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D3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24B673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07DF0C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14:paraId="24433EB8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14:paraId="2616FB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zh-CN"/>
        </w:rPr>
      </w:pPr>
    </w:p>
    <w:p w14:paraId="291AEA82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zh-CN"/>
        </w:rPr>
        <w:t>Администрация Нязепетровского муниципального округа</w:t>
      </w:r>
    </w:p>
    <w:p w14:paraId="6B5428B3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zh-CN"/>
        </w:rPr>
      </w:pPr>
    </w:p>
    <w:p w14:paraId="1B39CB99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zh-CN"/>
        </w:rPr>
        <w:t>Челябинской области</w:t>
      </w:r>
    </w:p>
    <w:p w14:paraId="4AE45151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zh-CN"/>
        </w:rPr>
      </w:pPr>
    </w:p>
    <w:p w14:paraId="06410AE9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zh-CN"/>
        </w:rPr>
        <w:t>П О С Т А Н О В Л Е Н И Е</w:t>
      </w:r>
    </w:p>
    <w:p w14:paraId="1FC982F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F4E565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pict>
          <v:line id="Линия1" o:spid="_x0000_s1026" o:spt="20" style="position:absolute;left:0pt;margin-left:-7.3pt;margin-top:2.85pt;height:0.45pt;width:484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">
            <v:path arrowok="t"/>
            <v:fill focussize="0,0"/>
            <v:stroke weight="3pt"/>
            <v:imagedata o:title=""/>
            <o:lock v:ext="edit"/>
          </v:line>
        </w:pict>
      </w:r>
    </w:p>
    <w:p w14:paraId="7AA24A0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от   </w:t>
      </w:r>
      <w:r>
        <w:rPr>
          <w:rFonts w:ascii="Times New Roman" w:hAnsi="Times New Roman" w:eastAsia="Times New Roman" w:cs="Times New Roman"/>
          <w:b/>
          <w:u w:val="single"/>
          <w:lang w:eastAsia="zh-CN"/>
        </w:rPr>
        <w:t>09.07.2026</w:t>
      </w:r>
      <w:r>
        <w:rPr>
          <w:rFonts w:ascii="Times New Roman" w:hAnsi="Times New Roman" w:eastAsia="Times New Roman" w:cs="Times New Roman"/>
          <w:b/>
          <w:lang w:eastAsia="zh-CN"/>
        </w:rPr>
        <w:t xml:space="preserve"> г. № </w:t>
      </w:r>
      <w:r>
        <w:rPr>
          <w:rFonts w:ascii="Times New Roman" w:hAnsi="Times New Roman" w:eastAsia="Times New Roman" w:cs="Times New Roman"/>
          <w:b/>
          <w:u w:val="single"/>
          <w:lang w:eastAsia="zh-CN"/>
        </w:rPr>
        <w:t>942</w:t>
      </w:r>
    </w:p>
    <w:p w14:paraId="5A71353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г. Нязепетровск      </w:t>
      </w:r>
    </w:p>
    <w:p w14:paraId="1133FC6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</w:p>
    <w:tbl>
      <w:tblPr>
        <w:tblStyle w:val="5"/>
        <w:tblpPr w:leftFromText="180" w:rightFromText="180" w:vertAnchor="text" w:tblpY="1"/>
        <w:tblOverlap w:val="never"/>
        <w:tblW w:w="394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48"/>
      </w:tblGrid>
      <w:tr w14:paraId="0AA29A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F3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межведомственной комиссии по проведению осмотра зданий и сооружений на территории Нязепетровского муниципального округа Челябинской области</w:t>
            </w:r>
          </w:p>
        </w:tc>
      </w:tr>
    </w:tbl>
    <w:p w14:paraId="4FD3006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</w:rPr>
        <w:br w:type="textWrapping" w:clear="all"/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</w:rPr>
        <w:tab/>
      </w:r>
    </w:p>
    <w:p w14:paraId="0DE8D17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026ECEC">
      <w:pPr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соответствии с Градостроительным кодексом Российской Федерации, частью 1 статьи 36 Федерального закона от 30.12.2009 г. № 384-ФЗ «Технический регламент о безопасности зданий и сооружений»,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  <w:t xml:space="preserve">решением Собрания депутатов Нязепетровского муниципального округа Челябинской области                                                                                       от 02.07.2026 г. № 385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администрация Нязепетровского муниципального округа</w:t>
      </w:r>
    </w:p>
    <w:p w14:paraId="514D69DD">
      <w:pPr>
        <w:spacing w:after="0" w:line="240" w:lineRule="auto"/>
        <w:ind w:right="-569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ПОСТАНОВЛЯЕТ:</w:t>
      </w:r>
    </w:p>
    <w:p w14:paraId="2658EE91">
      <w:pPr>
        <w:spacing w:after="0" w:line="240" w:lineRule="auto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           1. Создать межведомственную комиссию по проведению осмотра </w:t>
      </w:r>
      <w:r>
        <w:rPr>
          <w:rFonts w:ascii="Times New Roman" w:hAnsi="Times New Roman" w:cs="Times New Roman"/>
          <w:sz w:val="24"/>
          <w:szCs w:val="24"/>
        </w:rPr>
        <w:t>зданий и сооружений на территории Нязепетровского муниципального округа Челябинской области.</w:t>
      </w:r>
    </w:p>
    <w:p w14:paraId="67B9034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           2. Утвердить прилагаемые: </w:t>
      </w:r>
    </w:p>
    <w:p w14:paraId="1A45B00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          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состав межведомственной комиссии по проведению осмотра </w:t>
      </w:r>
      <w:r>
        <w:rPr>
          <w:rFonts w:ascii="Times New Roman" w:hAnsi="Times New Roman" w:cs="Times New Roman"/>
          <w:sz w:val="24"/>
          <w:szCs w:val="24"/>
        </w:rPr>
        <w:t>зданий и сооружений на территории Нязепетровского муниципального округа Челябинской области;</w:t>
      </w:r>
    </w:p>
    <w:p w14:paraId="3068C30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          </w:t>
      </w:r>
      <w:bookmarkStart w:id="0" w:name="_Hlk232421681"/>
      <w:r>
        <w:rPr>
          <w:rFonts w:ascii="Times New Roman" w:hAnsi="Times New Roman" w:eastAsia="Calibri" w:cs="Times New Roman"/>
          <w:sz w:val="24"/>
          <w:szCs w:val="24"/>
        </w:rPr>
        <w:t xml:space="preserve">Положение о межведомственной комиссии по проведению осмотра </w:t>
      </w:r>
      <w:bookmarkEnd w:id="0"/>
      <w:r>
        <w:rPr>
          <w:rFonts w:ascii="Times New Roman" w:hAnsi="Times New Roman" w:cs="Times New Roman"/>
          <w:sz w:val="24"/>
          <w:szCs w:val="24"/>
        </w:rPr>
        <w:t>зданий и сооружений на территории Нязепетровского муниципального округа Челябинской области</w:t>
      </w:r>
    </w:p>
    <w:p w14:paraId="223BA7B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          3. Настоящее постановление подлежит размещению на официальном сайте Нязепетровского муниципального округа.</w:t>
      </w:r>
    </w:p>
    <w:p w14:paraId="2FE1FD3F">
      <w:pPr>
        <w:spacing w:after="0" w:line="24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         4. Контроль за выполнением настоящего постановления возложить на первого заместителя главы муниципального округа Карпова М.П.</w:t>
      </w:r>
    </w:p>
    <w:p w14:paraId="196055B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         5. Настоящее постановление вступает в силу со дня его подписания.</w:t>
      </w:r>
    </w:p>
    <w:p w14:paraId="6104512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B62CA4">
      <w:pPr>
        <w:spacing w:after="0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5786254">
      <w:pPr>
        <w:spacing w:after="0" w:line="240" w:lineRule="auto"/>
        <w:ind w:right="-56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Глава Нязепетровского</w:t>
      </w:r>
    </w:p>
    <w:p w14:paraId="0A8555E6">
      <w:pPr>
        <w:spacing w:after="0" w:line="240" w:lineRule="auto"/>
        <w:ind w:right="-56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муниципального округа                                                                                            С.А. Кравцов</w:t>
      </w:r>
    </w:p>
    <w:p w14:paraId="119276BA">
      <w:pPr>
        <w:jc w:val="both"/>
        <w:rPr>
          <w:sz w:val="16"/>
          <w:szCs w:val="16"/>
        </w:rPr>
      </w:pPr>
    </w:p>
    <w:p w14:paraId="4B5213CD">
      <w:pPr>
        <w:jc w:val="center"/>
      </w:pPr>
    </w:p>
    <w:p w14:paraId="7B7B8C7B">
      <w:pPr>
        <w:pStyle w:val="20"/>
        <w:ind w:left="0" w:firstLine="708"/>
        <w:jc w:val="center"/>
      </w:pPr>
    </w:p>
    <w:p w14:paraId="77EAB14E">
      <w:pPr>
        <w:pStyle w:val="20"/>
        <w:ind w:left="0" w:firstLine="708"/>
        <w:jc w:val="center"/>
      </w:pPr>
      <w:r>
        <w:t>СОСТАВ</w:t>
      </w:r>
    </w:p>
    <w:p w14:paraId="752D13C7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межведомственной комиссии по проведению осмотра зданий и сооружений на территории Нязепетровского муниципального округа Челябинской области</w:t>
      </w:r>
    </w:p>
    <w:p w14:paraId="03999482">
      <w:pPr>
        <w:pStyle w:val="20"/>
        <w:ind w:left="0" w:firstLine="708"/>
        <w:jc w:val="center"/>
      </w:pPr>
    </w:p>
    <w:p w14:paraId="1331B54D">
      <w:pPr>
        <w:pStyle w:val="20"/>
        <w:ind w:left="1068"/>
        <w:jc w:val="both"/>
      </w:pPr>
    </w:p>
    <w:tbl>
      <w:tblPr>
        <w:tblStyle w:val="13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25"/>
        <w:gridCol w:w="1872"/>
        <w:gridCol w:w="4530"/>
        <w:gridCol w:w="225"/>
      </w:tblGrid>
      <w:tr w14:paraId="632C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D79EB0F">
            <w:pPr>
              <w:pStyle w:val="20"/>
              <w:ind w:left="0"/>
              <w:jc w:val="both"/>
            </w:pPr>
            <w:r>
              <w:t>Карпов Михаил Петрович</w:t>
            </w:r>
          </w:p>
        </w:tc>
        <w:tc>
          <w:tcPr>
            <w:tcW w:w="425" w:type="dxa"/>
          </w:tcPr>
          <w:p w14:paraId="1BA92E95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23D0A25A">
            <w:pPr>
              <w:pStyle w:val="20"/>
              <w:ind w:left="0"/>
              <w:jc w:val="both"/>
            </w:pPr>
            <w:r>
              <w:t>первый заместитель главы муниципального округа, председатель Комиссии</w:t>
            </w:r>
          </w:p>
        </w:tc>
      </w:tr>
      <w:tr w14:paraId="48A5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2AA7A7E">
            <w:pPr>
              <w:pStyle w:val="20"/>
              <w:ind w:left="0"/>
              <w:jc w:val="both"/>
            </w:pPr>
            <w:r>
              <w:t>Волкова Татьяна Юрьевна</w:t>
            </w:r>
          </w:p>
        </w:tc>
        <w:tc>
          <w:tcPr>
            <w:tcW w:w="425" w:type="dxa"/>
          </w:tcPr>
          <w:p w14:paraId="7420A6D9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6BD5E6A3">
            <w:pPr>
              <w:pStyle w:val="20"/>
              <w:ind w:left="0"/>
              <w:jc w:val="both"/>
            </w:pPr>
            <w:r>
              <w:t>заместитель главы по жилищно-коммунальному хозяйству и строительству администрации Нязепетровского муниципального округа, заместитель председателя Комиссии</w:t>
            </w:r>
          </w:p>
        </w:tc>
      </w:tr>
      <w:tr w14:paraId="71D8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C0A4835">
            <w:pPr>
              <w:pStyle w:val="20"/>
              <w:ind w:left="0"/>
              <w:jc w:val="both"/>
            </w:pPr>
            <w:r>
              <w:t>Бунаков Дмитрий Георгиевич</w:t>
            </w:r>
          </w:p>
        </w:tc>
        <w:tc>
          <w:tcPr>
            <w:tcW w:w="425" w:type="dxa"/>
          </w:tcPr>
          <w:p w14:paraId="64AB5355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666AA47A">
            <w:pPr>
              <w:pStyle w:val="20"/>
              <w:ind w:left="0"/>
              <w:jc w:val="both"/>
            </w:pPr>
            <w:r>
              <w:t>специалист технического отдела МКУ «Нязепетровское УЖКХ», секретарь Комиссии</w:t>
            </w:r>
          </w:p>
        </w:tc>
      </w:tr>
      <w:tr w14:paraId="5454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764EAA0">
            <w:pPr>
              <w:pStyle w:val="20"/>
              <w:ind w:left="0"/>
              <w:jc w:val="both"/>
            </w:pPr>
            <w:r>
              <w:t>Гаврилов Андрей Сергеевич</w:t>
            </w:r>
          </w:p>
        </w:tc>
        <w:tc>
          <w:tcPr>
            <w:tcW w:w="425" w:type="dxa"/>
          </w:tcPr>
          <w:p w14:paraId="7FE70D96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65B945DA">
            <w:pPr>
              <w:pStyle w:val="20"/>
              <w:ind w:left="0"/>
              <w:jc w:val="both"/>
            </w:pPr>
            <w:r>
              <w:t xml:space="preserve">начальник отдела общественной безопасности администрации Нязепетровского муниципального округа </w:t>
            </w:r>
          </w:p>
        </w:tc>
      </w:tr>
      <w:tr w14:paraId="08B7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83BBC7C">
            <w:pPr>
              <w:pStyle w:val="20"/>
              <w:ind w:left="0"/>
              <w:jc w:val="both"/>
            </w:pPr>
            <w:r>
              <w:t>Грачева Наталья Леонидовна</w:t>
            </w:r>
          </w:p>
        </w:tc>
        <w:tc>
          <w:tcPr>
            <w:tcW w:w="425" w:type="dxa"/>
          </w:tcPr>
          <w:p w14:paraId="408667A3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76A8B25E">
            <w:pPr>
              <w:pStyle w:val="20"/>
              <w:ind w:left="0"/>
              <w:jc w:val="both"/>
            </w:pPr>
            <w:r>
              <w:t xml:space="preserve">начальник отдела архитектуры и градостроительства администрации Нязепетровского муниципального округа </w:t>
            </w:r>
          </w:p>
        </w:tc>
      </w:tr>
      <w:tr w14:paraId="5B1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6DB6FCB">
            <w:pPr>
              <w:pStyle w:val="20"/>
              <w:ind w:left="0"/>
              <w:jc w:val="both"/>
            </w:pPr>
            <w:r>
              <w:t>Искорцев Алексей Иванович</w:t>
            </w:r>
          </w:p>
        </w:tc>
        <w:tc>
          <w:tcPr>
            <w:tcW w:w="425" w:type="dxa"/>
          </w:tcPr>
          <w:p w14:paraId="31CF89CA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21275E7B">
            <w:pPr>
              <w:pStyle w:val="20"/>
              <w:ind w:left="0"/>
              <w:jc w:val="both"/>
            </w:pPr>
            <w:r>
              <w:t xml:space="preserve">ведущий специалист по охране труда администрации Нязепетровского муниципального </w:t>
            </w:r>
          </w:p>
        </w:tc>
      </w:tr>
      <w:tr w14:paraId="77B9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48E364C">
            <w:pPr>
              <w:pStyle w:val="20"/>
              <w:ind w:left="0"/>
              <w:jc w:val="both"/>
            </w:pPr>
            <w:r>
              <w:t>Кирилов Сергей Иванович</w:t>
            </w:r>
          </w:p>
        </w:tc>
        <w:tc>
          <w:tcPr>
            <w:tcW w:w="425" w:type="dxa"/>
          </w:tcPr>
          <w:p w14:paraId="22B75C15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03E6433B">
            <w:pPr>
              <w:pStyle w:val="20"/>
              <w:ind w:left="0"/>
              <w:jc w:val="both"/>
            </w:pPr>
            <w:r>
              <w:t>начальник отдела капитального строительства МКУ «Нязепетровское УЖКХ»</w:t>
            </w:r>
          </w:p>
        </w:tc>
      </w:tr>
      <w:tr w14:paraId="66BA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30D1F95">
            <w:pPr>
              <w:pStyle w:val="20"/>
              <w:ind w:left="0"/>
              <w:jc w:val="both"/>
            </w:pPr>
            <w:r>
              <w:t>Кочеврягин Дмитрий Николаевич</w:t>
            </w:r>
          </w:p>
        </w:tc>
        <w:tc>
          <w:tcPr>
            <w:tcW w:w="425" w:type="dxa"/>
          </w:tcPr>
          <w:p w14:paraId="0E8B24AB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7E92F6B6">
            <w:pPr>
              <w:pStyle w:val="20"/>
              <w:ind w:left="0"/>
              <w:jc w:val="both"/>
            </w:pPr>
            <w:r>
              <w:t>начальник отдела по охране окружающей природной среды Управления муниципального хозяйства администрации Нязепетровского муниципального округа</w:t>
            </w:r>
          </w:p>
        </w:tc>
      </w:tr>
      <w:tr w14:paraId="291A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4BC95F8">
            <w:pPr>
              <w:pStyle w:val="20"/>
              <w:ind w:left="0"/>
              <w:jc w:val="both"/>
            </w:pPr>
            <w:r>
              <w:t>Распопина Евгения Анатольевна</w:t>
            </w:r>
          </w:p>
        </w:tc>
        <w:tc>
          <w:tcPr>
            <w:tcW w:w="425" w:type="dxa"/>
          </w:tcPr>
          <w:p w14:paraId="7D52AE79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0B2DD252">
            <w:pPr>
              <w:pStyle w:val="20"/>
              <w:ind w:left="0"/>
              <w:jc w:val="both"/>
            </w:pPr>
            <w:r>
              <w:t>председатель Комитета по управлению муниципальным имуществом администрации Нязепетровского муниципального округа</w:t>
            </w:r>
          </w:p>
        </w:tc>
      </w:tr>
      <w:tr w14:paraId="2CD6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2481E0B">
            <w:pPr>
              <w:pStyle w:val="20"/>
              <w:ind w:left="0"/>
              <w:jc w:val="both"/>
            </w:pPr>
            <w:r>
              <w:t>Шерстнев Александр Сергеевич</w:t>
            </w:r>
          </w:p>
        </w:tc>
        <w:tc>
          <w:tcPr>
            <w:tcW w:w="425" w:type="dxa"/>
          </w:tcPr>
          <w:p w14:paraId="72255DBD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51521563">
            <w:pPr>
              <w:pStyle w:val="20"/>
              <w:ind w:left="0"/>
              <w:jc w:val="both"/>
            </w:pPr>
            <w:r>
              <w:t>начальник МКУ «Нязепетровское УЖКХ»</w:t>
            </w:r>
          </w:p>
        </w:tc>
      </w:tr>
      <w:tr w14:paraId="482E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C90EAAD">
            <w:pPr>
              <w:pStyle w:val="20"/>
              <w:ind w:left="0"/>
              <w:jc w:val="both"/>
            </w:pPr>
            <w:r>
              <w:t>По согласованию</w:t>
            </w:r>
          </w:p>
        </w:tc>
        <w:tc>
          <w:tcPr>
            <w:tcW w:w="425" w:type="dxa"/>
          </w:tcPr>
          <w:p w14:paraId="4C77F202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556E1959">
            <w:pPr>
              <w:pStyle w:val="20"/>
              <w:ind w:left="0"/>
              <w:jc w:val="both"/>
            </w:pPr>
            <w:r>
              <w:t>представитель Главного управления МЧС России по Челябинской области</w:t>
            </w:r>
          </w:p>
        </w:tc>
      </w:tr>
      <w:tr w14:paraId="14AB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39B8650">
            <w:pPr>
              <w:pStyle w:val="20"/>
              <w:ind w:left="0"/>
              <w:jc w:val="both"/>
            </w:pPr>
            <w:r>
              <w:t>По согласованию</w:t>
            </w:r>
          </w:p>
        </w:tc>
        <w:tc>
          <w:tcPr>
            <w:tcW w:w="425" w:type="dxa"/>
          </w:tcPr>
          <w:p w14:paraId="4E531EEF">
            <w:pPr>
              <w:pStyle w:val="20"/>
              <w:ind w:left="0"/>
              <w:jc w:val="both"/>
            </w:pPr>
            <w:r>
              <w:t>-</w:t>
            </w:r>
          </w:p>
        </w:tc>
        <w:tc>
          <w:tcPr>
            <w:tcW w:w="6627" w:type="dxa"/>
            <w:gridSpan w:val="3"/>
          </w:tcPr>
          <w:p w14:paraId="54FA4A59">
            <w:pPr>
              <w:pStyle w:val="20"/>
              <w:ind w:left="0"/>
              <w:jc w:val="both"/>
            </w:pPr>
            <w:r>
              <w:t>представитель Территориального управления Федеральной службы по экологическому, технологическому и атомному надзору</w:t>
            </w:r>
          </w:p>
        </w:tc>
      </w:tr>
      <w:tr w14:paraId="6854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4849" w:type="dxa"/>
          <w:wAfter w:w="225" w:type="dxa"/>
          <w:trHeight w:val="1265" w:hRule="atLeast"/>
        </w:trPr>
        <w:tc>
          <w:tcPr>
            <w:tcW w:w="4530" w:type="dxa"/>
          </w:tcPr>
          <w:p w14:paraId="6DD0F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D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4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A2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7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E2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C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A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B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1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B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B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A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B4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7F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C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09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4D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42EF8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Нязепетровского муниципального округа                       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от   </w:t>
            </w:r>
            <w:r>
              <w:rPr>
                <w:rFonts w:ascii="Times New Roman" w:hAnsi="Times New Roman" w:eastAsia="Times New Roman" w:cs="Times New Roman"/>
                <w:u w:val="single"/>
                <w:lang w:eastAsia="zh-CN"/>
              </w:rPr>
              <w:t>09.07.2026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г. № </w:t>
            </w:r>
            <w:r>
              <w:rPr>
                <w:rFonts w:ascii="Times New Roman" w:hAnsi="Times New Roman" w:eastAsia="Times New Roman" w:cs="Times New Roman"/>
                <w:u w:val="single"/>
                <w:lang w:eastAsia="zh-CN"/>
              </w:rPr>
              <w:t>942</w:t>
            </w:r>
          </w:p>
        </w:tc>
      </w:tr>
      <w:tr w14:paraId="4F77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4849" w:type="dxa"/>
          <w:wAfter w:w="225" w:type="dxa"/>
          <w:trHeight w:val="1265" w:hRule="atLeast"/>
        </w:trPr>
        <w:tc>
          <w:tcPr>
            <w:tcW w:w="4530" w:type="dxa"/>
          </w:tcPr>
          <w:p w14:paraId="1D066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E44AE">
      <w:pPr>
        <w:pStyle w:val="20"/>
        <w:ind w:left="1068"/>
        <w:jc w:val="center"/>
        <w:rPr>
          <w:b/>
        </w:rPr>
      </w:pPr>
    </w:p>
    <w:p w14:paraId="73B4B515">
      <w:pPr>
        <w:pStyle w:val="20"/>
        <w:ind w:left="-142"/>
        <w:jc w:val="center"/>
        <w:rPr>
          <w:rFonts w:eastAsia="Calibri"/>
        </w:rPr>
      </w:pPr>
      <w:r>
        <w:rPr>
          <w:rFonts w:eastAsia="Calibri"/>
        </w:rPr>
        <w:t xml:space="preserve">Положение </w:t>
      </w:r>
    </w:p>
    <w:p w14:paraId="41605CA4">
      <w:pPr>
        <w:pStyle w:val="20"/>
        <w:ind w:left="-142"/>
        <w:jc w:val="center"/>
        <w:rPr>
          <w:rFonts w:eastAsia="Calibri"/>
        </w:rPr>
      </w:pPr>
      <w:r>
        <w:rPr>
          <w:rFonts w:eastAsia="Calibri"/>
        </w:rPr>
        <w:t>о межведомственной комиссии по проведению осмотра</w:t>
      </w:r>
      <w:r>
        <w:t xml:space="preserve"> зданий и сооружений на территории Нязепетровского муниципального округа Челябинской области</w:t>
      </w:r>
    </w:p>
    <w:p w14:paraId="037F32C8">
      <w:pPr>
        <w:pStyle w:val="20"/>
        <w:ind w:left="-142"/>
        <w:jc w:val="center"/>
        <w:rPr>
          <w:rFonts w:eastAsia="Calibri"/>
        </w:rPr>
      </w:pPr>
    </w:p>
    <w:p w14:paraId="7AC162B1">
      <w:pPr>
        <w:pStyle w:val="20"/>
        <w:ind w:left="-142"/>
        <w:jc w:val="center"/>
      </w:pPr>
    </w:p>
    <w:p w14:paraId="33DDC5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Общие положения</w:t>
      </w:r>
    </w:p>
    <w:p w14:paraId="1C208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о межведомственной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комиссии по проведению осмотра </w:t>
      </w:r>
      <w:r>
        <w:rPr>
          <w:rFonts w:ascii="Times New Roman" w:hAnsi="Times New Roman" w:cs="Times New Roman"/>
          <w:sz w:val="24"/>
          <w:szCs w:val="24"/>
        </w:rPr>
        <w:t xml:space="preserve">зданий и сооружений на территории Нязепетровского муниципального округа Челябинской области(далее соответственно – Положение, , межведомственная комиссия, Комиссия) определяет основные задачи, полномочия и порядок деятельности межведомственной комиссии. Межведомственная комиссия является постоянно действующим коллегиальным органом. </w:t>
      </w:r>
    </w:p>
    <w:p w14:paraId="05334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В своей деятельности Комиссия руководствуется Градостроительным кодексом Российской Федерации, Федеральным законом от 30.12.2009 г. № 384-ФЗ «Технический регламент о безопасности зданий и сооружений», настоящим Положением.</w:t>
      </w:r>
    </w:p>
    <w:p w14:paraId="6A2B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A527F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Полномочия и права межведомственной комиссии</w:t>
      </w:r>
    </w:p>
    <w:p w14:paraId="3563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полномочиям межведомственной   комиссии   относится:</w:t>
      </w:r>
    </w:p>
    <w:p w14:paraId="072FE9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организация и проведение осмотра соответствия здания или сооружения требованиям, предъявляемым действующим законодательством к зданию, сооружению;</w:t>
      </w:r>
    </w:p>
    <w:p w14:paraId="4016CE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при поступлении в межведомственную комиссию заключения органа государственного надзора (контроля), направляет в адрес собственника здания или сооружения предложение представить недостающие документы, необходимые для принятия соответствующего решения;</w:t>
      </w:r>
    </w:p>
    <w:p w14:paraId="4E7D60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направление межведомственных запросов с использованием единой системы межведомственного электронного взаимодействия для получения недостающих документов или уточнения предоставленных документов;</w:t>
      </w:r>
    </w:p>
    <w:p w14:paraId="630EA2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рассмотрение поступивших в межведомственную комиссию документов;</w:t>
      </w:r>
    </w:p>
    <w:p w14:paraId="4AEF68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составление акта (не менее чем в 3-х экземплярах) осмотра здания или сооружения в случае принятия межведомственной комиссией решения о необходимости проведения такого осмотра;</w:t>
      </w:r>
    </w:p>
    <w:p w14:paraId="509DB6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принятие решения (в виде заключения), в соответствии с Положением;</w:t>
      </w:r>
    </w:p>
    <w:p w14:paraId="7D19FC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проведение осмотра здания или сооружения, составление акта осмотра и принятие соответствующего решения в случае проведения капитального ремонта, реконструкции или перепланировки здания или сооружения;</w:t>
      </w:r>
    </w:p>
    <w:p w14:paraId="45CDF0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определение способа использования имущества;</w:t>
      </w:r>
    </w:p>
    <w:p w14:paraId="553A3D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уведомление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времени и месте заседания комиссии собственника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(уполномоченное им лицо), за исключением органов и (или) организаций, не указанных в </w:t>
      </w:r>
      <w:r>
        <w:rPr>
          <w:rFonts w:ascii="Times New Roman" w:hAnsi="Times New Roman" w:cs="Times New Roman"/>
          <w:sz w:val="24"/>
          <w:szCs w:val="24"/>
        </w:rPr>
        <w:t>составе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F60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установление порядка уведомления собственника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(уполномоченное им лицо), за исключением органов и (или) организаций, не указанных в </w:t>
      </w:r>
      <w:r>
        <w:rPr>
          <w:rFonts w:ascii="Times New Roman" w:hAnsi="Times New Roman" w:cs="Times New Roman"/>
          <w:sz w:val="24"/>
          <w:szCs w:val="24"/>
        </w:rPr>
        <w:t>составе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5078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установление порядка участия в работе комиссии собственника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получившего повреждение в результате чрезвычайной ситуации;</w:t>
      </w:r>
    </w:p>
    <w:p w14:paraId="06399A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возвращение без рассмотрения заявления и соответствующих документов в случае непредставления заявителем документов, и невозможности их истребования Комиссией на основании межведомственных запросов;</w:t>
      </w:r>
    </w:p>
    <w:p w14:paraId="3C6DD3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Межведомственная комиссия имеет право:</w:t>
      </w:r>
    </w:p>
    <w:p w14:paraId="45D7FD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взаимодействовать в установленном порядке с федеральными органами государственной власти, органами государственной власти Челябинской области, органами местного самоуправления Челябинской области, организациями по вопросам, относящимся к компетенции межведомственной комиссии;</w:t>
      </w:r>
    </w:p>
    <w:p w14:paraId="4472F9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 запрашивать в установленном порядке необходимые материалы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информацию по вопросам, относящимся к компетенции межведомственной комиссии;</w:t>
      </w:r>
    </w:p>
    <w:p w14:paraId="5E86A8D1">
      <w:pPr>
        <w:tabs>
          <w:tab w:val="left" w:pos="311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 привлекать к участию в работе межведомственной комиссии представителей органов исполнительной власти Челябинской области, организаций для проведения анализа и консультаций по рассматриваемым на межведомственной комиссии вопросам,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собственника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(уполномоченное им лицо), за исключением органов и (или) организаций, не указанных составе комиссии, с правом совещательного голоса, </w:t>
      </w:r>
      <w:r>
        <w:rPr>
          <w:rFonts w:ascii="Times New Roman" w:hAnsi="Times New Roman" w:cs="Times New Roman"/>
          <w:sz w:val="24"/>
          <w:szCs w:val="24"/>
        </w:rPr>
        <w:t>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здания или сооружения может быть признано не подлежащим дальней, либо для оценки возможности признания пригодным для проживания реконструированного ранее здания или сооружения;</w:t>
      </w:r>
    </w:p>
    <w:p w14:paraId="6D1AE6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14:paraId="4863C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25DFE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Порядок деятельности межведомственной комиссии</w:t>
      </w:r>
    </w:p>
    <w:p w14:paraId="729C51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Комиссия создается постановлением администрации Нязепетровского муниципального округа.</w:t>
      </w:r>
    </w:p>
    <w:p w14:paraId="7CD8DA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Состав комиссии утверждается и изменяется постановлением администрации Нязепетровского муниципального округа. Комиссия формируется в составе председателя, заместителя председателя, членов и секретаря комиссии.</w:t>
      </w:r>
    </w:p>
    <w:p w14:paraId="119723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Председатель межведомственной комиссии осуществляет общее руководство, организует и координирует работу межведомственной комиссии, проводит заседания межведомственной комиссии, назначает дату, время и место заседания межведомственной комиссии.</w:t>
      </w:r>
    </w:p>
    <w:p w14:paraId="60D0EA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В отсутствии и по поручению председателя межведомственной комиссии организует, координирует работу и проводит заседания межведомственной комиссии заместитель председателя межведомственной комиссии.</w:t>
      </w:r>
    </w:p>
    <w:p w14:paraId="77A3A1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Основанием для проведения заседания межведомственной комиссии являются поступившие в администрацию Нязепетровского муниципального округа заявление, или заключение органа государственного надзора (контроля), или заключение экспертизы здания или сооружения и прилагаемые к ним документы.</w:t>
      </w:r>
    </w:p>
    <w:p w14:paraId="2A261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 Организационное обеспечение работы межведомственной комиссии осуществляется администрацией Нязепетровского муниципального округа. </w:t>
      </w:r>
    </w:p>
    <w:p w14:paraId="524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Секретарь межведомственной комиссии осуществляет следующие функции:</w:t>
      </w:r>
    </w:p>
    <w:p w14:paraId="5E31E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 работу, связанную с организацией заседаний межведомственной комиссии;</w:t>
      </w:r>
    </w:p>
    <w:p w14:paraId="5E897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направляет заявления, или заключения органа государственного надзора (контроля), или экспертизы здания или сооружения на рассмотрение членам межведомственной комиссии и иным привлекаемым к участию в заседании межведомственной комиссии лицам;</w:t>
      </w:r>
    </w:p>
    <w:p w14:paraId="15D90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уведомляет членов межведомственной комиссии и иных привлекаемых к участию в работе межведомственной комиссии лиц о дате, времени и месте заседания межведомственной комиссии любым доступным способом (уведомление по электронной почте, телефонограмма);</w:t>
      </w:r>
    </w:p>
    <w:p w14:paraId="1AC7D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ведет протоколы заседаний межведомственной комиссии;</w:t>
      </w:r>
    </w:p>
    <w:p w14:paraId="17BEE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оформляет акты осмотра здания или сооружения;</w:t>
      </w:r>
    </w:p>
    <w:p w14:paraId="44D7B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обеспечивает подписание всеми членами межведомственной комиссии акта осмотра;</w:t>
      </w:r>
    </w:p>
    <w:p w14:paraId="480CF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направляет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37C47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направляет заявителю оставленное без рассмотрения заявление и соответствующие документы;</w:t>
      </w:r>
    </w:p>
    <w:p w14:paraId="234D3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направляет два экземпляра акта осмотра по месту нахождения соответствующего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6FC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 направляет акт осмотра собственнику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заявителю при выявлении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иным основаниям;</w:t>
      </w:r>
    </w:p>
    <w:p w14:paraId="054DD4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формирует дело по заявлению или заключению органа государственного надзора (контроля) или заключению экспертизы </w:t>
      </w:r>
      <w:r>
        <w:rPr>
          <w:rFonts w:ascii="Times New Roman" w:hAnsi="Times New Roman" w:cs="Times New Roman"/>
          <w:sz w:val="24"/>
          <w:szCs w:val="24"/>
        </w:rPr>
        <w:t>здания или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6FCC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 вносит сведения в журнал учета осмотра.</w:t>
      </w:r>
    </w:p>
    <w:p w14:paraId="4CD2D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привлеченные эксперты.</w:t>
      </w:r>
    </w:p>
    <w:p w14:paraId="73809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Решение принимается большинством голосов членов межведомственной комиссии и оформляется в виде акта осмотра здания, сооружения.</w:t>
      </w:r>
    </w:p>
    <w:p w14:paraId="4FD6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Контроль за исполнением решения межведомственной комиссии осуществляет председатель межведомственной комиссии.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T Astra Serif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61332"/>
    <w:rsid w:val="00002549"/>
    <w:rsid w:val="00017212"/>
    <w:rsid w:val="000178EC"/>
    <w:rsid w:val="00032C05"/>
    <w:rsid w:val="0004301F"/>
    <w:rsid w:val="0005769A"/>
    <w:rsid w:val="00066306"/>
    <w:rsid w:val="00081F53"/>
    <w:rsid w:val="0008231F"/>
    <w:rsid w:val="000842F6"/>
    <w:rsid w:val="00094CB6"/>
    <w:rsid w:val="00097C86"/>
    <w:rsid w:val="000A2B49"/>
    <w:rsid w:val="000A3BC0"/>
    <w:rsid w:val="000B009F"/>
    <w:rsid w:val="000B2B9E"/>
    <w:rsid w:val="000B5F50"/>
    <w:rsid w:val="000B6619"/>
    <w:rsid w:val="000C2CDF"/>
    <w:rsid w:val="000C4F31"/>
    <w:rsid w:val="000C52C6"/>
    <w:rsid w:val="000D6D17"/>
    <w:rsid w:val="000E10F8"/>
    <w:rsid w:val="000E1F35"/>
    <w:rsid w:val="000E666E"/>
    <w:rsid w:val="00102134"/>
    <w:rsid w:val="0010455E"/>
    <w:rsid w:val="00110358"/>
    <w:rsid w:val="00122879"/>
    <w:rsid w:val="00127145"/>
    <w:rsid w:val="00137C86"/>
    <w:rsid w:val="0016330A"/>
    <w:rsid w:val="001635FE"/>
    <w:rsid w:val="00175256"/>
    <w:rsid w:val="00175996"/>
    <w:rsid w:val="001768D8"/>
    <w:rsid w:val="0018055E"/>
    <w:rsid w:val="00195FB8"/>
    <w:rsid w:val="001A1B96"/>
    <w:rsid w:val="001A6416"/>
    <w:rsid w:val="001B194B"/>
    <w:rsid w:val="001B25FA"/>
    <w:rsid w:val="001B4E85"/>
    <w:rsid w:val="001B6B90"/>
    <w:rsid w:val="001B7D49"/>
    <w:rsid w:val="001C3D9C"/>
    <w:rsid w:val="001D6A6B"/>
    <w:rsid w:val="001E0275"/>
    <w:rsid w:val="001E4F94"/>
    <w:rsid w:val="001E70DE"/>
    <w:rsid w:val="001E7C49"/>
    <w:rsid w:val="001F092D"/>
    <w:rsid w:val="001F6AA7"/>
    <w:rsid w:val="0020334A"/>
    <w:rsid w:val="00217524"/>
    <w:rsid w:val="00223B8C"/>
    <w:rsid w:val="00225F41"/>
    <w:rsid w:val="00234E4D"/>
    <w:rsid w:val="002367D3"/>
    <w:rsid w:val="002403BC"/>
    <w:rsid w:val="00245D73"/>
    <w:rsid w:val="002500A5"/>
    <w:rsid w:val="002549AF"/>
    <w:rsid w:val="002560EE"/>
    <w:rsid w:val="00260285"/>
    <w:rsid w:val="00266E57"/>
    <w:rsid w:val="0027578E"/>
    <w:rsid w:val="00281B46"/>
    <w:rsid w:val="00287334"/>
    <w:rsid w:val="00291984"/>
    <w:rsid w:val="00292E05"/>
    <w:rsid w:val="00293701"/>
    <w:rsid w:val="0029425C"/>
    <w:rsid w:val="002B7B14"/>
    <w:rsid w:val="002C151C"/>
    <w:rsid w:val="002C7A8C"/>
    <w:rsid w:val="00306019"/>
    <w:rsid w:val="003166B3"/>
    <w:rsid w:val="00317076"/>
    <w:rsid w:val="003203B5"/>
    <w:rsid w:val="00322C44"/>
    <w:rsid w:val="0033502F"/>
    <w:rsid w:val="00336DB5"/>
    <w:rsid w:val="00352CE9"/>
    <w:rsid w:val="003537F0"/>
    <w:rsid w:val="00357317"/>
    <w:rsid w:val="00364426"/>
    <w:rsid w:val="0037100E"/>
    <w:rsid w:val="003801F9"/>
    <w:rsid w:val="00385A75"/>
    <w:rsid w:val="00387D6B"/>
    <w:rsid w:val="00387E17"/>
    <w:rsid w:val="00390E36"/>
    <w:rsid w:val="0039387E"/>
    <w:rsid w:val="003B19E0"/>
    <w:rsid w:val="003C0E0C"/>
    <w:rsid w:val="003C3F14"/>
    <w:rsid w:val="003C5340"/>
    <w:rsid w:val="003C7E24"/>
    <w:rsid w:val="003D39E2"/>
    <w:rsid w:val="003E596F"/>
    <w:rsid w:val="003E7F59"/>
    <w:rsid w:val="003F5852"/>
    <w:rsid w:val="00400410"/>
    <w:rsid w:val="00402E53"/>
    <w:rsid w:val="004062BB"/>
    <w:rsid w:val="00412A8A"/>
    <w:rsid w:val="00415825"/>
    <w:rsid w:val="00416D21"/>
    <w:rsid w:val="00443DBE"/>
    <w:rsid w:val="00443ED5"/>
    <w:rsid w:val="004472DB"/>
    <w:rsid w:val="004522DB"/>
    <w:rsid w:val="004558DB"/>
    <w:rsid w:val="0046389E"/>
    <w:rsid w:val="00464FD3"/>
    <w:rsid w:val="0046773C"/>
    <w:rsid w:val="004708CB"/>
    <w:rsid w:val="00470A89"/>
    <w:rsid w:val="00484EC7"/>
    <w:rsid w:val="0048519B"/>
    <w:rsid w:val="004A1948"/>
    <w:rsid w:val="004B15E7"/>
    <w:rsid w:val="004B463E"/>
    <w:rsid w:val="004C06DA"/>
    <w:rsid w:val="004C1159"/>
    <w:rsid w:val="004C4CAE"/>
    <w:rsid w:val="004E072F"/>
    <w:rsid w:val="004E453B"/>
    <w:rsid w:val="004F66A6"/>
    <w:rsid w:val="00500F8B"/>
    <w:rsid w:val="0051174A"/>
    <w:rsid w:val="00511E21"/>
    <w:rsid w:val="0051534E"/>
    <w:rsid w:val="00515A0B"/>
    <w:rsid w:val="005318AB"/>
    <w:rsid w:val="005320DE"/>
    <w:rsid w:val="00542F3C"/>
    <w:rsid w:val="00544A15"/>
    <w:rsid w:val="00545075"/>
    <w:rsid w:val="005524A9"/>
    <w:rsid w:val="005536A0"/>
    <w:rsid w:val="005545E5"/>
    <w:rsid w:val="00555838"/>
    <w:rsid w:val="00555CB9"/>
    <w:rsid w:val="0055768B"/>
    <w:rsid w:val="00557D1B"/>
    <w:rsid w:val="00564932"/>
    <w:rsid w:val="005660D0"/>
    <w:rsid w:val="005724D2"/>
    <w:rsid w:val="00575B57"/>
    <w:rsid w:val="005816E8"/>
    <w:rsid w:val="0058428B"/>
    <w:rsid w:val="00587E1F"/>
    <w:rsid w:val="00590D2C"/>
    <w:rsid w:val="00597B07"/>
    <w:rsid w:val="005A07DD"/>
    <w:rsid w:val="005A13D2"/>
    <w:rsid w:val="005A1F09"/>
    <w:rsid w:val="005A1FF2"/>
    <w:rsid w:val="005A739B"/>
    <w:rsid w:val="005B05F6"/>
    <w:rsid w:val="005B2E52"/>
    <w:rsid w:val="005B4A7B"/>
    <w:rsid w:val="005C333E"/>
    <w:rsid w:val="005E66FC"/>
    <w:rsid w:val="005F0264"/>
    <w:rsid w:val="005F07D6"/>
    <w:rsid w:val="005F26B0"/>
    <w:rsid w:val="00607D47"/>
    <w:rsid w:val="0061421B"/>
    <w:rsid w:val="006161BC"/>
    <w:rsid w:val="00631E39"/>
    <w:rsid w:val="006336DC"/>
    <w:rsid w:val="00634AE0"/>
    <w:rsid w:val="00636909"/>
    <w:rsid w:val="00644340"/>
    <w:rsid w:val="00645475"/>
    <w:rsid w:val="0064585E"/>
    <w:rsid w:val="00647CA9"/>
    <w:rsid w:val="00651E5C"/>
    <w:rsid w:val="00656182"/>
    <w:rsid w:val="0065784B"/>
    <w:rsid w:val="0065788F"/>
    <w:rsid w:val="00666340"/>
    <w:rsid w:val="00672131"/>
    <w:rsid w:val="006900D0"/>
    <w:rsid w:val="0069072E"/>
    <w:rsid w:val="00691C77"/>
    <w:rsid w:val="006A3BBB"/>
    <w:rsid w:val="006A42FC"/>
    <w:rsid w:val="006A6DEC"/>
    <w:rsid w:val="006B29E5"/>
    <w:rsid w:val="006B6F82"/>
    <w:rsid w:val="006C1909"/>
    <w:rsid w:val="006D2311"/>
    <w:rsid w:val="006D47F4"/>
    <w:rsid w:val="006D79E0"/>
    <w:rsid w:val="006E0A82"/>
    <w:rsid w:val="006E0FC9"/>
    <w:rsid w:val="006E1FF0"/>
    <w:rsid w:val="006E3F24"/>
    <w:rsid w:val="006F2589"/>
    <w:rsid w:val="00711740"/>
    <w:rsid w:val="007239AF"/>
    <w:rsid w:val="00724538"/>
    <w:rsid w:val="007314DE"/>
    <w:rsid w:val="0073195C"/>
    <w:rsid w:val="0073642C"/>
    <w:rsid w:val="0075492F"/>
    <w:rsid w:val="00757B04"/>
    <w:rsid w:val="00771632"/>
    <w:rsid w:val="007744E0"/>
    <w:rsid w:val="007802DF"/>
    <w:rsid w:val="00781275"/>
    <w:rsid w:val="00790107"/>
    <w:rsid w:val="007938A6"/>
    <w:rsid w:val="007A2182"/>
    <w:rsid w:val="007A2E0B"/>
    <w:rsid w:val="007A37DE"/>
    <w:rsid w:val="007A7315"/>
    <w:rsid w:val="007B1B63"/>
    <w:rsid w:val="007B54FA"/>
    <w:rsid w:val="007C0F8C"/>
    <w:rsid w:val="007C1003"/>
    <w:rsid w:val="007D6490"/>
    <w:rsid w:val="007E11B9"/>
    <w:rsid w:val="007E4577"/>
    <w:rsid w:val="007F029B"/>
    <w:rsid w:val="00803074"/>
    <w:rsid w:val="00811EF1"/>
    <w:rsid w:val="00817A1D"/>
    <w:rsid w:val="00820C00"/>
    <w:rsid w:val="00833786"/>
    <w:rsid w:val="00837110"/>
    <w:rsid w:val="00845E4A"/>
    <w:rsid w:val="008558A5"/>
    <w:rsid w:val="00867B4E"/>
    <w:rsid w:val="00875599"/>
    <w:rsid w:val="00887AFF"/>
    <w:rsid w:val="00891847"/>
    <w:rsid w:val="00893E9C"/>
    <w:rsid w:val="008B0E6F"/>
    <w:rsid w:val="008B66F1"/>
    <w:rsid w:val="008C2E3D"/>
    <w:rsid w:val="008C3D9B"/>
    <w:rsid w:val="008D0D30"/>
    <w:rsid w:val="008D10C1"/>
    <w:rsid w:val="008E521B"/>
    <w:rsid w:val="00900EAC"/>
    <w:rsid w:val="009113C8"/>
    <w:rsid w:val="00917F7C"/>
    <w:rsid w:val="0093081B"/>
    <w:rsid w:val="009316C5"/>
    <w:rsid w:val="00937D21"/>
    <w:rsid w:val="00942C76"/>
    <w:rsid w:val="00946226"/>
    <w:rsid w:val="00947100"/>
    <w:rsid w:val="009521DD"/>
    <w:rsid w:val="00960876"/>
    <w:rsid w:val="00982F7D"/>
    <w:rsid w:val="0098397D"/>
    <w:rsid w:val="00994209"/>
    <w:rsid w:val="009A0034"/>
    <w:rsid w:val="009A0D7B"/>
    <w:rsid w:val="009A48C7"/>
    <w:rsid w:val="009A568A"/>
    <w:rsid w:val="009B6E8A"/>
    <w:rsid w:val="009B7C5E"/>
    <w:rsid w:val="009C713B"/>
    <w:rsid w:val="009C7990"/>
    <w:rsid w:val="009D10C9"/>
    <w:rsid w:val="009F4F4C"/>
    <w:rsid w:val="009F6AB7"/>
    <w:rsid w:val="00A00411"/>
    <w:rsid w:val="00A06908"/>
    <w:rsid w:val="00A11B54"/>
    <w:rsid w:val="00A12831"/>
    <w:rsid w:val="00A12D16"/>
    <w:rsid w:val="00A1467E"/>
    <w:rsid w:val="00A16C97"/>
    <w:rsid w:val="00A20D43"/>
    <w:rsid w:val="00A23A3A"/>
    <w:rsid w:val="00A2582B"/>
    <w:rsid w:val="00A3389B"/>
    <w:rsid w:val="00A80EF1"/>
    <w:rsid w:val="00A82D88"/>
    <w:rsid w:val="00A9022A"/>
    <w:rsid w:val="00A90A0F"/>
    <w:rsid w:val="00AA03F9"/>
    <w:rsid w:val="00AA3C36"/>
    <w:rsid w:val="00AB06ED"/>
    <w:rsid w:val="00AC32F0"/>
    <w:rsid w:val="00AD4228"/>
    <w:rsid w:val="00AD6065"/>
    <w:rsid w:val="00AF3C50"/>
    <w:rsid w:val="00B02BCD"/>
    <w:rsid w:val="00B0349A"/>
    <w:rsid w:val="00B04908"/>
    <w:rsid w:val="00B13926"/>
    <w:rsid w:val="00B31FE6"/>
    <w:rsid w:val="00B463C5"/>
    <w:rsid w:val="00B46407"/>
    <w:rsid w:val="00B47348"/>
    <w:rsid w:val="00B62318"/>
    <w:rsid w:val="00B66F3C"/>
    <w:rsid w:val="00B910E0"/>
    <w:rsid w:val="00BA3F09"/>
    <w:rsid w:val="00BA49F9"/>
    <w:rsid w:val="00BB2B9F"/>
    <w:rsid w:val="00BC0166"/>
    <w:rsid w:val="00BC6D64"/>
    <w:rsid w:val="00BC724F"/>
    <w:rsid w:val="00BC732F"/>
    <w:rsid w:val="00BD25BC"/>
    <w:rsid w:val="00BD7DE1"/>
    <w:rsid w:val="00BF0381"/>
    <w:rsid w:val="00BF1504"/>
    <w:rsid w:val="00BF2548"/>
    <w:rsid w:val="00BF3392"/>
    <w:rsid w:val="00BF565B"/>
    <w:rsid w:val="00BF666A"/>
    <w:rsid w:val="00BF6909"/>
    <w:rsid w:val="00BF7DE9"/>
    <w:rsid w:val="00BF7E08"/>
    <w:rsid w:val="00C014BA"/>
    <w:rsid w:val="00C01E13"/>
    <w:rsid w:val="00C02754"/>
    <w:rsid w:val="00C06727"/>
    <w:rsid w:val="00C16655"/>
    <w:rsid w:val="00C17579"/>
    <w:rsid w:val="00C36AC1"/>
    <w:rsid w:val="00C4602B"/>
    <w:rsid w:val="00C460F2"/>
    <w:rsid w:val="00C47D34"/>
    <w:rsid w:val="00C51F7B"/>
    <w:rsid w:val="00C53845"/>
    <w:rsid w:val="00C53DF7"/>
    <w:rsid w:val="00C7025D"/>
    <w:rsid w:val="00C77287"/>
    <w:rsid w:val="00C8009D"/>
    <w:rsid w:val="00C85108"/>
    <w:rsid w:val="00C85FC6"/>
    <w:rsid w:val="00C9141F"/>
    <w:rsid w:val="00CA06F6"/>
    <w:rsid w:val="00CB233F"/>
    <w:rsid w:val="00CD049B"/>
    <w:rsid w:val="00CE54A4"/>
    <w:rsid w:val="00CF5A2E"/>
    <w:rsid w:val="00CF5B87"/>
    <w:rsid w:val="00CF7011"/>
    <w:rsid w:val="00CF7EF1"/>
    <w:rsid w:val="00D03C64"/>
    <w:rsid w:val="00D04D2F"/>
    <w:rsid w:val="00D11E13"/>
    <w:rsid w:val="00D146C1"/>
    <w:rsid w:val="00D34566"/>
    <w:rsid w:val="00D40A3E"/>
    <w:rsid w:val="00D40E15"/>
    <w:rsid w:val="00D415C0"/>
    <w:rsid w:val="00D4657A"/>
    <w:rsid w:val="00D54036"/>
    <w:rsid w:val="00D54E8A"/>
    <w:rsid w:val="00D60C98"/>
    <w:rsid w:val="00D6188B"/>
    <w:rsid w:val="00D636DD"/>
    <w:rsid w:val="00D71C92"/>
    <w:rsid w:val="00D73CFA"/>
    <w:rsid w:val="00D865E7"/>
    <w:rsid w:val="00D94B29"/>
    <w:rsid w:val="00DA0B53"/>
    <w:rsid w:val="00DA16A1"/>
    <w:rsid w:val="00DA29FB"/>
    <w:rsid w:val="00DB2B20"/>
    <w:rsid w:val="00DB49A6"/>
    <w:rsid w:val="00DC6BAC"/>
    <w:rsid w:val="00DC74FC"/>
    <w:rsid w:val="00DC7E89"/>
    <w:rsid w:val="00DD0A42"/>
    <w:rsid w:val="00DD4DD3"/>
    <w:rsid w:val="00DD4F68"/>
    <w:rsid w:val="00DE2BFE"/>
    <w:rsid w:val="00DE4C7C"/>
    <w:rsid w:val="00DF1DBD"/>
    <w:rsid w:val="00DF6C1B"/>
    <w:rsid w:val="00E1292D"/>
    <w:rsid w:val="00E24665"/>
    <w:rsid w:val="00E266D3"/>
    <w:rsid w:val="00E26C59"/>
    <w:rsid w:val="00E323B9"/>
    <w:rsid w:val="00E331DC"/>
    <w:rsid w:val="00E61332"/>
    <w:rsid w:val="00E6270D"/>
    <w:rsid w:val="00E655F4"/>
    <w:rsid w:val="00E710FE"/>
    <w:rsid w:val="00E711E4"/>
    <w:rsid w:val="00E71A87"/>
    <w:rsid w:val="00E80234"/>
    <w:rsid w:val="00E819A9"/>
    <w:rsid w:val="00E8309F"/>
    <w:rsid w:val="00E84B37"/>
    <w:rsid w:val="00E9572A"/>
    <w:rsid w:val="00EA7108"/>
    <w:rsid w:val="00EB5DCE"/>
    <w:rsid w:val="00EC1704"/>
    <w:rsid w:val="00EC194C"/>
    <w:rsid w:val="00ED6B0D"/>
    <w:rsid w:val="00EE6043"/>
    <w:rsid w:val="00EE6EB6"/>
    <w:rsid w:val="00EF72F1"/>
    <w:rsid w:val="00F01827"/>
    <w:rsid w:val="00F018F6"/>
    <w:rsid w:val="00F0790F"/>
    <w:rsid w:val="00F305B4"/>
    <w:rsid w:val="00F32D88"/>
    <w:rsid w:val="00F3361F"/>
    <w:rsid w:val="00F40CF2"/>
    <w:rsid w:val="00F47C41"/>
    <w:rsid w:val="00F56456"/>
    <w:rsid w:val="00F60769"/>
    <w:rsid w:val="00F65C3D"/>
    <w:rsid w:val="00F70FEF"/>
    <w:rsid w:val="00F753E2"/>
    <w:rsid w:val="00F7722A"/>
    <w:rsid w:val="00F9621F"/>
    <w:rsid w:val="00FB3829"/>
    <w:rsid w:val="00FC0671"/>
    <w:rsid w:val="00FC2A4C"/>
    <w:rsid w:val="00FC2B1A"/>
    <w:rsid w:val="00FD0652"/>
    <w:rsid w:val="00FD7CC7"/>
    <w:rsid w:val="00FE4084"/>
    <w:rsid w:val="00FE6FBF"/>
    <w:rsid w:val="00FF2711"/>
    <w:rsid w:val="00FF6EFD"/>
    <w:rsid w:val="081A2305"/>
    <w:rsid w:val="1BEE1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">
    <w:name w:val="heading 2"/>
    <w:basedOn w:val="1"/>
    <w:next w:val="1"/>
    <w:link w:val="15"/>
    <w:qFormat/>
    <w:uiPriority w:val="99"/>
    <w:pPr>
      <w:keepNext/>
      <w:spacing w:after="0" w:line="240" w:lineRule="auto"/>
      <w:ind w:left="7200"/>
      <w:jc w:val="both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9">
    <w:name w:val="Body Text 2"/>
    <w:basedOn w:val="1"/>
    <w:link w:val="16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">
    <w:name w:val="header"/>
    <w:basedOn w:val="1"/>
    <w:link w:val="4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4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5">
    <w:name w:val="Заголовок 2 Знак"/>
    <w:basedOn w:val="4"/>
    <w:link w:val="3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6">
    <w:name w:val="Основной текст 2 Знак"/>
    <w:basedOn w:val="4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table" w:customStyle="1" w:styleId="17">
    <w:name w:val="Сетка таблицы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Цветовое выделение для Текст"/>
    <w:qFormat/>
    <w:uiPriority w:val="0"/>
    <w:rPr>
      <w:rFonts w:ascii="Arial" w:hAnsi="Arial" w:eastAsia="Arial" w:cs="Arial"/>
      <w:kern w:val="1"/>
      <w:sz w:val="24"/>
      <w:szCs w:val="24"/>
      <w:lang w:eastAsia="zh-CN" w:bidi="ar-SA"/>
    </w:rPr>
  </w:style>
  <w:style w:type="paragraph" w:customStyle="1" w:styleId="19">
    <w:name w:val="Сноска"/>
    <w:basedOn w:val="1"/>
    <w:qFormat/>
    <w:uiPriority w:val="99"/>
    <w:pPr>
      <w:shd w:val="clear" w:color="auto" w:fill="FFFFFF"/>
      <w:suppressAutoHyphens/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20">
    <w:name w:val="List Paragraph"/>
    <w:basedOn w:val="1"/>
    <w:qFormat/>
    <w:uiPriority w:val="99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6"/>
      <w:szCs w:val="26"/>
      <w:lang w:eastAsia="ru-RU"/>
    </w:rPr>
  </w:style>
  <w:style w:type="paragraph" w:customStyle="1" w:styleId="22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6"/>
      <w:szCs w:val="26"/>
      <w:lang w:eastAsia="ru-RU"/>
    </w:rPr>
  </w:style>
  <w:style w:type="paragraph" w:customStyle="1" w:styleId="23">
    <w:name w:val="ConsPlusNormal"/>
    <w:link w:val="24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lang w:val="ru-RU" w:eastAsia="ru-RU" w:bidi="ar-SA"/>
    </w:rPr>
  </w:style>
  <w:style w:type="character" w:customStyle="1" w:styleId="24">
    <w:name w:val="ConsPlusNormal Знак"/>
    <w:link w:val="23"/>
    <w:qFormat/>
    <w:locked/>
    <w:uiPriority w:val="0"/>
    <w:rPr>
      <w:rFonts w:ascii="Arial" w:hAnsi="Arial" w:cs="Arial" w:eastAsiaTheme="minorEastAsia"/>
      <w:sz w:val="20"/>
      <w:szCs w:val="20"/>
      <w:lang w:eastAsia="ru-RU"/>
    </w:rPr>
  </w:style>
  <w:style w:type="paragraph" w:customStyle="1" w:styleId="25">
    <w:name w:val="futurismarkdown-list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Основной текст_"/>
    <w:basedOn w:val="4"/>
    <w:link w:val="27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27">
    <w:name w:val="Основной текст1"/>
    <w:basedOn w:val="1"/>
    <w:link w:val="26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8">
    <w:name w:val="Другое_"/>
    <w:basedOn w:val="4"/>
    <w:link w:val="29"/>
    <w:qFormat/>
    <w:uiPriority w:val="0"/>
    <w:rPr>
      <w:rFonts w:ascii="Times New Roman" w:hAnsi="Times New Roman" w:eastAsia="Times New Roman" w:cs="Times New Roman"/>
    </w:rPr>
  </w:style>
  <w:style w:type="paragraph" w:customStyle="1" w:styleId="29">
    <w:name w:val="Другое"/>
    <w:basedOn w:val="1"/>
    <w:link w:val="28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30">
    <w:name w:val="Колонтитул (2)_"/>
    <w:basedOn w:val="4"/>
    <w:link w:val="3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31">
    <w:name w:val="Колонтитул (2)"/>
    <w:basedOn w:val="1"/>
    <w:link w:val="30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32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33">
    <w:name w:val="Table Contents"/>
    <w:basedOn w:val="1"/>
    <w:qFormat/>
    <w:uiPriority w:val="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hAnsi="PT Astra Serif" w:eastAsia="PT Astra Serif" w:cs="PT Astra Serif"/>
      <w:kern w:val="3"/>
      <w:sz w:val="28"/>
      <w:szCs w:val="24"/>
      <w:lang w:eastAsia="ru-RU"/>
    </w:rPr>
  </w:style>
  <w:style w:type="table" w:customStyle="1" w:styleId="34">
    <w:name w:val="Сетка таблицы2"/>
    <w:basedOn w:val="5"/>
    <w:qFormat/>
    <w:uiPriority w:val="39"/>
    <w:pPr>
      <w:widowControl w:val="0"/>
      <w:autoSpaceDN w:val="0"/>
      <w:textAlignment w:val="baseline"/>
    </w:pPr>
    <w:rPr>
      <w:rFonts w:ascii="Liberation Serif" w:hAnsi="Liberation Serif" w:eastAsia="Source Han Sans CN Regular" w:cs="Lohit Devanagari"/>
      <w:kern w:val="3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1876"/>
    <w:basedOn w:val="4"/>
    <w:qFormat/>
    <w:uiPriority w:val="0"/>
  </w:style>
  <w:style w:type="character" w:customStyle="1" w:styleId="37">
    <w:name w:val="1994"/>
    <w:basedOn w:val="4"/>
    <w:qFormat/>
    <w:uiPriority w:val="0"/>
  </w:style>
  <w:style w:type="paragraph" w:styleId="38">
    <w:name w:val="No Spacing"/>
    <w:link w:val="39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9">
    <w:name w:val="Без интервала Знак"/>
    <w:link w:val="38"/>
    <w:qFormat/>
    <w:uiPriority w:val="1"/>
    <w:rPr>
      <w:rFonts w:ascii="Calibri" w:hAnsi="Calibri" w:eastAsia="Calibri" w:cs="Times New Roman"/>
    </w:rPr>
  </w:style>
  <w:style w:type="paragraph" w:customStyle="1" w:styleId="40">
    <w:name w:val="ГД_Основной"/>
    <w:basedOn w:val="1"/>
    <w:qFormat/>
    <w:uiPriority w:val="99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4"/>
      <w:szCs w:val="24"/>
    </w:rPr>
  </w:style>
  <w:style w:type="character" w:customStyle="1" w:styleId="41">
    <w:name w:val="Верхний колонтитул Знак"/>
    <w:basedOn w:val="4"/>
    <w:link w:val="10"/>
    <w:qFormat/>
    <w:uiPriority w:val="99"/>
  </w:style>
  <w:style w:type="character" w:customStyle="1" w:styleId="42">
    <w:name w:val="Нижний колонтитул Знак"/>
    <w:basedOn w:val="4"/>
    <w:link w:val="11"/>
    <w:qFormat/>
    <w:uiPriority w:val="99"/>
  </w:style>
  <w:style w:type="character" w:customStyle="1" w:styleId="43">
    <w:name w:val="2489"/>
    <w:basedOn w:val="4"/>
    <w:qFormat/>
    <w:uiPriority w:val="0"/>
  </w:style>
  <w:style w:type="character" w:customStyle="1" w:styleId="44">
    <w:name w:val="Основной текст (2)_"/>
    <w:basedOn w:val="4"/>
    <w:link w:val="45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45">
    <w:name w:val="Основной текст (2)"/>
    <w:basedOn w:val="1"/>
    <w:link w:val="44"/>
    <w:qFormat/>
    <w:uiPriority w:val="0"/>
    <w:pPr>
      <w:widowControl w:val="0"/>
      <w:shd w:val="clear" w:color="auto" w:fill="FFFFFF"/>
      <w:spacing w:after="480" w:line="264" w:lineRule="exact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022D2-14D9-4D36-A32F-07756C6DE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1264</Words>
  <Characters>9921</Characters>
  <Lines>82</Lines>
  <Paragraphs>23</Paragraphs>
  <TotalTime>7</TotalTime>
  <ScaleCrop>false</ScaleCrop>
  <LinksUpToDate>false</LinksUpToDate>
  <CharactersWithSpaces>11385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2026-07-09T09:10:00Z</dcterms:created>
  <dc:creator>ПользовательPro</dc:creator>
  <cp:lastModifiedBy>Pro</cp:lastModifiedBy>
  <cp:lastPrinted>2026-07-09T09:16:00Z</cp:lastPrinted>
  <dcterms:modified xsi:type="dcterms:W3CDTF">2026-07-13T05:21:19Z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eyJoZGlkIjoiMGZkNmU0NDlhOTA0NTdkY2RjZmQxNmJlMzJkNjI0ZjMifQ==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5897461D807849F79984A0CF77AAE3FA_12</vt:lpwstr>
  </property>
</Properties>
</file>