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7BEE3" w14:textId="77777777" w:rsidR="00F27F52" w:rsidRDefault="00F27F52">
      <w:pPr>
        <w:widowControl w:val="0"/>
        <w:tabs>
          <w:tab w:val="left" w:pos="8280"/>
        </w:tabs>
        <w:jc w:val="right"/>
        <w:rPr>
          <w:sz w:val="32"/>
        </w:rPr>
      </w:pPr>
    </w:p>
    <w:p w14:paraId="60F2D41E" w14:textId="6A3E2765" w:rsidR="00F27F52" w:rsidRDefault="00F27F52">
      <w:pPr>
        <w:widowControl w:val="0"/>
        <w:tabs>
          <w:tab w:val="left" w:pos="8280"/>
        </w:tabs>
        <w:jc w:val="center"/>
        <w:rPr>
          <w:sz w:val="32"/>
        </w:rPr>
      </w:pPr>
    </w:p>
    <w:p w14:paraId="5EC071F1" w14:textId="77777777" w:rsidR="00F27F52" w:rsidRDefault="00F27F52"/>
    <w:p w14:paraId="17E00BBC" w14:textId="679F98C5" w:rsidR="00F27F52" w:rsidRDefault="00380C2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 Нязепетровского муниципального </w:t>
      </w:r>
      <w:r w:rsidR="00501334">
        <w:rPr>
          <w:rFonts w:ascii="Times New Roman" w:hAnsi="Times New Roman"/>
          <w:b/>
          <w:sz w:val="32"/>
          <w:szCs w:val="32"/>
        </w:rPr>
        <w:t>округа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092EF554" w14:textId="77777777" w:rsidR="00F27F52" w:rsidRDefault="00380C2B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Челябинской области</w:t>
      </w:r>
    </w:p>
    <w:p w14:paraId="69865CAC" w14:textId="77777777" w:rsidR="00F27F52" w:rsidRDefault="00380C2B">
      <w:pPr>
        <w:tabs>
          <w:tab w:val="left" w:pos="8280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b/>
          <w:spacing w:val="21"/>
          <w:sz w:val="28"/>
          <w:szCs w:val="28"/>
        </w:rPr>
        <w:t>П О С Т А Н О В Л Е Н И Е</w:t>
      </w:r>
    </w:p>
    <w:p w14:paraId="629E256C" w14:textId="77777777" w:rsidR="00F27F52" w:rsidRDefault="00380C2B">
      <w:pPr>
        <w:pStyle w:val="210"/>
        <w:tabs>
          <w:tab w:val="left" w:pos="8280"/>
        </w:tabs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483AC24" wp14:editId="0A6FC3D6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6125210" cy="14605"/>
                <wp:effectExtent l="0" t="0" r="0" b="0"/>
                <wp:wrapNone/>
                <wp:docPr id="2" name="Изображение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124680" cy="9360"/>
                        </a:xfrm>
                        <a:prstGeom prst="line">
                          <a:avLst/>
                        </a:prstGeom>
                        <a:ln w="38160">
                          <a:noFill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Изображение1" o:spid="_x0000_s1026" o:spt="20" style="position:absolute;left:0pt;flip:y;margin-left:0pt;margin-top:12.4pt;height:1.15pt;width:482.3pt;z-index:251659264;mso-width-relative:page;mso-height-relative:page;" filled="f" stroked="f" coordsize="21600,21600" o:gfxdata="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jp4t4NQAAAAGAQAADwAAAAAAAAABACAAAAAiAAAAZHJz&#10;L2Rvd25yZXYueG1sUEsBAhQAFAAAAAgAh07iQPUTcSLPAQAAewMAAA4AAAAAAAAAAQAgAAAAIwEA&#10;AGRycy9lMm9Eb2MueG1sUEsFBgAAAAAGAAYAWQEAAGQFAAAAAA==&#10;">
                <v:fill on="f" focussize="0,0"/>
                <v:stroke on="f" weight="3.00472440944882pt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7CB8ABA6" wp14:editId="539E0760">
            <wp:extent cx="6324600" cy="38100"/>
            <wp:effectExtent l="0" t="0" r="0" b="0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E927F" w14:textId="4AEDA559" w:rsidR="00F27F52" w:rsidRDefault="00380C2B">
      <w:pPr>
        <w:pStyle w:val="210"/>
        <w:tabs>
          <w:tab w:val="left" w:pos="828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от </w:t>
      </w:r>
      <w:r w:rsidR="001B7183">
        <w:rPr>
          <w:sz w:val="22"/>
          <w:szCs w:val="22"/>
          <w:u w:val="single"/>
        </w:rPr>
        <w:t>01</w:t>
      </w:r>
      <w:r>
        <w:rPr>
          <w:sz w:val="22"/>
          <w:szCs w:val="22"/>
          <w:u w:val="single"/>
        </w:rPr>
        <w:t>.0</w:t>
      </w:r>
      <w:r w:rsidR="001B7183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>.202</w:t>
      </w:r>
      <w:r w:rsidR="001B7183"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№ </w:t>
      </w:r>
      <w:r w:rsidR="001B7183">
        <w:rPr>
          <w:sz w:val="22"/>
          <w:szCs w:val="22"/>
          <w:u w:val="single"/>
        </w:rPr>
        <w:t>737</w:t>
      </w:r>
      <w:r>
        <w:rPr>
          <w:sz w:val="22"/>
          <w:szCs w:val="22"/>
          <w:u w:val="single"/>
        </w:rPr>
        <w:t xml:space="preserve"> </w:t>
      </w:r>
    </w:p>
    <w:p w14:paraId="1217126B" w14:textId="77777777" w:rsidR="00F27F52" w:rsidRDefault="00380C2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г. Нязепетровск</w:t>
      </w:r>
    </w:p>
    <w:tbl>
      <w:tblPr>
        <w:tblW w:w="4025" w:type="dxa"/>
        <w:tblLook w:val="04A0" w:firstRow="1" w:lastRow="0" w:firstColumn="1" w:lastColumn="0" w:noHBand="0" w:noVBand="1"/>
      </w:tblPr>
      <w:tblGrid>
        <w:gridCol w:w="4025"/>
      </w:tblGrid>
      <w:tr w:rsidR="00F27F52" w14:paraId="6BF5DF80" w14:textId="77777777">
        <w:tc>
          <w:tcPr>
            <w:tcW w:w="4025" w:type="dxa"/>
            <w:shd w:val="clear" w:color="auto" w:fill="auto"/>
          </w:tcPr>
          <w:p w14:paraId="1A2A4527" w14:textId="72097A27" w:rsidR="00F27F52" w:rsidRDefault="00380C2B">
            <w:pPr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утверждении норматива стоимости 1 квадратного метра общей площади жилья на территории Нязепетровского муниципального </w:t>
            </w:r>
            <w:r w:rsidR="00501334">
              <w:rPr>
                <w:rFonts w:ascii="Times New Roman" w:eastAsia="Times New Roman" w:hAnsi="Times New Roman"/>
                <w:sz w:val="24"/>
                <w:szCs w:val="24"/>
              </w:rPr>
              <w:t>округа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 </w:t>
            </w:r>
            <w:r w:rsidR="001B718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17AE5">
              <w:rPr>
                <w:rFonts w:ascii="Times New Roman" w:eastAsia="Times New Roman" w:hAnsi="Times New Roman"/>
                <w:sz w:val="24"/>
                <w:szCs w:val="24"/>
              </w:rPr>
              <w:t xml:space="preserve">и </w:t>
            </w:r>
            <w:r w:rsidR="001B718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717AE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квартал 202</w:t>
            </w:r>
            <w:r w:rsidR="001B718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года </w:t>
            </w:r>
          </w:p>
          <w:p w14:paraId="62AB9812" w14:textId="77777777" w:rsidR="00F27F52" w:rsidRDefault="00F27F52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28C2018" w14:textId="77777777" w:rsidR="00F27F52" w:rsidRDefault="00F27F52">
      <w:pPr>
        <w:pStyle w:val="ConsPlusNormal"/>
        <w:widowControl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4B81674" w14:textId="77777777" w:rsidR="00F27F52" w:rsidRDefault="00F27F5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54242E6" w14:textId="4B19152C" w:rsidR="00F27F52" w:rsidRDefault="00380C2B" w:rsidP="00031B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В целях реализации муниципальной программы «Обеспечение доступным </w:t>
      </w:r>
      <w:r w:rsidR="00483288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и комфортным жильём граждан Российской Федерации в Нязепетровском муниципальном </w:t>
      </w:r>
      <w:r w:rsidR="00231B9B">
        <w:rPr>
          <w:rFonts w:ascii="Times New Roman" w:eastAsia="Times New Roman" w:hAnsi="Times New Roman"/>
          <w:color w:val="000000"/>
          <w:sz w:val="24"/>
          <w:szCs w:val="24"/>
        </w:rPr>
        <w:t>округе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Челябинской области», утверждённой постановлением администрации </w:t>
      </w:r>
      <w:bookmarkStart w:id="0" w:name="__DdeLink__16171_293689670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Нязепетровского муниципального 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округа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2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</w:rPr>
        <w:t>.0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</w:rPr>
        <w:t>.202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5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г.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</w:rPr>
        <w:t>№</w:t>
      </w:r>
      <w:r w:rsidR="00031B7B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71</w:t>
      </w:r>
      <w:r>
        <w:rPr>
          <w:rFonts w:ascii="Times New Roman" w:eastAsia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администрация Нязепетровского муниципального </w:t>
      </w:r>
      <w:r w:rsidR="001F35E5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5A0D3477" w14:textId="77777777" w:rsidR="00F27F52" w:rsidRDefault="00380C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14:paraId="47A29AF0" w14:textId="34CD04E9" w:rsidR="00F27F52" w:rsidRDefault="00380C2B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7428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</w:t>
      </w:r>
      <w:r w:rsidR="001C57B3">
        <w:rPr>
          <w:rFonts w:ascii="Times New Roman" w:eastAsia="Times New Roman" w:hAnsi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BF080C">
        <w:rPr>
          <w:rFonts w:ascii="Times New Roman" w:eastAsia="Times New Roman" w:hAnsi="Times New Roman"/>
          <w:color w:val="000000"/>
          <w:sz w:val="24"/>
          <w:szCs w:val="24"/>
        </w:rPr>
        <w:t xml:space="preserve">и </w:t>
      </w:r>
      <w:r w:rsidR="001C57B3">
        <w:rPr>
          <w:rFonts w:ascii="Times New Roman" w:eastAsia="Times New Roman" w:hAnsi="Times New Roman"/>
          <w:color w:val="000000"/>
          <w:sz w:val="24"/>
          <w:szCs w:val="24"/>
        </w:rPr>
        <w:t>3</w:t>
      </w:r>
      <w:r w:rsidR="00BF080C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квартал 202</w:t>
      </w:r>
      <w:r w:rsidR="001C57B3">
        <w:rPr>
          <w:rFonts w:ascii="Times New Roman" w:eastAsia="Times New Roman" w:hAnsi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года норматив стоимости одного квадратного метра общей площади жилого помещения по Нязепетровскому муниципальному </w:t>
      </w:r>
      <w:r w:rsidR="001F35E5">
        <w:rPr>
          <w:rFonts w:ascii="Times New Roman" w:eastAsia="Times New Roman" w:hAnsi="Times New Roman"/>
          <w:color w:val="000000"/>
          <w:sz w:val="24"/>
          <w:szCs w:val="24"/>
        </w:rPr>
        <w:t>округу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для расчёта размера социальных выплат на приобретение (строительство) жилья молодым семьям - участникам государственной программы Челябинской области «Обеспечение доступным </w:t>
      </w:r>
      <w:r w:rsidR="00A60D54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</w:t>
      </w:r>
      <w:r>
        <w:rPr>
          <w:rFonts w:ascii="Times New Roman" w:eastAsia="Times New Roman" w:hAnsi="Times New Roman"/>
          <w:color w:val="000000"/>
          <w:sz w:val="24"/>
          <w:szCs w:val="24"/>
        </w:rPr>
        <w:t>и комфортным жильём граждан Российской Федерации в Челябинской области»:</w:t>
      </w:r>
    </w:p>
    <w:p w14:paraId="441EBDA2" w14:textId="63F25C21" w:rsidR="00F27F52" w:rsidRDefault="00380C2B">
      <w:pPr>
        <w:widowControl w:val="0"/>
        <w:shd w:val="solid" w:color="FFFFFF" w:fill="auto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для города </w:t>
      </w:r>
      <w:r>
        <w:rPr>
          <w:rFonts w:ascii="Times New Roman" w:hAnsi="Times New Roman"/>
          <w:sz w:val="24"/>
          <w:szCs w:val="24"/>
        </w:rPr>
        <w:t xml:space="preserve">Нязепетровска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- в размере </w:t>
      </w:r>
      <w:r w:rsidR="001C57B3">
        <w:rPr>
          <w:rFonts w:ascii="Times New Roman" w:eastAsia="Times New Roman" w:hAnsi="Times New Roman"/>
          <w:color w:val="000000"/>
          <w:sz w:val="24"/>
          <w:szCs w:val="24"/>
        </w:rPr>
        <w:t>42100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(</w:t>
      </w:r>
      <w:r w:rsidR="001C57B3">
        <w:rPr>
          <w:rFonts w:ascii="Times New Roman" w:eastAsia="Times New Roman" w:hAnsi="Times New Roman"/>
          <w:color w:val="000000"/>
          <w:sz w:val="24"/>
          <w:szCs w:val="24"/>
        </w:rPr>
        <w:t>сорок две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тысяч</w:t>
      </w:r>
      <w:r w:rsidR="001C57B3">
        <w:rPr>
          <w:rFonts w:ascii="Times New Roman" w:eastAsia="Times New Roman" w:hAnsi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1C57B3">
        <w:rPr>
          <w:rFonts w:ascii="Times New Roman" w:eastAsia="Times New Roman" w:hAnsi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/>
          <w:color w:val="000000"/>
          <w:sz w:val="24"/>
          <w:szCs w:val="24"/>
        </w:rPr>
        <w:t>) рублей.</w:t>
      </w:r>
    </w:p>
    <w:p w14:paraId="5F893E33" w14:textId="77777777" w:rsidR="0007428F" w:rsidRDefault="00380C2B" w:rsidP="000742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2.</w:t>
      </w:r>
      <w:r w:rsidR="0007428F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="0007428F" w:rsidRPr="0007428F">
        <w:rPr>
          <w:rFonts w:ascii="Times New Roman" w:hAnsi="Times New Roman"/>
          <w:sz w:val="24"/>
          <w:szCs w:val="24"/>
        </w:rPr>
        <w:t>Настоящее постановление подлежит официальному опубликованию в сетевом издании «сайт Нязепетровского муниципального округа Челябинской области» (доменное имя - nzpr.ru, регистрация в официальном сетевом издании, в качестве средства массовой информации: ЭЛ № ФС 77-81111 от 17.05.2021).</w:t>
      </w:r>
    </w:p>
    <w:p w14:paraId="2963103E" w14:textId="35B94D74" w:rsidR="00F27F52" w:rsidRDefault="0007428F" w:rsidP="000742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272B4">
        <w:rPr>
          <w:rFonts w:ascii="Times New Roman" w:hAnsi="Times New Roman"/>
          <w:sz w:val="24"/>
          <w:szCs w:val="24"/>
        </w:rPr>
        <w:t xml:space="preserve"> </w:t>
      </w:r>
      <w:r w:rsidR="00380C2B">
        <w:rPr>
          <w:rFonts w:ascii="Times New Roman" w:hAnsi="Times New Roman"/>
          <w:sz w:val="24"/>
          <w:szCs w:val="24"/>
        </w:rPr>
        <w:t>3. Настоящее постановление вступает в силу со дня его подписания.</w:t>
      </w:r>
    </w:p>
    <w:p w14:paraId="5872F423" w14:textId="6BB73336" w:rsidR="00F27F52" w:rsidRDefault="00F27F52">
      <w:pPr>
        <w:rPr>
          <w:rFonts w:ascii="Times New Roman" w:hAnsi="Times New Roman"/>
          <w:sz w:val="24"/>
          <w:szCs w:val="24"/>
        </w:rPr>
      </w:pPr>
    </w:p>
    <w:p w14:paraId="6E349F57" w14:textId="77777777" w:rsidR="00E873CC" w:rsidRDefault="00E873CC">
      <w:pPr>
        <w:rPr>
          <w:rFonts w:ascii="Times New Roman" w:hAnsi="Times New Roman"/>
          <w:sz w:val="24"/>
          <w:szCs w:val="24"/>
        </w:rPr>
      </w:pPr>
    </w:p>
    <w:p w14:paraId="4D0CC5D8" w14:textId="77777777" w:rsidR="00F27F52" w:rsidRDefault="00F27F52">
      <w:pPr>
        <w:rPr>
          <w:rFonts w:ascii="Times New Roman" w:hAnsi="Times New Roman"/>
          <w:sz w:val="24"/>
          <w:szCs w:val="24"/>
        </w:rPr>
      </w:pPr>
    </w:p>
    <w:p w14:paraId="3C333907" w14:textId="77777777" w:rsidR="001C57B3" w:rsidRDefault="001C57B3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380C2B">
        <w:rPr>
          <w:rFonts w:ascii="Times New Roman" w:hAnsi="Times New Roman"/>
          <w:sz w:val="24"/>
          <w:szCs w:val="24"/>
        </w:rPr>
        <w:t>Нязепетровского</w:t>
      </w:r>
      <w:r w:rsidR="00E5407A">
        <w:rPr>
          <w:rFonts w:ascii="Times New Roman" w:hAnsi="Times New Roman"/>
          <w:sz w:val="24"/>
          <w:szCs w:val="24"/>
        </w:rPr>
        <w:t xml:space="preserve"> </w:t>
      </w:r>
    </w:p>
    <w:p w14:paraId="1A16B8D0" w14:textId="6344229A" w:rsidR="00F27F52" w:rsidRDefault="00380C2B">
      <w:pPr>
        <w:spacing w:after="0" w:line="2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="00D31B17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1C57B3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1C57B3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1C57B3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 К</w:t>
      </w:r>
      <w:r w:rsidR="001C57B3">
        <w:rPr>
          <w:rFonts w:ascii="Times New Roman" w:hAnsi="Times New Roman"/>
          <w:sz w:val="24"/>
          <w:szCs w:val="24"/>
        </w:rPr>
        <w:t>равцов</w:t>
      </w:r>
      <w:bookmarkStart w:id="1" w:name="_GoBack1"/>
      <w:bookmarkEnd w:id="1"/>
    </w:p>
    <w:p w14:paraId="74BCB397" w14:textId="77777777" w:rsidR="00F27F52" w:rsidRDefault="00F27F52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06429242" w14:textId="77777777" w:rsidR="00F27F52" w:rsidRDefault="00F27F52">
      <w:pPr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2F19EC1" w14:textId="77777777" w:rsidR="00F27F52" w:rsidRDefault="00F27F52">
      <w:pPr>
        <w:spacing w:after="0"/>
        <w:jc w:val="both"/>
        <w:rPr>
          <w:rFonts w:ascii="Times New Roman" w:hAnsi="Times New Roman"/>
        </w:rPr>
      </w:pPr>
    </w:p>
    <w:p w14:paraId="4A643578" w14:textId="77777777" w:rsidR="00F27F52" w:rsidRDefault="00F27F52">
      <w:pPr>
        <w:spacing w:after="0"/>
        <w:jc w:val="both"/>
        <w:rPr>
          <w:rFonts w:ascii="Times New Roman" w:hAnsi="Times New Roman"/>
        </w:rPr>
      </w:pPr>
    </w:p>
    <w:p w14:paraId="016410E4" w14:textId="77777777" w:rsidR="00F27F52" w:rsidRDefault="00F27F52">
      <w:pPr>
        <w:spacing w:after="0"/>
        <w:jc w:val="both"/>
        <w:rPr>
          <w:rFonts w:ascii="Times New Roman" w:hAnsi="Times New Roman"/>
        </w:rPr>
      </w:pPr>
    </w:p>
    <w:p w14:paraId="76E8BB90" w14:textId="77777777" w:rsidR="00F27F52" w:rsidRDefault="00F27F52">
      <w:pPr>
        <w:spacing w:after="0"/>
        <w:jc w:val="both"/>
        <w:rPr>
          <w:rFonts w:ascii="Times New Roman" w:hAnsi="Times New Roman"/>
        </w:rPr>
      </w:pPr>
      <w:bookmarkStart w:id="2" w:name="_GoBack"/>
      <w:bookmarkEnd w:id="2"/>
    </w:p>
    <w:sectPr w:rsidR="00F27F52">
      <w:pgSz w:w="11906" w:h="16838"/>
      <w:pgMar w:top="1134" w:right="798" w:bottom="1259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3D132" w14:textId="77777777" w:rsidR="004F61B4" w:rsidRDefault="004F61B4">
      <w:pPr>
        <w:spacing w:line="240" w:lineRule="auto"/>
      </w:pPr>
      <w:r>
        <w:separator/>
      </w:r>
    </w:p>
  </w:endnote>
  <w:endnote w:type="continuationSeparator" w:id="0">
    <w:p w14:paraId="698AAFF2" w14:textId="77777777" w:rsidR="004F61B4" w:rsidRDefault="004F6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Print"/>
    <w:charset w:val="00"/>
    <w:family w:val="auto"/>
    <w:pitch w:val="default"/>
  </w:font>
  <w:font w:name="Liberation Sans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F1DE9" w14:textId="77777777" w:rsidR="004F61B4" w:rsidRDefault="004F61B4">
      <w:pPr>
        <w:spacing w:after="0"/>
      </w:pPr>
      <w:r>
        <w:separator/>
      </w:r>
    </w:p>
  </w:footnote>
  <w:footnote w:type="continuationSeparator" w:id="0">
    <w:p w14:paraId="39EEBCF2" w14:textId="77777777" w:rsidR="004F61B4" w:rsidRDefault="004F61B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F52"/>
    <w:rsid w:val="00031B7B"/>
    <w:rsid w:val="0007428F"/>
    <w:rsid w:val="00107DB1"/>
    <w:rsid w:val="001B7183"/>
    <w:rsid w:val="001C57B3"/>
    <w:rsid w:val="001F35E5"/>
    <w:rsid w:val="00231B9B"/>
    <w:rsid w:val="00281067"/>
    <w:rsid w:val="0030115D"/>
    <w:rsid w:val="0033201A"/>
    <w:rsid w:val="00380C2B"/>
    <w:rsid w:val="004272B4"/>
    <w:rsid w:val="00483288"/>
    <w:rsid w:val="004B3D27"/>
    <w:rsid w:val="004F61B4"/>
    <w:rsid w:val="00501334"/>
    <w:rsid w:val="00517586"/>
    <w:rsid w:val="005B33C8"/>
    <w:rsid w:val="00642D99"/>
    <w:rsid w:val="00717AE5"/>
    <w:rsid w:val="007A045A"/>
    <w:rsid w:val="00911FAB"/>
    <w:rsid w:val="00975CBB"/>
    <w:rsid w:val="00A60D54"/>
    <w:rsid w:val="00A87BDB"/>
    <w:rsid w:val="00BF080C"/>
    <w:rsid w:val="00CF25D0"/>
    <w:rsid w:val="00D31B17"/>
    <w:rsid w:val="00DF731F"/>
    <w:rsid w:val="00E5407A"/>
    <w:rsid w:val="00E873CC"/>
    <w:rsid w:val="00EA14EC"/>
    <w:rsid w:val="00F249CE"/>
    <w:rsid w:val="00F27F52"/>
    <w:rsid w:val="031511C4"/>
    <w:rsid w:val="0D337136"/>
    <w:rsid w:val="13845338"/>
    <w:rsid w:val="16D94430"/>
    <w:rsid w:val="19453803"/>
    <w:rsid w:val="21D77A45"/>
    <w:rsid w:val="22BC14B8"/>
    <w:rsid w:val="3B634772"/>
    <w:rsid w:val="3DE359E4"/>
    <w:rsid w:val="3E6B4BD4"/>
    <w:rsid w:val="50DE573B"/>
    <w:rsid w:val="524429B5"/>
    <w:rsid w:val="5B3D3C23"/>
    <w:rsid w:val="5CB42BA8"/>
    <w:rsid w:val="5DE50A3D"/>
    <w:rsid w:val="6025124B"/>
    <w:rsid w:val="60B550D2"/>
    <w:rsid w:val="649202A8"/>
    <w:rsid w:val="6E734922"/>
    <w:rsid w:val="778E15DE"/>
    <w:rsid w:val="78CC11E9"/>
    <w:rsid w:val="79BC4DEB"/>
    <w:rsid w:val="79FC04E0"/>
    <w:rsid w:val="7E20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7A0D3B"/>
  <w15:docId w15:val="{A691F059-381A-4CD3-8EB5-00B40055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uiPriority="0" w:qFormat="1"/>
    <w:lsdException w:name="caption" w:semiHidden="1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unhideWhenUsed/>
    <w:qFormat/>
    <w:rPr>
      <w:color w:val="0000FF" w:themeColor="hyperlink"/>
      <w:u w:val="single"/>
    </w:rPr>
  </w:style>
  <w:style w:type="paragraph" w:styleId="a6">
    <w:name w:val="endnote text"/>
    <w:basedOn w:val="a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8">
    <w:name w:val="footnote text"/>
    <w:basedOn w:val="a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9">
    <w:name w:val="header"/>
    <w:basedOn w:val="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0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a">
    <w:name w:val="Body Text"/>
    <w:basedOn w:val="a"/>
    <w:qFormat/>
    <w:pPr>
      <w:spacing w:after="140" w:line="288" w:lineRule="auto"/>
    </w:pPr>
  </w:style>
  <w:style w:type="paragraph" w:styleId="ab">
    <w:name w:val="index heading"/>
    <w:basedOn w:val="a"/>
    <w:next w:val="10"/>
    <w:qFormat/>
    <w:pPr>
      <w:suppressLineNumbers/>
    </w:pPr>
    <w:rPr>
      <w:rFonts w:ascii="Times New Roman" w:hAnsi="Times New Roman" w:cs="Arial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0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c">
    <w:name w:val="table of figures"/>
    <w:basedOn w:val="a"/>
    <w:next w:val="a"/>
    <w:uiPriority w:val="99"/>
    <w:unhideWhenUsed/>
    <w:qFormat/>
    <w:pPr>
      <w:spacing w:after="0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0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d">
    <w:name w:val="Title"/>
    <w:basedOn w:val="a"/>
    <w:next w:val="a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footer"/>
    <w:basedOn w:val="a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List"/>
    <w:basedOn w:val="aa"/>
    <w:qFormat/>
    <w:rPr>
      <w:rFonts w:cs="Arial"/>
    </w:rPr>
  </w:style>
  <w:style w:type="paragraph" w:styleId="af0">
    <w:name w:val="Subtitle"/>
    <w:basedOn w:val="a"/>
    <w:uiPriority w:val="11"/>
    <w:qFormat/>
    <w:pPr>
      <w:spacing w:before="200"/>
    </w:pPr>
    <w:rPr>
      <w:sz w:val="24"/>
      <w:szCs w:val="24"/>
    </w:rPr>
  </w:style>
  <w:style w:type="table" w:styleId="af1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-">
    <w:name w:val="Интернет-ссылка"/>
    <w:basedOn w:val="a0"/>
    <w:uiPriority w:val="99"/>
    <w:qFormat/>
    <w:rPr>
      <w:color w:val="0000FF" w:themeColor="hyperlink"/>
      <w:u w:val="single"/>
    </w:rPr>
  </w:style>
  <w:style w:type="character" w:customStyle="1" w:styleId="af2">
    <w:name w:val="Привязка сноски"/>
    <w:qFormat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f3">
    <w:name w:val="Привязка концевой сноски"/>
    <w:qFormat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21">
    <w:name w:val="Оглавление 2 Знак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qFormat/>
    <w:rPr>
      <w:rFonts w:ascii="Cambria" w:hAnsi="Cambria" w:cs="Times New Roman"/>
      <w:b/>
      <w:bCs/>
      <w:sz w:val="32"/>
      <w:szCs w:val="32"/>
    </w:rPr>
  </w:style>
  <w:style w:type="character" w:customStyle="1" w:styleId="Heading2Char">
    <w:name w:val="Heading 2 Char"/>
    <w:basedOn w:val="a0"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f4">
    <w:name w:val="Символ концевой сноски"/>
    <w:qFormat/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0">
    <w:name w:val="Указатель1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5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f6">
    <w:name w:val="No Spacing"/>
    <w:uiPriority w:val="1"/>
    <w:qFormat/>
    <w:rPr>
      <w:sz w:val="22"/>
      <w:szCs w:val="22"/>
      <w:lang w:eastAsia="zh-CN"/>
    </w:rPr>
  </w:style>
  <w:style w:type="paragraph" w:styleId="22">
    <w:name w:val="Quote"/>
    <w:basedOn w:val="a"/>
    <w:uiPriority w:val="29"/>
    <w:qFormat/>
    <w:pPr>
      <w:ind w:left="720" w:right="720"/>
    </w:pPr>
    <w:rPr>
      <w:i/>
    </w:rPr>
  </w:style>
  <w:style w:type="paragraph" w:styleId="af7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customStyle="1" w:styleId="af8">
    <w:name w:val="Верхний и нижний колонтитулы"/>
    <w:basedOn w:val="a"/>
    <w:qFormat/>
  </w:style>
  <w:style w:type="paragraph" w:customStyle="1" w:styleId="14">
    <w:name w:val="Заголовок оглавления1"/>
    <w:uiPriority w:val="39"/>
    <w:unhideWhenUsed/>
    <w:qFormat/>
    <w:rPr>
      <w:sz w:val="22"/>
      <w:szCs w:val="22"/>
      <w:lang w:eastAsia="zh-CN"/>
    </w:rPr>
  </w:style>
  <w:style w:type="paragraph" w:customStyle="1" w:styleId="210">
    <w:name w:val="Заголовок 21"/>
    <w:basedOn w:val="a"/>
    <w:qFormat/>
    <w:pPr>
      <w:keepNext/>
      <w:spacing w:after="0" w:line="240" w:lineRule="auto"/>
      <w:jc w:val="both"/>
      <w:outlineLvl w:val="1"/>
    </w:pPr>
    <w:rPr>
      <w:rFonts w:ascii="Times New Roman" w:hAnsi="Times New Roman"/>
      <w:b/>
      <w:bCs/>
      <w:sz w:val="24"/>
      <w:szCs w:val="24"/>
    </w:rPr>
  </w:style>
  <w:style w:type="paragraph" w:customStyle="1" w:styleId="15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qFormat/>
    <w:pPr>
      <w:suppressLineNumbers/>
    </w:pPr>
    <w:rPr>
      <w:rFonts w:cs="Arial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af9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styleId="afa">
    <w:name w:val="Balloon Text"/>
    <w:basedOn w:val="a"/>
    <w:link w:val="afb"/>
    <w:uiPriority w:val="99"/>
    <w:semiHidden/>
    <w:unhideWhenUsed/>
    <w:rsid w:val="00975C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975CBB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solidFill>
          <a:srgbClr val="FFFFFF"/>
        </a:solidFill>
        <a:ln w="12700">
          <a:solidFill>
            <a:srgbClr val="000000"/>
          </a:solidFill>
        </a:ln>
      </a:spPr>
      <a:bodyPr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Бухгалтер4</dc:creator>
  <cp:lastModifiedBy>Pro</cp:lastModifiedBy>
  <cp:revision>9</cp:revision>
  <cp:lastPrinted>2026-06-01T09:47:00Z</cp:lastPrinted>
  <dcterms:created xsi:type="dcterms:W3CDTF">2026-06-01T08:47:00Z</dcterms:created>
  <dcterms:modified xsi:type="dcterms:W3CDTF">2026-06-05T04:46:00Z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  <property fmtid="{D5CDD505-2E9C-101B-9397-08002B2CF9AE}" pid="7" name="KSOProductBuildVer">
    <vt:lpwstr>1049-12.2.0.13489</vt:lpwstr>
  </property>
  <property fmtid="{D5CDD505-2E9C-101B-9397-08002B2CF9AE}" pid="8" name="ICV">
    <vt:lpwstr>F05416A3DFAF4308B7B512BFC3EF5081_13</vt:lpwstr>
  </property>
</Properties>
</file>