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12D66" w14:textId="44AB030A" w:rsidR="009C666A" w:rsidRPr="006F62E5" w:rsidRDefault="00580914" w:rsidP="00707CD6">
      <w:pPr>
        <w:rPr>
          <w:rFonts w:cs="Times New Roman"/>
          <w:sz w:val="28"/>
          <w:szCs w:val="28"/>
        </w:rPr>
      </w:pPr>
      <w:r w:rsidRPr="006F62E5">
        <w:rPr>
          <w:rFonts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3" behindDoc="0" locked="0" layoutInCell="1" allowOverlap="1" wp14:anchorId="4FA815F1" wp14:editId="7E5EA786">
            <wp:simplePos x="0" y="0"/>
            <wp:positionH relativeFrom="column">
              <wp:posOffset>2712720</wp:posOffset>
            </wp:positionH>
            <wp:positionV relativeFrom="paragraph">
              <wp:posOffset>38735</wp:posOffset>
            </wp:positionV>
            <wp:extent cx="685800" cy="831850"/>
            <wp:effectExtent l="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62E5">
        <w:rPr>
          <w:rFonts w:cs="Times New Roman"/>
          <w:sz w:val="28"/>
          <w:szCs w:val="28"/>
        </w:rPr>
        <w:tab/>
      </w:r>
    </w:p>
    <w:p w14:paraId="73977B97" w14:textId="77777777" w:rsidR="009C666A" w:rsidRPr="00DE2A83" w:rsidRDefault="009C666A">
      <w:pPr>
        <w:outlineLvl w:val="0"/>
        <w:rPr>
          <w:rFonts w:cs="Times New Roman"/>
          <w:b/>
          <w:sz w:val="28"/>
        </w:rPr>
      </w:pPr>
    </w:p>
    <w:p w14:paraId="156D5262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1DFE3D44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3D810E01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7C7B91B0" w14:textId="77777777" w:rsidR="00707CD6" w:rsidRPr="00707CD6" w:rsidRDefault="00707CD6" w:rsidP="00707CD6">
      <w:pPr>
        <w:suppressAutoHyphens w:val="0"/>
        <w:spacing w:after="120"/>
        <w:jc w:val="center"/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</w:pPr>
      <w:r w:rsidRPr="00707CD6"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  <w:t>РОССИЙСКАЯ ФЕДЕРАЦИЯ</w:t>
      </w:r>
    </w:p>
    <w:p w14:paraId="2B90FDEE" w14:textId="77777777" w:rsidR="00707CD6" w:rsidRPr="00707CD6" w:rsidRDefault="00707CD6" w:rsidP="00707CD6">
      <w:pPr>
        <w:suppressAutoHyphens w:val="0"/>
        <w:spacing w:after="120"/>
        <w:jc w:val="center"/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</w:pPr>
      <w:r w:rsidRPr="00707CD6"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  <w:t>СОБРАНИЕ ДЕПУТАТОВ НЯЗЕПЕТРОВСКОГО МУНИЦИПАЛЬНОГО ОКРУГА</w:t>
      </w:r>
    </w:p>
    <w:p w14:paraId="746A6A00" w14:textId="77777777" w:rsidR="00707CD6" w:rsidRPr="00707CD6" w:rsidRDefault="00707CD6" w:rsidP="00707CD6">
      <w:pPr>
        <w:suppressAutoHyphens w:val="0"/>
        <w:spacing w:after="120"/>
        <w:jc w:val="center"/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</w:pPr>
      <w:r w:rsidRPr="00707CD6"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  <w:t>ЧЕЛЯБИНСКОЙ ОБЛАСТИ</w:t>
      </w:r>
    </w:p>
    <w:p w14:paraId="31717A56" w14:textId="77777777" w:rsidR="00707CD6" w:rsidRPr="00707CD6" w:rsidRDefault="00707CD6" w:rsidP="00707CD6">
      <w:pPr>
        <w:suppressAutoHyphens w:val="0"/>
        <w:spacing w:after="120"/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</w:pPr>
    </w:p>
    <w:p w14:paraId="696F044A" w14:textId="77777777" w:rsidR="00707CD6" w:rsidRPr="00707CD6" w:rsidRDefault="00707CD6" w:rsidP="00707CD6">
      <w:pPr>
        <w:suppressAutoHyphens w:val="0"/>
        <w:spacing w:after="120"/>
        <w:jc w:val="center"/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</w:pPr>
      <w:r w:rsidRPr="00707CD6"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  <w:t>РЕШЕНИЕ</w:t>
      </w:r>
    </w:p>
    <w:p w14:paraId="52ECF370" w14:textId="77777777" w:rsidR="009C666A" w:rsidRPr="00DE2A83" w:rsidRDefault="009C666A">
      <w:pPr>
        <w:jc w:val="center"/>
        <w:rPr>
          <w:rFonts w:cs="Times New Roman"/>
          <w:sz w:val="32"/>
        </w:rPr>
      </w:pPr>
    </w:p>
    <w:p w14:paraId="6743E255" w14:textId="3BEB226A" w:rsidR="009C666A" w:rsidRPr="00707CD6" w:rsidRDefault="007E4A13">
      <w:pPr>
        <w:keepNext/>
        <w:outlineLvl w:val="0"/>
        <w:rPr>
          <w:rFonts w:cs="Times New Roman"/>
          <w:sz w:val="24"/>
          <w:szCs w:val="24"/>
        </w:rPr>
      </w:pPr>
      <w:r w:rsidRPr="00707CD6">
        <w:rPr>
          <w:rFonts w:cs="Times New Roman"/>
          <w:sz w:val="24"/>
          <w:szCs w:val="24"/>
        </w:rPr>
        <w:t>о</w:t>
      </w:r>
      <w:r w:rsidR="00580914" w:rsidRPr="00707CD6">
        <w:rPr>
          <w:rFonts w:cs="Times New Roman"/>
          <w:sz w:val="24"/>
          <w:szCs w:val="24"/>
        </w:rPr>
        <w:t>т</w:t>
      </w:r>
      <w:r w:rsidR="00707CD6">
        <w:rPr>
          <w:rFonts w:cs="Times New Roman"/>
          <w:sz w:val="24"/>
          <w:szCs w:val="24"/>
        </w:rPr>
        <w:t xml:space="preserve"> </w:t>
      </w:r>
      <w:r w:rsidR="00A77962">
        <w:rPr>
          <w:rFonts w:cs="Times New Roman"/>
          <w:sz w:val="24"/>
          <w:szCs w:val="24"/>
        </w:rPr>
        <w:t>11</w:t>
      </w:r>
      <w:r w:rsidR="00707CD6">
        <w:rPr>
          <w:rFonts w:cs="Times New Roman"/>
          <w:sz w:val="24"/>
          <w:szCs w:val="24"/>
        </w:rPr>
        <w:t xml:space="preserve"> марта </w:t>
      </w:r>
      <w:r w:rsidR="00580914" w:rsidRPr="00707CD6">
        <w:rPr>
          <w:rFonts w:cs="Times New Roman"/>
          <w:sz w:val="24"/>
          <w:szCs w:val="24"/>
        </w:rPr>
        <w:t>202</w:t>
      </w:r>
      <w:r w:rsidR="00AE05CB" w:rsidRPr="00707CD6">
        <w:rPr>
          <w:rFonts w:cs="Times New Roman"/>
          <w:sz w:val="24"/>
          <w:szCs w:val="24"/>
        </w:rPr>
        <w:t>6</w:t>
      </w:r>
      <w:r w:rsidR="00580914" w:rsidRPr="00707CD6">
        <w:rPr>
          <w:rFonts w:cs="Times New Roman"/>
          <w:sz w:val="24"/>
          <w:szCs w:val="24"/>
        </w:rPr>
        <w:t xml:space="preserve"> года № </w:t>
      </w:r>
      <w:r w:rsidR="00282762">
        <w:rPr>
          <w:rFonts w:cs="Times New Roman"/>
          <w:sz w:val="24"/>
          <w:szCs w:val="24"/>
        </w:rPr>
        <w:t>352</w:t>
      </w:r>
    </w:p>
    <w:p w14:paraId="324EBE22" w14:textId="77777777" w:rsidR="009C666A" w:rsidRPr="00707CD6" w:rsidRDefault="00580914">
      <w:pPr>
        <w:jc w:val="both"/>
        <w:rPr>
          <w:rFonts w:cs="Times New Roman"/>
          <w:sz w:val="24"/>
          <w:szCs w:val="24"/>
        </w:rPr>
      </w:pPr>
      <w:r w:rsidRPr="00707CD6">
        <w:rPr>
          <w:rFonts w:cs="Times New Roman"/>
          <w:sz w:val="24"/>
          <w:szCs w:val="24"/>
        </w:rPr>
        <w:t>г. Нязепетровск</w:t>
      </w:r>
    </w:p>
    <w:p w14:paraId="11E0DD5F" w14:textId="77777777" w:rsidR="009C666A" w:rsidRPr="00DE2A83" w:rsidRDefault="009C666A">
      <w:pPr>
        <w:pStyle w:val="a3"/>
        <w:jc w:val="left"/>
        <w:rPr>
          <w:rFonts w:cs="Times New Roman"/>
          <w:b w:val="0"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219"/>
      </w:tblGrid>
      <w:tr w:rsidR="007E4A13" w14:paraId="13F43CC3" w14:textId="77777777" w:rsidTr="007E4A13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14:paraId="72ADE342" w14:textId="1CDFE2A1" w:rsidR="007E4A13" w:rsidRDefault="007E4A13" w:rsidP="007E4A13">
            <w:pPr>
              <w:pStyle w:val="a3"/>
              <w:jc w:val="both"/>
              <w:rPr>
                <w:rFonts w:cs="Times New Roman"/>
                <w:b w:val="0"/>
                <w:sz w:val="24"/>
                <w:szCs w:val="24"/>
              </w:rPr>
            </w:pPr>
            <w:bookmarkStart w:id="0" w:name="_Hlk223350322"/>
            <w:r w:rsidRPr="007E4A13">
              <w:rPr>
                <w:rFonts w:cs="Times New Roman"/>
                <w:b w:val="0"/>
                <w:sz w:val="24"/>
                <w:szCs w:val="24"/>
              </w:rPr>
              <w:t>О</w:t>
            </w:r>
            <w:r w:rsidR="00AE05CB">
              <w:rPr>
                <w:rFonts w:cs="Times New Roman"/>
                <w:b w:val="0"/>
                <w:sz w:val="24"/>
                <w:szCs w:val="24"/>
              </w:rPr>
              <w:t xml:space="preserve"> признании утратившими силу некоторых</w:t>
            </w:r>
            <w:r w:rsidRPr="007E4A13">
              <w:rPr>
                <w:rFonts w:cs="Times New Roman"/>
                <w:b w:val="0"/>
                <w:sz w:val="24"/>
                <w:szCs w:val="24"/>
              </w:rPr>
              <w:t xml:space="preserve"> решен</w:t>
            </w:r>
            <w:r w:rsidR="00AE05CB">
              <w:rPr>
                <w:rFonts w:cs="Times New Roman"/>
                <w:b w:val="0"/>
                <w:sz w:val="24"/>
                <w:szCs w:val="24"/>
              </w:rPr>
              <w:t>ий</w:t>
            </w:r>
            <w:r w:rsidRPr="007E4A13">
              <w:rPr>
                <w:rFonts w:cs="Times New Roman"/>
                <w:b w:val="0"/>
                <w:sz w:val="24"/>
                <w:szCs w:val="24"/>
              </w:rPr>
              <w:t xml:space="preserve"> Собрания депутатов Нязепетровского муниципального </w:t>
            </w:r>
            <w:r w:rsidR="00AE05CB">
              <w:rPr>
                <w:rFonts w:cs="Times New Roman"/>
                <w:b w:val="0"/>
                <w:sz w:val="24"/>
                <w:szCs w:val="24"/>
              </w:rPr>
              <w:t>района</w:t>
            </w:r>
            <w:r w:rsidRPr="007E4A13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  <w:r w:rsidR="00AE05CB">
              <w:rPr>
                <w:rFonts w:cs="Times New Roman"/>
                <w:b w:val="0"/>
                <w:sz w:val="24"/>
                <w:szCs w:val="24"/>
              </w:rPr>
              <w:t>Челябинской области</w:t>
            </w:r>
            <w:bookmarkEnd w:id="0"/>
          </w:p>
        </w:tc>
      </w:tr>
    </w:tbl>
    <w:p w14:paraId="4EC65AD0" w14:textId="77777777" w:rsidR="007E4A13" w:rsidRDefault="007E4A13" w:rsidP="00EE6C93">
      <w:pPr>
        <w:pStyle w:val="a3"/>
        <w:jc w:val="both"/>
        <w:rPr>
          <w:rFonts w:cs="Times New Roman"/>
          <w:b w:val="0"/>
          <w:sz w:val="24"/>
          <w:szCs w:val="24"/>
        </w:rPr>
      </w:pPr>
    </w:p>
    <w:p w14:paraId="162FADF1" w14:textId="1A419467" w:rsidR="009C666A" w:rsidRPr="00FB3839" w:rsidRDefault="00580914" w:rsidP="00247E60">
      <w:pPr>
        <w:pStyle w:val="a3"/>
        <w:jc w:val="both"/>
        <w:rPr>
          <w:rFonts w:cs="Times New Roman"/>
          <w:b w:val="0"/>
          <w:sz w:val="24"/>
          <w:szCs w:val="24"/>
        </w:rPr>
      </w:pPr>
      <w:r w:rsidRPr="00DE2A83">
        <w:rPr>
          <w:rFonts w:cs="Times New Roman"/>
          <w:b w:val="0"/>
          <w:sz w:val="24"/>
          <w:szCs w:val="24"/>
        </w:rPr>
        <w:tab/>
      </w:r>
      <w:r w:rsidR="00EE6C93">
        <w:rPr>
          <w:rFonts w:cs="Times New Roman"/>
          <w:b w:val="0"/>
          <w:sz w:val="24"/>
          <w:szCs w:val="24"/>
        </w:rPr>
        <w:t>В</w:t>
      </w:r>
      <w:r w:rsidR="0002647C">
        <w:rPr>
          <w:rFonts w:cs="Times New Roman"/>
          <w:b w:val="0"/>
          <w:sz w:val="24"/>
          <w:szCs w:val="24"/>
        </w:rPr>
        <w:t xml:space="preserve"> соответствии</w:t>
      </w:r>
      <w:r w:rsidR="00247E60">
        <w:rPr>
          <w:rFonts w:cs="Times New Roman"/>
          <w:b w:val="0"/>
          <w:sz w:val="24"/>
          <w:szCs w:val="24"/>
        </w:rPr>
        <w:t xml:space="preserve"> с</w:t>
      </w:r>
      <w:r w:rsidR="00247E60" w:rsidRPr="00247E60">
        <w:t xml:space="preserve"> </w:t>
      </w:r>
      <w:r w:rsidR="00247E60" w:rsidRPr="00247E60">
        <w:rPr>
          <w:rFonts w:cs="Times New Roman"/>
          <w:b w:val="0"/>
          <w:sz w:val="24"/>
          <w:szCs w:val="24"/>
        </w:rPr>
        <w:t>Указ</w:t>
      </w:r>
      <w:r w:rsidR="00247E60">
        <w:rPr>
          <w:rFonts w:cs="Times New Roman"/>
          <w:b w:val="0"/>
          <w:sz w:val="24"/>
          <w:szCs w:val="24"/>
        </w:rPr>
        <w:t>ом</w:t>
      </w:r>
      <w:r w:rsidR="00247E60" w:rsidRPr="00247E60">
        <w:rPr>
          <w:rFonts w:cs="Times New Roman"/>
          <w:b w:val="0"/>
          <w:sz w:val="24"/>
          <w:szCs w:val="24"/>
        </w:rPr>
        <w:t xml:space="preserve"> Президента РФ от 29 декабря 2022 г. </w:t>
      </w:r>
      <w:r w:rsidR="00247E60">
        <w:rPr>
          <w:rFonts w:cs="Times New Roman"/>
          <w:b w:val="0"/>
          <w:sz w:val="24"/>
          <w:szCs w:val="24"/>
        </w:rPr>
        <w:t>№</w:t>
      </w:r>
      <w:r w:rsidR="00247E60" w:rsidRPr="00247E60">
        <w:rPr>
          <w:rFonts w:cs="Times New Roman"/>
          <w:b w:val="0"/>
          <w:sz w:val="24"/>
          <w:szCs w:val="24"/>
        </w:rPr>
        <w:t xml:space="preserve"> 968</w:t>
      </w:r>
      <w:r w:rsidR="00247E60">
        <w:rPr>
          <w:rFonts w:cs="Times New Roman"/>
          <w:b w:val="0"/>
          <w:sz w:val="24"/>
          <w:szCs w:val="24"/>
        </w:rPr>
        <w:t xml:space="preserve"> «</w:t>
      </w:r>
      <w:r w:rsidR="00247E60" w:rsidRPr="00247E60">
        <w:rPr>
          <w:rFonts w:cs="Times New Roman"/>
          <w:b w:val="0"/>
          <w:sz w:val="24"/>
          <w:szCs w:val="24"/>
        </w:rPr>
        <w:t>Об особенностях исполнения обязанностей, соблюдения ограничений и запретов в области противодействия коррупции некоторыми категориями граждан в период проведения специальной военной операции</w:t>
      </w:r>
      <w:r w:rsidR="00247E60">
        <w:rPr>
          <w:rFonts w:cs="Times New Roman"/>
          <w:b w:val="0"/>
          <w:sz w:val="24"/>
          <w:szCs w:val="24"/>
        </w:rPr>
        <w:t>»</w:t>
      </w:r>
      <w:r w:rsidR="00AD1398" w:rsidRPr="00AD1398">
        <w:rPr>
          <w:rFonts w:cs="Times New Roman"/>
          <w:b w:val="0"/>
          <w:sz w:val="24"/>
          <w:szCs w:val="24"/>
        </w:rPr>
        <w:t>,</w:t>
      </w:r>
      <w:r w:rsidR="00AD1398">
        <w:rPr>
          <w:rFonts w:cs="Times New Roman"/>
          <w:b w:val="0"/>
          <w:sz w:val="24"/>
          <w:szCs w:val="24"/>
        </w:rPr>
        <w:t xml:space="preserve"> </w:t>
      </w:r>
      <w:r w:rsidR="00247E60" w:rsidRPr="00247E60">
        <w:rPr>
          <w:rFonts w:cs="Times New Roman"/>
          <w:b w:val="0"/>
          <w:sz w:val="24"/>
          <w:szCs w:val="24"/>
        </w:rPr>
        <w:t>Указ</w:t>
      </w:r>
      <w:r w:rsidR="00247E60">
        <w:rPr>
          <w:rFonts w:cs="Times New Roman"/>
          <w:b w:val="0"/>
          <w:sz w:val="24"/>
          <w:szCs w:val="24"/>
        </w:rPr>
        <w:t>ом</w:t>
      </w:r>
      <w:r w:rsidR="00247E60" w:rsidRPr="00247E60">
        <w:rPr>
          <w:rFonts w:cs="Times New Roman"/>
          <w:b w:val="0"/>
          <w:sz w:val="24"/>
          <w:szCs w:val="24"/>
        </w:rPr>
        <w:t xml:space="preserve"> Президента Российской Федерации от 31 декабря 2025 г. № 1009</w:t>
      </w:r>
      <w:r w:rsidR="00247E60">
        <w:rPr>
          <w:rFonts w:cs="Times New Roman"/>
          <w:b w:val="0"/>
          <w:sz w:val="24"/>
          <w:szCs w:val="24"/>
        </w:rPr>
        <w:t xml:space="preserve"> «</w:t>
      </w:r>
      <w:r w:rsidR="00247E60" w:rsidRPr="00247E60">
        <w:rPr>
          <w:rFonts w:cs="Times New Roman"/>
          <w:b w:val="0"/>
          <w:sz w:val="24"/>
          <w:szCs w:val="24"/>
        </w:rPr>
        <w:t>Об изменении и признании утратившими силу некоторых актов Президента Российской Федерации</w:t>
      </w:r>
      <w:r w:rsidR="00247E60">
        <w:rPr>
          <w:rFonts w:cs="Times New Roman"/>
          <w:b w:val="0"/>
          <w:sz w:val="24"/>
          <w:szCs w:val="24"/>
        </w:rPr>
        <w:t xml:space="preserve">» </w:t>
      </w:r>
      <w:r w:rsidR="007E4A13">
        <w:rPr>
          <w:rFonts w:cs="Times New Roman"/>
          <w:b w:val="0"/>
          <w:sz w:val="24"/>
          <w:szCs w:val="24"/>
        </w:rPr>
        <w:t>Собрание депутатов</w:t>
      </w:r>
      <w:r w:rsidR="00AF40E9">
        <w:rPr>
          <w:rFonts w:cs="Times New Roman"/>
          <w:b w:val="0"/>
          <w:sz w:val="24"/>
          <w:szCs w:val="24"/>
        </w:rPr>
        <w:t xml:space="preserve"> </w:t>
      </w:r>
      <w:r w:rsidR="007C0A71">
        <w:rPr>
          <w:rFonts w:cs="Times New Roman"/>
          <w:b w:val="0"/>
          <w:sz w:val="24"/>
          <w:szCs w:val="24"/>
        </w:rPr>
        <w:t>Нязепетровского муниципального округа</w:t>
      </w:r>
      <w:r w:rsidR="00AD1398">
        <w:rPr>
          <w:rFonts w:cs="Times New Roman"/>
          <w:b w:val="0"/>
          <w:sz w:val="24"/>
          <w:szCs w:val="24"/>
        </w:rPr>
        <w:t xml:space="preserve"> Челябинской области</w:t>
      </w:r>
    </w:p>
    <w:p w14:paraId="5E037A57" w14:textId="77777777" w:rsidR="004802DB" w:rsidRPr="00DE2A83" w:rsidRDefault="004802DB" w:rsidP="005E03EA">
      <w:pPr>
        <w:pStyle w:val="a4"/>
        <w:spacing w:after="0"/>
        <w:rPr>
          <w:rFonts w:cs="Times New Roman"/>
        </w:rPr>
      </w:pPr>
    </w:p>
    <w:p w14:paraId="325E914C" w14:textId="46793A64" w:rsidR="004802DB" w:rsidRPr="00707CD6" w:rsidRDefault="004802DB" w:rsidP="005E03EA">
      <w:pPr>
        <w:pStyle w:val="a3"/>
        <w:rPr>
          <w:rFonts w:cs="Times New Roman"/>
          <w:caps/>
          <w:sz w:val="24"/>
          <w:szCs w:val="24"/>
        </w:rPr>
      </w:pPr>
      <w:r w:rsidRPr="00707CD6">
        <w:rPr>
          <w:rFonts w:cs="Times New Roman"/>
          <w:caps/>
          <w:sz w:val="24"/>
          <w:szCs w:val="24"/>
        </w:rPr>
        <w:t>решает:</w:t>
      </w:r>
    </w:p>
    <w:p w14:paraId="33C1DF8D" w14:textId="77777777" w:rsidR="004802DB" w:rsidRPr="00DE2A83" w:rsidRDefault="004802DB" w:rsidP="005E03EA">
      <w:pPr>
        <w:pStyle w:val="a4"/>
        <w:spacing w:after="0"/>
        <w:rPr>
          <w:rFonts w:cs="Times New Roman"/>
        </w:rPr>
      </w:pPr>
    </w:p>
    <w:p w14:paraId="76390153" w14:textId="77777777" w:rsidR="00247E60" w:rsidRDefault="00361F5F" w:rsidP="00247E60">
      <w:pPr>
        <w:ind w:firstLine="709"/>
        <w:jc w:val="both"/>
        <w:rPr>
          <w:rFonts w:cs="Times New Roman"/>
          <w:sz w:val="24"/>
          <w:szCs w:val="24"/>
        </w:rPr>
      </w:pPr>
      <w:r w:rsidRPr="00361F5F">
        <w:rPr>
          <w:rFonts w:cs="Times New Roman"/>
          <w:sz w:val="24"/>
          <w:szCs w:val="24"/>
        </w:rPr>
        <w:t>1.</w:t>
      </w:r>
      <w:r w:rsidR="00247E60">
        <w:rPr>
          <w:rFonts w:cs="Times New Roman"/>
          <w:sz w:val="24"/>
          <w:szCs w:val="24"/>
        </w:rPr>
        <w:t> </w:t>
      </w:r>
      <w:r w:rsidR="00DC3ECF">
        <w:rPr>
          <w:rFonts w:cs="Times New Roman"/>
          <w:sz w:val="24"/>
          <w:szCs w:val="24"/>
        </w:rPr>
        <w:t>Признать утратившим</w:t>
      </w:r>
      <w:r w:rsidR="00247E60">
        <w:rPr>
          <w:rFonts w:cs="Times New Roman"/>
          <w:sz w:val="24"/>
          <w:szCs w:val="24"/>
        </w:rPr>
        <w:t>и</w:t>
      </w:r>
      <w:r w:rsidR="00DC3ECF">
        <w:rPr>
          <w:rFonts w:cs="Times New Roman"/>
          <w:sz w:val="24"/>
          <w:szCs w:val="24"/>
        </w:rPr>
        <w:t xml:space="preserve"> силу</w:t>
      </w:r>
      <w:r w:rsidR="00247E60">
        <w:rPr>
          <w:rFonts w:cs="Times New Roman"/>
          <w:sz w:val="24"/>
          <w:szCs w:val="24"/>
        </w:rPr>
        <w:t>:</w:t>
      </w:r>
    </w:p>
    <w:p w14:paraId="2009D689" w14:textId="6D8B2CBE" w:rsidR="00247E60" w:rsidRPr="00247E60" w:rsidRDefault="00247E60" w:rsidP="00247E60">
      <w:pPr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1) р</w:t>
      </w:r>
      <w:r w:rsidRPr="00247E60">
        <w:rPr>
          <w:rFonts w:cs="Times New Roman"/>
          <w:sz w:val="24"/>
          <w:szCs w:val="24"/>
        </w:rPr>
        <w:t xml:space="preserve">ешение Собрания депутатов Нязепетровского муниципального района Челябинской области от 25 июля 2022 г. № 307 «Об утверждении порядка принятия решения о применении к депутату, члену выборного органа местного самоуправления, выборному должностному лицу местного самоуправления мер ответственности, указанных в   </w:t>
      </w:r>
      <w:r w:rsidR="00073FF1">
        <w:rPr>
          <w:rFonts w:cs="Times New Roman"/>
          <w:sz w:val="24"/>
          <w:szCs w:val="24"/>
        </w:rPr>
        <w:t xml:space="preserve">              </w:t>
      </w:r>
      <w:bookmarkStart w:id="1" w:name="_GoBack"/>
      <w:bookmarkEnd w:id="1"/>
      <w:r w:rsidRPr="00247E60">
        <w:rPr>
          <w:rFonts w:cs="Times New Roman"/>
          <w:sz w:val="24"/>
          <w:szCs w:val="24"/>
        </w:rPr>
        <w:t>части 7.3-1 статьи 40 Федерального закона «Об общих принципах организации местного самоуправления в Российской Федерации»</w:t>
      </w:r>
      <w:r>
        <w:rPr>
          <w:rFonts w:cs="Times New Roman"/>
          <w:sz w:val="24"/>
          <w:szCs w:val="24"/>
        </w:rPr>
        <w:t>;</w:t>
      </w:r>
    </w:p>
    <w:p w14:paraId="79A1B78E" w14:textId="0DBABAAC" w:rsidR="00247E60" w:rsidRPr="00247E60" w:rsidRDefault="00247E60" w:rsidP="00247E60">
      <w:pPr>
        <w:ind w:firstLine="7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 р</w:t>
      </w:r>
      <w:r w:rsidRPr="00247E60">
        <w:rPr>
          <w:rFonts w:cs="Times New Roman"/>
          <w:sz w:val="24"/>
          <w:szCs w:val="24"/>
        </w:rPr>
        <w:t xml:space="preserve">ешение Собрания депутатов Нязепетровского муниципального района Челябинской области от 31 октября 2022 г. </w:t>
      </w:r>
      <w:r>
        <w:rPr>
          <w:rFonts w:cs="Times New Roman"/>
          <w:sz w:val="24"/>
          <w:szCs w:val="24"/>
        </w:rPr>
        <w:t>№</w:t>
      </w:r>
      <w:r w:rsidRPr="00247E60">
        <w:rPr>
          <w:rFonts w:cs="Times New Roman"/>
          <w:sz w:val="24"/>
          <w:szCs w:val="24"/>
        </w:rPr>
        <w:t xml:space="preserve"> 347</w:t>
      </w:r>
      <w:r>
        <w:rPr>
          <w:rFonts w:cs="Times New Roman"/>
          <w:sz w:val="24"/>
          <w:szCs w:val="24"/>
        </w:rPr>
        <w:t xml:space="preserve"> «</w:t>
      </w:r>
      <w:r w:rsidRPr="00247E60">
        <w:rPr>
          <w:rFonts w:cs="Times New Roman"/>
          <w:sz w:val="24"/>
          <w:szCs w:val="24"/>
        </w:rPr>
        <w:t>Об утверждении Положения о представлении гражданами, претендующими на замещение муниципальных должностей, и лицами, замещающими муниципальные должности в органах местного самоуправления Нязепетровского муниципального района, сведений о доходах, расходах, об имуществе и обязательствах имущественного характера</w:t>
      </w:r>
      <w:r>
        <w:rPr>
          <w:rFonts w:cs="Times New Roman"/>
          <w:sz w:val="24"/>
          <w:szCs w:val="24"/>
        </w:rPr>
        <w:t>»;</w:t>
      </w:r>
    </w:p>
    <w:p w14:paraId="7A2B51E7" w14:textId="6EAD27E3" w:rsidR="00247E60" w:rsidRPr="00247E60" w:rsidRDefault="00247E60" w:rsidP="00247E60">
      <w:pPr>
        <w:ind w:firstLine="7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3) р</w:t>
      </w:r>
      <w:r w:rsidRPr="00247E60">
        <w:rPr>
          <w:rFonts w:cs="Times New Roman"/>
          <w:sz w:val="24"/>
          <w:szCs w:val="24"/>
        </w:rPr>
        <w:t xml:space="preserve">ешение Собрания депутатов Нязепетровского муниципального района Челябинской области от 31 октября 2022 г. </w:t>
      </w:r>
      <w:r>
        <w:rPr>
          <w:rFonts w:cs="Times New Roman"/>
          <w:sz w:val="24"/>
          <w:szCs w:val="24"/>
        </w:rPr>
        <w:t>№</w:t>
      </w:r>
      <w:r w:rsidRPr="00247E60">
        <w:rPr>
          <w:rFonts w:cs="Times New Roman"/>
          <w:sz w:val="24"/>
          <w:szCs w:val="24"/>
        </w:rPr>
        <w:t xml:space="preserve"> 349</w:t>
      </w:r>
      <w:r>
        <w:rPr>
          <w:rFonts w:cs="Times New Roman"/>
          <w:sz w:val="24"/>
          <w:szCs w:val="24"/>
        </w:rPr>
        <w:t xml:space="preserve"> «</w:t>
      </w:r>
      <w:r w:rsidRPr="00247E60">
        <w:rPr>
          <w:rFonts w:cs="Times New Roman"/>
          <w:sz w:val="24"/>
          <w:szCs w:val="24"/>
        </w:rPr>
        <w:t>Об утверждении Порядка представления и проверки достоверности сведений о доходах, расходах, об имуществе и обязательствах имущественного характера гражданами, претендующими на замещение муниципальной должности, и лицами, замещающими (занимающими) муниципальные должности в органах местного самоуправления Нязепетровском муниципальном районе</w:t>
      </w:r>
      <w:r>
        <w:rPr>
          <w:rFonts w:cs="Times New Roman"/>
          <w:sz w:val="24"/>
          <w:szCs w:val="24"/>
        </w:rPr>
        <w:t>»;</w:t>
      </w:r>
    </w:p>
    <w:p w14:paraId="3882D1D0" w14:textId="77777777" w:rsidR="00707CD6" w:rsidRDefault="00707CD6" w:rsidP="00247E60">
      <w:pPr>
        <w:ind w:firstLine="720"/>
        <w:jc w:val="both"/>
        <w:rPr>
          <w:rFonts w:cs="Times New Roman"/>
          <w:sz w:val="24"/>
          <w:szCs w:val="24"/>
        </w:rPr>
      </w:pPr>
    </w:p>
    <w:p w14:paraId="6400B4EB" w14:textId="77777777" w:rsidR="00707CD6" w:rsidRDefault="00707CD6" w:rsidP="00247E60">
      <w:pPr>
        <w:ind w:firstLine="720"/>
        <w:jc w:val="both"/>
        <w:rPr>
          <w:rFonts w:cs="Times New Roman"/>
          <w:sz w:val="24"/>
          <w:szCs w:val="24"/>
        </w:rPr>
      </w:pPr>
    </w:p>
    <w:p w14:paraId="616B5223" w14:textId="0DB7ECB6" w:rsidR="00DC3ECF" w:rsidRPr="000B65EE" w:rsidRDefault="00247E60" w:rsidP="00247E60">
      <w:pPr>
        <w:ind w:firstLine="7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4) р</w:t>
      </w:r>
      <w:r w:rsidRPr="00247E60">
        <w:rPr>
          <w:rFonts w:cs="Times New Roman"/>
          <w:sz w:val="24"/>
          <w:szCs w:val="24"/>
        </w:rPr>
        <w:t>ешение Собрания депутатов Нязепетровского муниципального района Челябинской области от 25 апреля 2022 года № 278 «О протесте прокурора Нязепетровского района № 45-2022 от 17.03.2022 г. на решение Собрания депутатов Нязепетровского муниципального района от 29.05.2017 г. № 248»</w:t>
      </w:r>
      <w:r>
        <w:rPr>
          <w:rFonts w:cs="Times New Roman"/>
          <w:sz w:val="24"/>
          <w:szCs w:val="24"/>
        </w:rPr>
        <w:t>.</w:t>
      </w:r>
    </w:p>
    <w:p w14:paraId="3C832EBB" w14:textId="3189591B" w:rsidR="00FB0137" w:rsidRDefault="00247E60" w:rsidP="004802DB">
      <w:pPr>
        <w:pStyle w:val="a3"/>
        <w:ind w:firstLine="709"/>
        <w:jc w:val="both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2</w:t>
      </w:r>
      <w:r w:rsidR="00FB0137">
        <w:rPr>
          <w:rFonts w:cs="Times New Roman"/>
          <w:b w:val="0"/>
          <w:sz w:val="24"/>
          <w:szCs w:val="24"/>
        </w:rPr>
        <w:t>.</w:t>
      </w:r>
      <w:r>
        <w:rPr>
          <w:rFonts w:cs="Times New Roman"/>
          <w:b w:val="0"/>
          <w:sz w:val="24"/>
          <w:szCs w:val="24"/>
        </w:rPr>
        <w:t> </w:t>
      </w:r>
      <w:r w:rsidR="005E03EA" w:rsidRPr="005E03EA">
        <w:rPr>
          <w:rFonts w:cs="Times New Roman"/>
          <w:b w:val="0"/>
          <w:sz w:val="24"/>
          <w:szCs w:val="24"/>
        </w:rPr>
        <w:t>Настоящее решение</w:t>
      </w:r>
      <w:r w:rsidR="005E03EA" w:rsidRPr="005E03EA">
        <w:t xml:space="preserve"> </w:t>
      </w:r>
      <w:r w:rsidR="005E03EA" w:rsidRPr="005E03EA">
        <w:rPr>
          <w:rFonts w:cs="Times New Roman"/>
          <w:b w:val="0"/>
          <w:sz w:val="24"/>
          <w:szCs w:val="24"/>
        </w:rPr>
        <w:t xml:space="preserve">подлежит официальному опубликованию на </w:t>
      </w:r>
      <w:r>
        <w:rPr>
          <w:rFonts w:cs="Times New Roman"/>
          <w:b w:val="0"/>
          <w:sz w:val="24"/>
          <w:szCs w:val="24"/>
        </w:rPr>
        <w:t>с</w:t>
      </w:r>
      <w:r w:rsidR="005E03EA" w:rsidRPr="005E03EA">
        <w:rPr>
          <w:rFonts w:cs="Times New Roman"/>
          <w:b w:val="0"/>
          <w:sz w:val="24"/>
          <w:szCs w:val="24"/>
        </w:rPr>
        <w:t xml:space="preserve">айте Нязепетровского муниципального </w:t>
      </w:r>
      <w:r>
        <w:rPr>
          <w:rFonts w:cs="Times New Roman"/>
          <w:b w:val="0"/>
          <w:sz w:val="24"/>
          <w:szCs w:val="24"/>
        </w:rPr>
        <w:t>окру</w:t>
      </w:r>
      <w:r w:rsidR="00707CD6">
        <w:rPr>
          <w:rFonts w:cs="Times New Roman"/>
          <w:b w:val="0"/>
          <w:sz w:val="24"/>
          <w:szCs w:val="24"/>
        </w:rPr>
        <w:t>г</w:t>
      </w:r>
      <w:r>
        <w:rPr>
          <w:rFonts w:cs="Times New Roman"/>
          <w:b w:val="0"/>
          <w:sz w:val="24"/>
          <w:szCs w:val="24"/>
        </w:rPr>
        <w:t>а</w:t>
      </w:r>
      <w:r w:rsidR="005E03EA" w:rsidRPr="005E03EA">
        <w:rPr>
          <w:rFonts w:cs="Times New Roman"/>
          <w:b w:val="0"/>
          <w:sz w:val="24"/>
          <w:szCs w:val="24"/>
        </w:rPr>
        <w:t xml:space="preserve"> Челябинской области (www.nzpr.ru, регистрация в качестве сетевого издания: Э</w:t>
      </w:r>
      <w:r>
        <w:rPr>
          <w:rFonts w:cs="Times New Roman"/>
          <w:b w:val="0"/>
          <w:sz w:val="24"/>
          <w:szCs w:val="24"/>
        </w:rPr>
        <w:t>Л</w:t>
      </w:r>
      <w:r w:rsidR="005E03EA">
        <w:rPr>
          <w:rFonts w:cs="Times New Roman"/>
          <w:b w:val="0"/>
          <w:sz w:val="24"/>
          <w:szCs w:val="24"/>
        </w:rPr>
        <w:t xml:space="preserve"> </w:t>
      </w:r>
      <w:r w:rsidR="005E03EA" w:rsidRPr="005E03EA">
        <w:rPr>
          <w:rFonts w:cs="Times New Roman"/>
          <w:b w:val="0"/>
          <w:sz w:val="24"/>
          <w:szCs w:val="24"/>
        </w:rPr>
        <w:t>№ ФС</w:t>
      </w:r>
      <w:r>
        <w:rPr>
          <w:rFonts w:cs="Times New Roman"/>
          <w:b w:val="0"/>
          <w:sz w:val="24"/>
          <w:szCs w:val="24"/>
        </w:rPr>
        <w:t xml:space="preserve"> </w:t>
      </w:r>
      <w:r w:rsidR="005E03EA" w:rsidRPr="005E03EA">
        <w:rPr>
          <w:rFonts w:cs="Times New Roman"/>
          <w:b w:val="0"/>
          <w:sz w:val="24"/>
          <w:szCs w:val="24"/>
        </w:rPr>
        <w:t>77-81111 от 17</w:t>
      </w:r>
      <w:r w:rsidR="005E03EA">
        <w:rPr>
          <w:rFonts w:cs="Times New Roman"/>
          <w:b w:val="0"/>
          <w:sz w:val="24"/>
          <w:szCs w:val="24"/>
        </w:rPr>
        <w:t xml:space="preserve"> </w:t>
      </w:r>
      <w:r w:rsidR="005E03EA" w:rsidRPr="005E03EA">
        <w:rPr>
          <w:rFonts w:cs="Times New Roman"/>
          <w:b w:val="0"/>
          <w:sz w:val="24"/>
          <w:szCs w:val="24"/>
        </w:rPr>
        <w:t>мая 2021 г.).</w:t>
      </w:r>
    </w:p>
    <w:p w14:paraId="332E1629" w14:textId="5C9D3873" w:rsidR="004802DB" w:rsidRPr="00081377" w:rsidRDefault="00247E60" w:rsidP="004802DB">
      <w:pPr>
        <w:pStyle w:val="a3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3</w:t>
      </w:r>
      <w:r w:rsidR="004802DB" w:rsidRPr="00DE2A83">
        <w:rPr>
          <w:rFonts w:cs="Times New Roman"/>
          <w:b w:val="0"/>
          <w:sz w:val="24"/>
          <w:szCs w:val="24"/>
        </w:rPr>
        <w:t xml:space="preserve">. </w:t>
      </w:r>
      <w:r w:rsidR="00081377">
        <w:rPr>
          <w:rFonts w:cs="Times New Roman"/>
          <w:b w:val="0"/>
          <w:sz w:val="24"/>
          <w:szCs w:val="24"/>
        </w:rPr>
        <w:t>Настоящее решение вступает в силу</w:t>
      </w:r>
      <w:r w:rsidR="007C0A71">
        <w:rPr>
          <w:rFonts w:cs="Times New Roman"/>
          <w:b w:val="0"/>
          <w:sz w:val="24"/>
          <w:szCs w:val="24"/>
        </w:rPr>
        <w:t xml:space="preserve"> со дня его подписания</w:t>
      </w:r>
      <w:r w:rsidR="005E03EA">
        <w:rPr>
          <w:rFonts w:cs="Times New Roman"/>
          <w:b w:val="0"/>
          <w:sz w:val="24"/>
          <w:szCs w:val="24"/>
        </w:rPr>
        <w:t>.</w:t>
      </w:r>
      <w:r w:rsidR="007C0A71">
        <w:rPr>
          <w:rFonts w:cs="Times New Roman"/>
          <w:b w:val="0"/>
          <w:sz w:val="24"/>
          <w:szCs w:val="24"/>
        </w:rPr>
        <w:t xml:space="preserve"> </w:t>
      </w:r>
    </w:p>
    <w:p w14:paraId="0A1500C9" w14:textId="00072068" w:rsidR="004802DB" w:rsidRPr="00DE2A83" w:rsidRDefault="00247E60" w:rsidP="004802DB">
      <w:pPr>
        <w:pStyle w:val="a3"/>
        <w:ind w:firstLine="720"/>
        <w:jc w:val="both"/>
        <w:rPr>
          <w:rFonts w:cs="Times New Roman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4</w:t>
      </w:r>
      <w:r w:rsidR="004802DB" w:rsidRPr="00DE2A83">
        <w:rPr>
          <w:rFonts w:cs="Times New Roman"/>
          <w:b w:val="0"/>
          <w:sz w:val="24"/>
          <w:szCs w:val="24"/>
        </w:rPr>
        <w:t>.</w:t>
      </w:r>
      <w:r w:rsidR="005E03EA">
        <w:rPr>
          <w:rFonts w:cs="Times New Roman"/>
          <w:b w:val="0"/>
          <w:sz w:val="24"/>
          <w:szCs w:val="24"/>
        </w:rPr>
        <w:t> </w:t>
      </w:r>
      <w:r w:rsidR="004802DB" w:rsidRPr="00DE2A83">
        <w:rPr>
          <w:rFonts w:cs="Times New Roman"/>
          <w:b w:val="0"/>
          <w:sz w:val="24"/>
          <w:szCs w:val="24"/>
        </w:rPr>
        <w:t>Контроль исполнения</w:t>
      </w:r>
      <w:r w:rsidR="005E03EA">
        <w:rPr>
          <w:rFonts w:cs="Times New Roman"/>
          <w:b w:val="0"/>
          <w:sz w:val="24"/>
          <w:szCs w:val="24"/>
        </w:rPr>
        <w:t xml:space="preserve"> настоящего</w:t>
      </w:r>
      <w:r w:rsidR="004802DB" w:rsidRPr="00DE2A83">
        <w:rPr>
          <w:rFonts w:cs="Times New Roman"/>
          <w:b w:val="0"/>
          <w:sz w:val="24"/>
          <w:szCs w:val="24"/>
        </w:rPr>
        <w:t xml:space="preserve"> решения возложить на постоянную комиссию Собрания депутатов по мандатам, регламенту, законности и местному самоуправлению</w:t>
      </w:r>
      <w:r w:rsidR="00081377">
        <w:rPr>
          <w:rFonts w:cs="Times New Roman"/>
          <w:b w:val="0"/>
          <w:sz w:val="24"/>
          <w:szCs w:val="24"/>
        </w:rPr>
        <w:t xml:space="preserve"> (Салатов Д.И.).</w:t>
      </w:r>
    </w:p>
    <w:p w14:paraId="5E04DF67" w14:textId="77777777" w:rsidR="005E03EA" w:rsidRDefault="005E03EA" w:rsidP="004802DB">
      <w:pPr>
        <w:pStyle w:val="a3"/>
        <w:jc w:val="left"/>
        <w:rPr>
          <w:rFonts w:cs="Times New Roman"/>
          <w:b w:val="0"/>
          <w:sz w:val="24"/>
          <w:szCs w:val="24"/>
        </w:rPr>
      </w:pPr>
    </w:p>
    <w:p w14:paraId="515124CB" w14:textId="77777777" w:rsidR="00247E60" w:rsidRDefault="00247E60" w:rsidP="004802DB">
      <w:pPr>
        <w:pStyle w:val="a3"/>
        <w:jc w:val="left"/>
        <w:rPr>
          <w:rFonts w:cs="Times New Roman"/>
          <w:b w:val="0"/>
          <w:sz w:val="24"/>
          <w:szCs w:val="24"/>
        </w:rPr>
      </w:pPr>
    </w:p>
    <w:p w14:paraId="037974A0" w14:textId="77777777" w:rsidR="00247E60" w:rsidRDefault="00247E60" w:rsidP="004802DB">
      <w:pPr>
        <w:pStyle w:val="a3"/>
        <w:jc w:val="left"/>
        <w:rPr>
          <w:rFonts w:cs="Times New Roman"/>
          <w:b w:val="0"/>
          <w:sz w:val="24"/>
          <w:szCs w:val="24"/>
        </w:rPr>
      </w:pPr>
    </w:p>
    <w:p w14:paraId="5A4FDFFB" w14:textId="30FD60DB" w:rsidR="005E03EA" w:rsidRDefault="004802DB" w:rsidP="004802DB">
      <w:pPr>
        <w:pStyle w:val="a3"/>
        <w:jc w:val="left"/>
        <w:rPr>
          <w:rFonts w:cs="Times New Roman"/>
          <w:b w:val="0"/>
          <w:sz w:val="24"/>
          <w:szCs w:val="24"/>
        </w:rPr>
      </w:pPr>
      <w:r w:rsidRPr="00DE2A83">
        <w:rPr>
          <w:rFonts w:cs="Times New Roman"/>
          <w:b w:val="0"/>
          <w:sz w:val="24"/>
          <w:szCs w:val="24"/>
        </w:rPr>
        <w:t>Председатель Собрания</w:t>
      </w:r>
      <w:r w:rsidR="005E03EA">
        <w:rPr>
          <w:rFonts w:cs="Times New Roman"/>
          <w:sz w:val="24"/>
          <w:szCs w:val="24"/>
        </w:rPr>
        <w:t xml:space="preserve"> </w:t>
      </w:r>
      <w:r w:rsidRPr="00DE2A83">
        <w:rPr>
          <w:rFonts w:cs="Times New Roman"/>
          <w:b w:val="0"/>
          <w:sz w:val="24"/>
          <w:szCs w:val="24"/>
        </w:rPr>
        <w:t xml:space="preserve">депутатов </w:t>
      </w:r>
    </w:p>
    <w:p w14:paraId="4A6475CB" w14:textId="5E1767EF" w:rsidR="009C666A" w:rsidRDefault="004802DB" w:rsidP="008D6D3D">
      <w:pPr>
        <w:pStyle w:val="a3"/>
        <w:jc w:val="left"/>
        <w:rPr>
          <w:rFonts w:cs="Times New Roman"/>
          <w:b w:val="0"/>
          <w:sz w:val="24"/>
          <w:szCs w:val="24"/>
        </w:rPr>
      </w:pPr>
      <w:r w:rsidRPr="00DE2A83">
        <w:rPr>
          <w:rFonts w:cs="Times New Roman"/>
          <w:b w:val="0"/>
          <w:sz w:val="24"/>
          <w:szCs w:val="24"/>
        </w:rPr>
        <w:t xml:space="preserve">Нязепетровского муниципального </w:t>
      </w:r>
      <w:r w:rsidR="003B2DCB">
        <w:rPr>
          <w:rFonts w:cs="Times New Roman"/>
          <w:b w:val="0"/>
          <w:sz w:val="24"/>
          <w:szCs w:val="24"/>
        </w:rPr>
        <w:t>округа</w:t>
      </w:r>
      <w:r w:rsidRPr="00DE2A83">
        <w:rPr>
          <w:rFonts w:cs="Times New Roman"/>
          <w:b w:val="0"/>
          <w:sz w:val="24"/>
          <w:szCs w:val="24"/>
        </w:rPr>
        <w:t xml:space="preserve">                                               </w:t>
      </w:r>
      <w:r w:rsidR="003B2DCB">
        <w:rPr>
          <w:rFonts w:cs="Times New Roman"/>
          <w:b w:val="0"/>
          <w:sz w:val="24"/>
          <w:szCs w:val="24"/>
        </w:rPr>
        <w:t xml:space="preserve">       </w:t>
      </w:r>
      <w:r w:rsidRPr="00DE2A83">
        <w:rPr>
          <w:rFonts w:cs="Times New Roman"/>
          <w:b w:val="0"/>
          <w:sz w:val="24"/>
          <w:szCs w:val="24"/>
        </w:rPr>
        <w:t xml:space="preserve">           А.Г. </w:t>
      </w:r>
      <w:proofErr w:type="spellStart"/>
      <w:r w:rsidRPr="00DE2A83">
        <w:rPr>
          <w:rFonts w:cs="Times New Roman"/>
          <w:b w:val="0"/>
          <w:sz w:val="24"/>
          <w:szCs w:val="24"/>
        </w:rPr>
        <w:t>Бунаков</w:t>
      </w:r>
      <w:proofErr w:type="spellEnd"/>
    </w:p>
    <w:p w14:paraId="2846CA5E" w14:textId="3ECE49BF" w:rsidR="00D42ABF" w:rsidRDefault="00D42ABF" w:rsidP="00D42ABF">
      <w:pPr>
        <w:pStyle w:val="a4"/>
      </w:pPr>
    </w:p>
    <w:p w14:paraId="0AEFF6D0" w14:textId="4C0F1394" w:rsidR="00D42ABF" w:rsidRPr="00D42ABF" w:rsidRDefault="00D42ABF" w:rsidP="00D42ABF">
      <w:pPr>
        <w:pStyle w:val="a4"/>
        <w:spacing w:after="0"/>
        <w:rPr>
          <w:sz w:val="24"/>
          <w:szCs w:val="24"/>
        </w:rPr>
      </w:pPr>
      <w:r w:rsidRPr="00D42ABF">
        <w:rPr>
          <w:sz w:val="24"/>
          <w:szCs w:val="24"/>
        </w:rPr>
        <w:t xml:space="preserve">Глава Нязепетровского </w:t>
      </w:r>
    </w:p>
    <w:p w14:paraId="796EE3ED" w14:textId="299AC690" w:rsidR="00D42ABF" w:rsidRPr="00D42ABF" w:rsidRDefault="00D42ABF" w:rsidP="00D42ABF">
      <w:pPr>
        <w:pStyle w:val="a4"/>
        <w:spacing w:after="0"/>
        <w:rPr>
          <w:sz w:val="24"/>
          <w:szCs w:val="24"/>
        </w:rPr>
      </w:pPr>
      <w:r w:rsidRPr="00D42ABF">
        <w:rPr>
          <w:sz w:val="24"/>
          <w:szCs w:val="24"/>
        </w:rPr>
        <w:t>муниципального округа                                                                                               С.А. Кравцов</w:t>
      </w:r>
    </w:p>
    <w:p w14:paraId="4A343354" w14:textId="5BBE05E9" w:rsidR="006C27F5" w:rsidRDefault="006C27F5" w:rsidP="00C01BAE">
      <w:pPr>
        <w:suppressAutoHyphens w:val="0"/>
        <w:jc w:val="right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sectPr w:rsidR="006C27F5" w:rsidSect="00282762">
      <w:pgSz w:w="11906" w:h="16838"/>
      <w:pgMar w:top="851" w:right="849" w:bottom="578" w:left="1418" w:header="0" w:footer="0" w:gutter="0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Cambria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altName w:val="Arial"/>
    <w:charset w:val="00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926EDF"/>
    <w:multiLevelType w:val="hybridMultilevel"/>
    <w:tmpl w:val="7EC49A26"/>
    <w:lvl w:ilvl="0" w:tplc="64B874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666A"/>
    <w:rsid w:val="0002647C"/>
    <w:rsid w:val="00073FF1"/>
    <w:rsid w:val="00081377"/>
    <w:rsid w:val="000F0DBF"/>
    <w:rsid w:val="001C66B5"/>
    <w:rsid w:val="00220D85"/>
    <w:rsid w:val="00247E60"/>
    <w:rsid w:val="00282762"/>
    <w:rsid w:val="00283A17"/>
    <w:rsid w:val="00361F5F"/>
    <w:rsid w:val="003A44AB"/>
    <w:rsid w:val="003B2DCB"/>
    <w:rsid w:val="003E4D84"/>
    <w:rsid w:val="00430500"/>
    <w:rsid w:val="00434C3A"/>
    <w:rsid w:val="00443785"/>
    <w:rsid w:val="004802DB"/>
    <w:rsid w:val="00514B80"/>
    <w:rsid w:val="005445AC"/>
    <w:rsid w:val="00580914"/>
    <w:rsid w:val="005E03EA"/>
    <w:rsid w:val="005F7C8B"/>
    <w:rsid w:val="00604E44"/>
    <w:rsid w:val="0062537F"/>
    <w:rsid w:val="006C27F5"/>
    <w:rsid w:val="006E7110"/>
    <w:rsid w:val="006F62E5"/>
    <w:rsid w:val="00707CD6"/>
    <w:rsid w:val="00727AD4"/>
    <w:rsid w:val="007C0A71"/>
    <w:rsid w:val="007D7B7C"/>
    <w:rsid w:val="007E4A13"/>
    <w:rsid w:val="008275D7"/>
    <w:rsid w:val="008D6AB5"/>
    <w:rsid w:val="008D6D3D"/>
    <w:rsid w:val="008E5C2F"/>
    <w:rsid w:val="00992021"/>
    <w:rsid w:val="009A6BCE"/>
    <w:rsid w:val="009C44E9"/>
    <w:rsid w:val="009C666A"/>
    <w:rsid w:val="00A35E31"/>
    <w:rsid w:val="00A40ECF"/>
    <w:rsid w:val="00A77962"/>
    <w:rsid w:val="00A84C2C"/>
    <w:rsid w:val="00A8673A"/>
    <w:rsid w:val="00AA3EB7"/>
    <w:rsid w:val="00AC50F1"/>
    <w:rsid w:val="00AD1398"/>
    <w:rsid w:val="00AE05CB"/>
    <w:rsid w:val="00AF40E9"/>
    <w:rsid w:val="00C01BAE"/>
    <w:rsid w:val="00C20240"/>
    <w:rsid w:val="00C23504"/>
    <w:rsid w:val="00C3573C"/>
    <w:rsid w:val="00C624D0"/>
    <w:rsid w:val="00D42ABF"/>
    <w:rsid w:val="00D70115"/>
    <w:rsid w:val="00DC385B"/>
    <w:rsid w:val="00DC3ECF"/>
    <w:rsid w:val="00DE2A83"/>
    <w:rsid w:val="00EE6C93"/>
    <w:rsid w:val="00F129A8"/>
    <w:rsid w:val="00F24A6F"/>
    <w:rsid w:val="00F35780"/>
    <w:rsid w:val="00FB0137"/>
    <w:rsid w:val="00FB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8E4E0"/>
  <w15:docId w15:val="{5A1B1BB0-5244-4638-AB51-5CB4C4A7A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ahoma" w:hAnsi="Times New Roman" w:cs="Noto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next w:val="a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uiPriority w:val="9"/>
    <w:qFormat/>
    <w:pPr>
      <w:keepNext/>
      <w:jc w:val="center"/>
      <w:outlineLvl w:val="2"/>
    </w:pPr>
    <w:rPr>
      <w:rFonts w:ascii="Courier New" w:hAnsi="Courier New"/>
      <w:b/>
      <w:sz w:val="36"/>
    </w:rPr>
  </w:style>
  <w:style w:type="paragraph" w:styleId="4">
    <w:name w:val="heading 4"/>
    <w:next w:val="a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tents2">
    <w:name w:val="Contents 2"/>
    <w:qFormat/>
    <w:rPr>
      <w:rFonts w:ascii="XO Thames" w:hAnsi="XO Thames"/>
      <w:sz w:val="28"/>
    </w:rPr>
  </w:style>
  <w:style w:type="character" w:customStyle="1" w:styleId="Contents4">
    <w:name w:val="Contents 4"/>
    <w:qFormat/>
    <w:rPr>
      <w:rFonts w:ascii="XO Thames" w:hAnsi="XO Thames"/>
      <w:sz w:val="28"/>
    </w:rPr>
  </w:style>
  <w:style w:type="character" w:customStyle="1" w:styleId="Contents6">
    <w:name w:val="Contents 6"/>
    <w:qFormat/>
    <w:rPr>
      <w:rFonts w:ascii="XO Thames" w:hAnsi="XO Thames"/>
      <w:sz w:val="28"/>
    </w:rPr>
  </w:style>
  <w:style w:type="character" w:customStyle="1" w:styleId="Contents7">
    <w:name w:val="Contents 7"/>
    <w:qFormat/>
    <w:rPr>
      <w:rFonts w:ascii="XO Thames" w:hAnsi="XO Thames"/>
      <w:sz w:val="28"/>
    </w:rPr>
  </w:style>
  <w:style w:type="character" w:customStyle="1" w:styleId="Textbody">
    <w:name w:val="Text body"/>
    <w:qFormat/>
  </w:style>
  <w:style w:type="character" w:customStyle="1" w:styleId="31">
    <w:name w:val="Заголовок 31"/>
    <w:qFormat/>
    <w:rPr>
      <w:rFonts w:ascii="Courier New" w:hAnsi="Courier New"/>
      <w:b/>
      <w:sz w:val="36"/>
    </w:rPr>
  </w:style>
  <w:style w:type="character" w:customStyle="1" w:styleId="Contents3">
    <w:name w:val="Contents 3"/>
    <w:qFormat/>
    <w:rPr>
      <w:rFonts w:ascii="XO Thames" w:hAnsi="XO Thames"/>
      <w:sz w:val="28"/>
    </w:rPr>
  </w:style>
  <w:style w:type="character" w:customStyle="1" w:styleId="10">
    <w:name w:val="Текст выноски1"/>
    <w:qFormat/>
    <w:rPr>
      <w:rFonts w:ascii="Tahoma" w:hAnsi="Tahoma"/>
      <w:sz w:val="16"/>
    </w:rPr>
  </w:style>
  <w:style w:type="character" w:customStyle="1" w:styleId="51">
    <w:name w:val="Заголовок 51"/>
    <w:qFormat/>
    <w:rPr>
      <w:rFonts w:ascii="XO Thames" w:hAnsi="XO Thames"/>
      <w:b/>
      <w:sz w:val="22"/>
    </w:rPr>
  </w:style>
  <w:style w:type="character" w:customStyle="1" w:styleId="11">
    <w:name w:val="Заголовок 11"/>
    <w:qFormat/>
    <w:rPr>
      <w:rFonts w:ascii="Cambria" w:hAnsi="Cambria"/>
      <w:b/>
      <w:sz w:val="32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Contents1">
    <w:name w:val="Contents 1"/>
    <w:qFormat/>
    <w:rPr>
      <w:rFonts w:ascii="XO Thames" w:hAnsi="XO Thames"/>
      <w:b/>
      <w:sz w:val="28"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Contents9">
    <w:name w:val="Contents 9"/>
    <w:qFormat/>
    <w:rPr>
      <w:rFonts w:ascii="XO Thames" w:hAnsi="XO Thames"/>
      <w:sz w:val="28"/>
    </w:rPr>
  </w:style>
  <w:style w:type="character" w:customStyle="1" w:styleId="Contents8">
    <w:name w:val="Contents 8"/>
    <w:qFormat/>
    <w:rPr>
      <w:rFonts w:ascii="XO Thames" w:hAnsi="XO Thames"/>
      <w:sz w:val="28"/>
    </w:rPr>
  </w:style>
  <w:style w:type="character" w:customStyle="1" w:styleId="Contents5">
    <w:name w:val="Contents 5"/>
    <w:qFormat/>
    <w:rPr>
      <w:rFonts w:ascii="XO Thames" w:hAnsi="XO Thames"/>
      <w:sz w:val="28"/>
    </w:rPr>
  </w:style>
  <w:style w:type="character" w:customStyle="1" w:styleId="12">
    <w:name w:val="Подзаголовок1"/>
    <w:qFormat/>
    <w:rPr>
      <w:rFonts w:ascii="XO Thames" w:hAnsi="XO Thames"/>
      <w:i/>
      <w:sz w:val="24"/>
    </w:rPr>
  </w:style>
  <w:style w:type="character" w:customStyle="1" w:styleId="13">
    <w:name w:val="Заголовок1"/>
    <w:qFormat/>
    <w:rPr>
      <w:b/>
      <w:sz w:val="28"/>
    </w:rPr>
  </w:style>
  <w:style w:type="character" w:customStyle="1" w:styleId="41">
    <w:name w:val="Заголовок 41"/>
    <w:qFormat/>
    <w:rPr>
      <w:rFonts w:ascii="XO Thames" w:hAnsi="XO Thames"/>
      <w:b/>
      <w:sz w:val="24"/>
    </w:rPr>
  </w:style>
  <w:style w:type="character" w:customStyle="1" w:styleId="21">
    <w:name w:val="Заголовок 21"/>
    <w:qFormat/>
    <w:rPr>
      <w:rFonts w:ascii="XO Thames" w:hAnsi="XO Thames"/>
      <w:b/>
      <w:sz w:val="28"/>
    </w:rPr>
  </w:style>
  <w:style w:type="paragraph" w:styleId="a3">
    <w:name w:val="Title"/>
    <w:basedOn w:val="a"/>
    <w:next w:val="a4"/>
    <w:link w:val="a5"/>
    <w:uiPriority w:val="10"/>
    <w:qFormat/>
    <w:pPr>
      <w:jc w:val="center"/>
    </w:pPr>
    <w:rPr>
      <w:b/>
      <w:sz w:val="28"/>
    </w:rPr>
  </w:style>
  <w:style w:type="paragraph" w:styleId="a4">
    <w:name w:val="Body Text"/>
    <w:basedOn w:val="a"/>
    <w:pPr>
      <w:spacing w:after="120"/>
    </w:pPr>
  </w:style>
  <w:style w:type="paragraph" w:styleId="a6">
    <w:name w:val="List"/>
    <w:basedOn w:val="a4"/>
    <w:rPr>
      <w:rFonts w:ascii="PT Astra Serif" w:hAnsi="PT Astra Serif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/>
    </w:rPr>
  </w:style>
  <w:style w:type="paragraph" w:styleId="20">
    <w:name w:val="toc 2"/>
    <w:next w:val="a"/>
    <w:uiPriority w:val="39"/>
    <w:pPr>
      <w:ind w:left="200"/>
    </w:pPr>
    <w:rPr>
      <w:rFonts w:ascii="XO Thames" w:hAnsi="XO Thames"/>
      <w:sz w:val="28"/>
    </w:rPr>
  </w:style>
  <w:style w:type="paragraph" w:styleId="40">
    <w:name w:val="toc 4"/>
    <w:next w:val="a"/>
    <w:uiPriority w:val="39"/>
    <w:pPr>
      <w:ind w:left="600"/>
    </w:pPr>
    <w:rPr>
      <w:rFonts w:ascii="XO Thames" w:hAnsi="XO Thames"/>
      <w:sz w:val="28"/>
    </w:rPr>
  </w:style>
  <w:style w:type="paragraph" w:styleId="6">
    <w:name w:val="toc 6"/>
    <w:next w:val="a"/>
    <w:uiPriority w:val="39"/>
    <w:pPr>
      <w:ind w:left="1000"/>
    </w:pPr>
    <w:rPr>
      <w:rFonts w:ascii="XO Thames" w:hAnsi="XO Thames"/>
      <w:sz w:val="28"/>
    </w:rPr>
  </w:style>
  <w:style w:type="paragraph" w:styleId="7">
    <w:name w:val="toc 7"/>
    <w:next w:val="a"/>
    <w:uiPriority w:val="39"/>
    <w:pPr>
      <w:ind w:left="1200"/>
    </w:pPr>
    <w:rPr>
      <w:rFonts w:ascii="XO Thames" w:hAnsi="XO Thames"/>
      <w:sz w:val="28"/>
    </w:rPr>
  </w:style>
  <w:style w:type="paragraph" w:styleId="30">
    <w:name w:val="toc 3"/>
    <w:next w:val="a"/>
    <w:uiPriority w:val="39"/>
    <w:pPr>
      <w:ind w:left="400"/>
    </w:pPr>
    <w:rPr>
      <w:rFonts w:ascii="XO Thames" w:hAnsi="XO Thames"/>
      <w:sz w:val="28"/>
    </w:rPr>
  </w:style>
  <w:style w:type="paragraph" w:styleId="a9">
    <w:name w:val="Balloon Text"/>
    <w:basedOn w:val="a"/>
    <w:qFormat/>
    <w:rPr>
      <w:rFonts w:ascii="Tahoma" w:hAnsi="Tahoma"/>
      <w:sz w:val="16"/>
    </w:rPr>
  </w:style>
  <w:style w:type="paragraph" w:customStyle="1" w:styleId="14">
    <w:name w:val="Гиперссылка1"/>
    <w:qFormat/>
    <w:rPr>
      <w:color w:val="0000FF"/>
      <w:u w:val="single"/>
    </w:rPr>
  </w:style>
  <w:style w:type="paragraph" w:customStyle="1" w:styleId="Footnote0">
    <w:name w:val="Footnote"/>
    <w:qFormat/>
    <w:pPr>
      <w:ind w:firstLine="851"/>
      <w:jc w:val="both"/>
    </w:pPr>
    <w:rPr>
      <w:rFonts w:ascii="XO Thames" w:hAnsi="XO Thames"/>
      <w:sz w:val="22"/>
    </w:rPr>
  </w:style>
  <w:style w:type="paragraph" w:styleId="15">
    <w:name w:val="toc 1"/>
    <w:next w:val="a"/>
    <w:uiPriority w:val="39"/>
    <w:rPr>
      <w:rFonts w:ascii="XO Thames" w:hAnsi="XO Thames"/>
      <w:b/>
      <w:sz w:val="28"/>
    </w:rPr>
  </w:style>
  <w:style w:type="paragraph" w:customStyle="1" w:styleId="aa">
    <w:name w:val="Верхний и нижний колонтитулы"/>
    <w:qFormat/>
    <w:pPr>
      <w:jc w:val="both"/>
    </w:pPr>
    <w:rPr>
      <w:rFonts w:ascii="XO Thames" w:hAnsi="XO Thames"/>
    </w:rPr>
  </w:style>
  <w:style w:type="paragraph" w:styleId="9">
    <w:name w:val="toc 9"/>
    <w:next w:val="a"/>
    <w:uiPriority w:val="39"/>
    <w:pPr>
      <w:ind w:left="1600"/>
    </w:pPr>
    <w:rPr>
      <w:rFonts w:ascii="XO Thames" w:hAnsi="XO Thames"/>
      <w:sz w:val="28"/>
    </w:rPr>
  </w:style>
  <w:style w:type="paragraph" w:customStyle="1" w:styleId="16">
    <w:name w:val="Основной шрифт абзаца1"/>
    <w:qFormat/>
  </w:style>
  <w:style w:type="paragraph" w:styleId="8">
    <w:name w:val="toc 8"/>
    <w:next w:val="a"/>
    <w:uiPriority w:val="39"/>
    <w:pPr>
      <w:ind w:left="1400"/>
    </w:pPr>
    <w:rPr>
      <w:rFonts w:ascii="XO Thames" w:hAnsi="XO Thames"/>
      <w:sz w:val="28"/>
    </w:rPr>
  </w:style>
  <w:style w:type="paragraph" w:styleId="50">
    <w:name w:val="toc 5"/>
    <w:next w:val="a"/>
    <w:uiPriority w:val="39"/>
    <w:pPr>
      <w:ind w:left="800"/>
    </w:pPr>
    <w:rPr>
      <w:rFonts w:ascii="XO Thames" w:hAnsi="XO Thames"/>
      <w:sz w:val="28"/>
    </w:rPr>
  </w:style>
  <w:style w:type="paragraph" w:styleId="ab">
    <w:name w:val="Subtitle"/>
    <w:next w:val="a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Заголовок Знак"/>
    <w:basedOn w:val="a0"/>
    <w:link w:val="a3"/>
    <w:uiPriority w:val="10"/>
    <w:rsid w:val="004802DB"/>
    <w:rPr>
      <w:b/>
      <w:sz w:val="28"/>
    </w:rPr>
  </w:style>
  <w:style w:type="paragraph" w:styleId="ac">
    <w:name w:val="List Paragraph"/>
    <w:basedOn w:val="a"/>
    <w:uiPriority w:val="34"/>
    <w:qFormat/>
    <w:rsid w:val="00361F5F"/>
    <w:pPr>
      <w:ind w:left="720"/>
      <w:contextualSpacing/>
    </w:pPr>
    <w:rPr>
      <w:rFonts w:cs="Mangal"/>
      <w:szCs w:val="18"/>
    </w:rPr>
  </w:style>
  <w:style w:type="character" w:styleId="ad">
    <w:name w:val="Hyperlink"/>
    <w:basedOn w:val="a0"/>
    <w:uiPriority w:val="99"/>
    <w:rsid w:val="00081377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081377"/>
    <w:rPr>
      <w:color w:val="605E5C"/>
      <w:shd w:val="clear" w:color="auto" w:fill="E1DFDD"/>
    </w:rPr>
  </w:style>
  <w:style w:type="table" w:styleId="af">
    <w:name w:val="Table Grid"/>
    <w:basedOn w:val="a1"/>
    <w:uiPriority w:val="39"/>
    <w:rsid w:val="001C66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6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1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Recepchen</cp:lastModifiedBy>
  <cp:revision>61</cp:revision>
  <cp:lastPrinted>2026-03-11T09:10:00Z</cp:lastPrinted>
  <dcterms:created xsi:type="dcterms:W3CDTF">2024-01-19T08:16:00Z</dcterms:created>
  <dcterms:modified xsi:type="dcterms:W3CDTF">2026-03-11T09:12:00Z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ScaleCrop">
    <vt:bool>false</vt:bool>
  </property>
</Properties>
</file>