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635B" w14:textId="7A9C5D47" w:rsidR="005E78AB" w:rsidRDefault="005E78AB" w:rsidP="00EE561D">
      <w:pPr>
        <w:jc w:val="right"/>
        <w:rPr>
          <w:b/>
          <w:noProof/>
          <w:sz w:val="28"/>
        </w:rPr>
      </w:pPr>
    </w:p>
    <w:p w14:paraId="38E264D6" w14:textId="5E65B20E" w:rsidR="005E78AB" w:rsidRDefault="00A97DB6" w:rsidP="00EE561D">
      <w:pPr>
        <w:jc w:val="right"/>
        <w:rPr>
          <w:b/>
          <w:noProof/>
          <w:sz w:val="28"/>
        </w:rPr>
      </w:pPr>
      <w:r>
        <w:rPr>
          <w:b/>
          <w:noProof/>
          <w:sz w:val="28"/>
        </w:rPr>
        <w:drawing>
          <wp:anchor distT="0" distB="0" distL="114300" distR="114300" simplePos="0" relativeHeight="251659264" behindDoc="0" locked="0" layoutInCell="1" allowOverlap="1" wp14:anchorId="244B4FAF" wp14:editId="1631056A">
            <wp:simplePos x="0" y="0"/>
            <wp:positionH relativeFrom="column">
              <wp:posOffset>2587625</wp:posOffset>
            </wp:positionH>
            <wp:positionV relativeFrom="paragraph">
              <wp:posOffset>23495</wp:posOffset>
            </wp:positionV>
            <wp:extent cx="655320" cy="819785"/>
            <wp:effectExtent l="0" t="0" r="0" b="0"/>
            <wp:wrapSquare wrapText="right"/>
            <wp:docPr id="1" name="Рисунок 1" descr="Med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edv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681EB" w14:textId="472E8308" w:rsidR="00C70DF7" w:rsidRPr="00423023" w:rsidRDefault="00C70DF7" w:rsidP="00EE561D">
      <w:pPr>
        <w:jc w:val="right"/>
        <w:rPr>
          <w:sz w:val="28"/>
          <w:szCs w:val="28"/>
        </w:rPr>
      </w:pP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r w:rsidRPr="00423023">
        <w:rPr>
          <w:sz w:val="28"/>
          <w:szCs w:val="28"/>
        </w:rPr>
        <w:tab/>
      </w:r>
    </w:p>
    <w:p w14:paraId="7999E3BD" w14:textId="7E6CAF5B" w:rsidR="008829D1" w:rsidRPr="00A97DB6" w:rsidRDefault="00C70DF7" w:rsidP="00A97DB6">
      <w:pPr>
        <w:jc w:val="center"/>
        <w:rPr>
          <w:sz w:val="24"/>
        </w:rPr>
      </w:pPr>
      <w:r>
        <w:rPr>
          <w:sz w:val="24"/>
        </w:rPr>
        <w:tab/>
      </w:r>
      <w:r>
        <w:rPr>
          <w:sz w:val="24"/>
        </w:rPr>
        <w:tab/>
      </w:r>
      <w:r w:rsidR="008829D1">
        <w:rPr>
          <w:sz w:val="24"/>
        </w:rPr>
        <w:t xml:space="preserve">               </w:t>
      </w:r>
      <w:r>
        <w:rPr>
          <w:sz w:val="24"/>
        </w:rPr>
        <w:tab/>
      </w:r>
      <w:r>
        <w:rPr>
          <w:sz w:val="24"/>
        </w:rPr>
        <w:tab/>
      </w:r>
      <w:r>
        <w:rPr>
          <w:sz w:val="24"/>
        </w:rPr>
        <w:tab/>
      </w:r>
      <w:r>
        <w:rPr>
          <w:sz w:val="24"/>
        </w:rPr>
        <w:tab/>
      </w:r>
    </w:p>
    <w:p w14:paraId="130977AE" w14:textId="77777777" w:rsidR="00323E40" w:rsidRPr="00323E40" w:rsidRDefault="00323E40" w:rsidP="00323E40">
      <w:pPr>
        <w:spacing w:after="120"/>
        <w:jc w:val="center"/>
        <w:rPr>
          <w:b/>
          <w:sz w:val="24"/>
          <w:szCs w:val="24"/>
        </w:rPr>
      </w:pPr>
      <w:r w:rsidRPr="00323E40">
        <w:rPr>
          <w:b/>
          <w:sz w:val="24"/>
          <w:szCs w:val="24"/>
        </w:rPr>
        <w:t>РОССИЙСКАЯ ФЕДЕРАЦИЯ</w:t>
      </w:r>
    </w:p>
    <w:p w14:paraId="6D40FF49" w14:textId="77777777" w:rsidR="00323E40" w:rsidRPr="00323E40" w:rsidRDefault="00323E40" w:rsidP="00323E40">
      <w:pPr>
        <w:spacing w:after="120"/>
        <w:jc w:val="center"/>
        <w:rPr>
          <w:b/>
          <w:sz w:val="24"/>
          <w:szCs w:val="24"/>
        </w:rPr>
      </w:pPr>
      <w:r w:rsidRPr="00323E40">
        <w:rPr>
          <w:b/>
          <w:sz w:val="24"/>
          <w:szCs w:val="24"/>
        </w:rPr>
        <w:t>СОБРАНИЕ ДЕПУТАТОВ НЯЗЕПЕТРОВСКОГО МУНИЦИПАЛЬНОГО ОКРУГА</w:t>
      </w:r>
    </w:p>
    <w:p w14:paraId="718E92BF" w14:textId="77777777" w:rsidR="00323E40" w:rsidRPr="00323E40" w:rsidRDefault="00323E40" w:rsidP="00323E40">
      <w:pPr>
        <w:spacing w:after="120"/>
        <w:jc w:val="center"/>
        <w:rPr>
          <w:b/>
          <w:sz w:val="24"/>
          <w:szCs w:val="24"/>
        </w:rPr>
      </w:pPr>
      <w:r w:rsidRPr="00323E40">
        <w:rPr>
          <w:b/>
          <w:sz w:val="24"/>
          <w:szCs w:val="24"/>
        </w:rPr>
        <w:t>ЧЕЛЯБИНСКОЙ ОБЛАСТИ</w:t>
      </w:r>
    </w:p>
    <w:p w14:paraId="05A093B7" w14:textId="77777777" w:rsidR="00323E40" w:rsidRPr="00323E40" w:rsidRDefault="00323E40" w:rsidP="00323E40">
      <w:pPr>
        <w:spacing w:after="120"/>
        <w:jc w:val="center"/>
        <w:rPr>
          <w:b/>
          <w:sz w:val="24"/>
          <w:szCs w:val="24"/>
        </w:rPr>
      </w:pPr>
    </w:p>
    <w:p w14:paraId="646F2A15" w14:textId="198EE5B1" w:rsidR="00C70DF7" w:rsidRPr="00052E1D" w:rsidRDefault="00323E40" w:rsidP="00052E1D">
      <w:pPr>
        <w:spacing w:after="120"/>
        <w:jc w:val="center"/>
        <w:rPr>
          <w:b/>
          <w:sz w:val="24"/>
          <w:szCs w:val="24"/>
        </w:rPr>
      </w:pPr>
      <w:r w:rsidRPr="00323E40">
        <w:rPr>
          <w:b/>
          <w:sz w:val="24"/>
          <w:szCs w:val="24"/>
        </w:rPr>
        <w:t>РЕШЕНИЕ</w:t>
      </w:r>
    </w:p>
    <w:p w14:paraId="17AE47EA" w14:textId="6816E367" w:rsidR="00C70DF7" w:rsidRPr="00BA69AE" w:rsidRDefault="008829D1" w:rsidP="00C70DF7">
      <w:pPr>
        <w:pStyle w:val="1"/>
        <w:rPr>
          <w:szCs w:val="24"/>
        </w:rPr>
      </w:pPr>
      <w:r w:rsidRPr="00BA69AE">
        <w:rPr>
          <w:szCs w:val="24"/>
        </w:rPr>
        <w:t>от</w:t>
      </w:r>
      <w:r>
        <w:rPr>
          <w:szCs w:val="24"/>
        </w:rPr>
        <w:t xml:space="preserve"> 11 марта </w:t>
      </w:r>
      <w:r w:rsidR="00730697">
        <w:rPr>
          <w:szCs w:val="24"/>
        </w:rPr>
        <w:t>2026</w:t>
      </w:r>
      <w:r w:rsidR="00BA69AE">
        <w:rPr>
          <w:szCs w:val="24"/>
        </w:rPr>
        <w:t xml:space="preserve"> </w:t>
      </w:r>
      <w:r>
        <w:rPr>
          <w:szCs w:val="24"/>
        </w:rPr>
        <w:t xml:space="preserve">года </w:t>
      </w:r>
      <w:r w:rsidRPr="00BA69AE">
        <w:rPr>
          <w:szCs w:val="24"/>
        </w:rPr>
        <w:t>№</w:t>
      </w:r>
      <w:r w:rsidR="0037061F" w:rsidRPr="00BA69AE">
        <w:rPr>
          <w:szCs w:val="24"/>
        </w:rPr>
        <w:t xml:space="preserve"> </w:t>
      </w:r>
      <w:r w:rsidR="00A97DB6">
        <w:rPr>
          <w:szCs w:val="24"/>
        </w:rPr>
        <w:t>351</w:t>
      </w:r>
    </w:p>
    <w:p w14:paraId="14099F26" w14:textId="77777777" w:rsidR="00C70DF7" w:rsidRPr="00BA69AE" w:rsidRDefault="00C70DF7" w:rsidP="00D537DF">
      <w:pPr>
        <w:pStyle w:val="a3"/>
        <w:rPr>
          <w:szCs w:val="24"/>
        </w:rPr>
      </w:pPr>
      <w:r w:rsidRPr="00BA69AE">
        <w:rPr>
          <w:szCs w:val="24"/>
        </w:rPr>
        <w:t>г. Нязепетровск</w:t>
      </w:r>
    </w:p>
    <w:p w14:paraId="502B1EB0" w14:textId="77777777" w:rsidR="00C70DF7" w:rsidRPr="00BA69AE" w:rsidRDefault="00C70DF7" w:rsidP="00C70DF7">
      <w:pPr>
        <w:widowControl w:val="0"/>
        <w:autoSpaceDE w:val="0"/>
        <w:autoSpaceDN w:val="0"/>
        <w:adjustRightInd w:val="0"/>
        <w:jc w:val="both"/>
        <w:outlineLvl w:val="0"/>
        <w:rPr>
          <w:sz w:val="24"/>
          <w:szCs w:val="24"/>
        </w:rPr>
      </w:pPr>
    </w:p>
    <w:tbl>
      <w:tblPr>
        <w:tblStyle w:val="a7"/>
        <w:tblW w:w="0" w:type="auto"/>
        <w:tblLook w:val="01E0" w:firstRow="1" w:lastRow="1" w:firstColumn="1" w:lastColumn="1" w:noHBand="0" w:noVBand="0"/>
      </w:tblPr>
      <w:tblGrid>
        <w:gridCol w:w="4820"/>
      </w:tblGrid>
      <w:tr w:rsidR="00C70DF7" w:rsidRPr="00BA69AE" w14:paraId="76F76366" w14:textId="77777777" w:rsidTr="00BA69AE">
        <w:trPr>
          <w:trHeight w:val="315"/>
        </w:trPr>
        <w:tc>
          <w:tcPr>
            <w:tcW w:w="4820" w:type="dxa"/>
            <w:tcBorders>
              <w:top w:val="nil"/>
              <w:left w:val="nil"/>
              <w:bottom w:val="nil"/>
              <w:right w:val="nil"/>
            </w:tcBorders>
          </w:tcPr>
          <w:p w14:paraId="21453462" w14:textId="21FA428D" w:rsidR="00C70DF7" w:rsidRPr="00BA69AE" w:rsidRDefault="008B2403" w:rsidP="008B2403">
            <w:pPr>
              <w:widowControl w:val="0"/>
              <w:autoSpaceDE w:val="0"/>
              <w:autoSpaceDN w:val="0"/>
              <w:adjustRightInd w:val="0"/>
              <w:jc w:val="both"/>
              <w:outlineLvl w:val="0"/>
              <w:rPr>
                <w:sz w:val="24"/>
                <w:szCs w:val="24"/>
              </w:rPr>
            </w:pPr>
            <w:r w:rsidRPr="00BA69AE">
              <w:rPr>
                <w:sz w:val="24"/>
                <w:szCs w:val="24"/>
              </w:rPr>
              <w:t xml:space="preserve">О внесении </w:t>
            </w:r>
            <w:r w:rsidR="00B653DC" w:rsidRPr="00BA69AE">
              <w:rPr>
                <w:sz w:val="24"/>
                <w:szCs w:val="24"/>
              </w:rPr>
              <w:t>дополнений</w:t>
            </w:r>
            <w:r w:rsidR="00C70DF7" w:rsidRPr="00BA69AE">
              <w:rPr>
                <w:sz w:val="24"/>
                <w:szCs w:val="24"/>
              </w:rPr>
              <w:t xml:space="preserve"> в </w:t>
            </w:r>
            <w:r w:rsidR="002A0BB3" w:rsidRPr="00BA69AE">
              <w:rPr>
                <w:sz w:val="24"/>
                <w:szCs w:val="24"/>
              </w:rPr>
              <w:t>решение</w:t>
            </w:r>
            <w:r w:rsidR="00C70DF7" w:rsidRPr="00BA69AE">
              <w:rPr>
                <w:sz w:val="24"/>
                <w:szCs w:val="24"/>
              </w:rPr>
              <w:t xml:space="preserve"> Собрания депутатов Нязепетровского</w:t>
            </w:r>
            <w:r w:rsidRPr="00BA69AE">
              <w:rPr>
                <w:sz w:val="24"/>
                <w:szCs w:val="24"/>
              </w:rPr>
              <w:t xml:space="preserve"> муниципального округа от 31 марта 2025 года № 1</w:t>
            </w:r>
            <w:r w:rsidR="00CF2426" w:rsidRPr="00BA69AE">
              <w:rPr>
                <w:sz w:val="24"/>
                <w:szCs w:val="24"/>
              </w:rPr>
              <w:t>80</w:t>
            </w:r>
            <w:r w:rsidR="002A0BB3" w:rsidRPr="00BA69AE">
              <w:rPr>
                <w:sz w:val="24"/>
                <w:szCs w:val="24"/>
              </w:rPr>
              <w:t xml:space="preserve"> </w:t>
            </w:r>
          </w:p>
        </w:tc>
      </w:tr>
    </w:tbl>
    <w:p w14:paraId="0D597A40" w14:textId="356FBBB8" w:rsidR="00C70DF7" w:rsidRPr="00BA69AE" w:rsidRDefault="00C70DF7" w:rsidP="00C70DF7">
      <w:pPr>
        <w:widowControl w:val="0"/>
        <w:autoSpaceDE w:val="0"/>
        <w:autoSpaceDN w:val="0"/>
        <w:adjustRightInd w:val="0"/>
        <w:jc w:val="both"/>
        <w:outlineLvl w:val="0"/>
        <w:rPr>
          <w:sz w:val="24"/>
          <w:szCs w:val="24"/>
        </w:rPr>
      </w:pPr>
      <w:r w:rsidRPr="00BA69AE">
        <w:rPr>
          <w:sz w:val="24"/>
          <w:szCs w:val="24"/>
        </w:rPr>
        <w:tab/>
      </w:r>
    </w:p>
    <w:p w14:paraId="7BB5A8F6" w14:textId="77777777" w:rsidR="00A05CFF" w:rsidRDefault="00A05CFF" w:rsidP="00C70DF7">
      <w:pPr>
        <w:widowControl w:val="0"/>
        <w:autoSpaceDE w:val="0"/>
        <w:autoSpaceDN w:val="0"/>
        <w:adjustRightInd w:val="0"/>
        <w:ind w:firstLine="708"/>
        <w:jc w:val="both"/>
        <w:outlineLvl w:val="0"/>
        <w:rPr>
          <w:sz w:val="24"/>
          <w:szCs w:val="24"/>
        </w:rPr>
      </w:pPr>
    </w:p>
    <w:p w14:paraId="3CB3ABA3" w14:textId="16893DAC" w:rsidR="00C70DF7" w:rsidRPr="00BA69AE" w:rsidRDefault="00C70DF7" w:rsidP="00C70DF7">
      <w:pPr>
        <w:widowControl w:val="0"/>
        <w:autoSpaceDE w:val="0"/>
        <w:autoSpaceDN w:val="0"/>
        <w:adjustRightInd w:val="0"/>
        <w:ind w:firstLine="708"/>
        <w:jc w:val="both"/>
        <w:outlineLvl w:val="0"/>
        <w:rPr>
          <w:sz w:val="24"/>
          <w:szCs w:val="24"/>
        </w:rPr>
      </w:pPr>
      <w:r w:rsidRPr="00BA69AE">
        <w:rPr>
          <w:sz w:val="24"/>
          <w:szCs w:val="24"/>
        </w:rPr>
        <w:t xml:space="preserve">В соответствии с </w:t>
      </w:r>
      <w:r w:rsidR="00CF2426" w:rsidRPr="00BA69AE">
        <w:rPr>
          <w:color w:val="000000"/>
          <w:sz w:val="24"/>
          <w:szCs w:val="24"/>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BA69AE">
        <w:rPr>
          <w:sz w:val="24"/>
          <w:szCs w:val="24"/>
        </w:rPr>
        <w:t>,</w:t>
      </w:r>
      <w:r w:rsidR="002A0BB3" w:rsidRPr="00BA69AE">
        <w:rPr>
          <w:sz w:val="24"/>
          <w:szCs w:val="24"/>
        </w:rPr>
        <w:t xml:space="preserve"> </w:t>
      </w:r>
      <w:r w:rsidR="00CF2426" w:rsidRPr="00BA69AE">
        <w:rPr>
          <w:sz w:val="24"/>
          <w:szCs w:val="24"/>
        </w:rPr>
        <w:t>Федеральным законом от 28 декабря 2024 г. № 540-ФЗ «О внесении изменений в Федеральный закон «О государственном контроле (надзоре) и муниципальном контроле в Российской Федерации»</w:t>
      </w:r>
      <w:r w:rsidR="008B2403" w:rsidRPr="00BA69AE">
        <w:rPr>
          <w:sz w:val="24"/>
          <w:szCs w:val="24"/>
        </w:rPr>
        <w:t xml:space="preserve">, </w:t>
      </w:r>
      <w:r w:rsidR="00730697">
        <w:rPr>
          <w:sz w:val="24"/>
          <w:szCs w:val="24"/>
        </w:rPr>
        <w:t>Федера</w:t>
      </w:r>
      <w:r w:rsidR="00A51976">
        <w:rPr>
          <w:sz w:val="24"/>
          <w:szCs w:val="24"/>
        </w:rPr>
        <w:t xml:space="preserve">льным законом от 29 декабря 2025 г. № 567-ФЗ  «О внесении изменений в Федеральный закон «О государственном контроле (надзоре) и муниципальном контроле в Российской Федерации», </w:t>
      </w:r>
      <w:r w:rsidRPr="00BA69AE">
        <w:rPr>
          <w:sz w:val="24"/>
          <w:szCs w:val="24"/>
        </w:rPr>
        <w:t>Собрание депутатов Нязеп</w:t>
      </w:r>
      <w:r w:rsidR="002A0BB3" w:rsidRPr="00BA69AE">
        <w:rPr>
          <w:sz w:val="24"/>
          <w:szCs w:val="24"/>
        </w:rPr>
        <w:t>етровского муниципального округа</w:t>
      </w:r>
      <w:r w:rsidRPr="00BA69AE">
        <w:rPr>
          <w:sz w:val="24"/>
          <w:szCs w:val="24"/>
        </w:rPr>
        <w:t xml:space="preserve"> </w:t>
      </w:r>
      <w:r w:rsidR="008B2403" w:rsidRPr="00BA69AE">
        <w:rPr>
          <w:sz w:val="24"/>
          <w:szCs w:val="24"/>
        </w:rPr>
        <w:t>Челябинской области</w:t>
      </w:r>
      <w:r w:rsidRPr="00BA69AE">
        <w:rPr>
          <w:sz w:val="24"/>
          <w:szCs w:val="24"/>
        </w:rPr>
        <w:t xml:space="preserve">  </w:t>
      </w:r>
    </w:p>
    <w:p w14:paraId="53CC6381" w14:textId="4791861C" w:rsidR="00C70DF7" w:rsidRDefault="00C70DF7" w:rsidP="00D21BA9">
      <w:pPr>
        <w:pStyle w:val="11"/>
        <w:shd w:val="clear" w:color="auto" w:fill="auto"/>
        <w:spacing w:after="0" w:line="240" w:lineRule="auto"/>
        <w:ind w:left="20" w:right="20" w:hanging="20"/>
        <w:jc w:val="center"/>
        <w:rPr>
          <w:rStyle w:val="a9"/>
        </w:rPr>
      </w:pPr>
      <w:r w:rsidRPr="00BA69AE">
        <w:rPr>
          <w:rStyle w:val="a9"/>
        </w:rPr>
        <w:t>РЕШАЕТ:</w:t>
      </w:r>
    </w:p>
    <w:p w14:paraId="34D2BC1C" w14:textId="77777777" w:rsidR="00A97DB6" w:rsidRPr="00BA69AE" w:rsidRDefault="00A97DB6" w:rsidP="00D21BA9">
      <w:pPr>
        <w:pStyle w:val="11"/>
        <w:shd w:val="clear" w:color="auto" w:fill="auto"/>
        <w:spacing w:after="0" w:line="240" w:lineRule="auto"/>
        <w:ind w:left="20" w:right="20" w:hanging="20"/>
        <w:jc w:val="center"/>
        <w:rPr>
          <w:rStyle w:val="a9"/>
        </w:rPr>
      </w:pPr>
      <w:bookmarkStart w:id="0" w:name="_GoBack"/>
      <w:bookmarkEnd w:id="0"/>
    </w:p>
    <w:p w14:paraId="63123D27" w14:textId="417120A7" w:rsidR="00EE561D" w:rsidRPr="00BA69AE" w:rsidRDefault="00CF2426" w:rsidP="00CF2426">
      <w:pPr>
        <w:pStyle w:val="11"/>
        <w:shd w:val="clear" w:color="auto" w:fill="auto"/>
        <w:spacing w:after="0" w:line="240" w:lineRule="auto"/>
        <w:ind w:right="23" w:firstLine="0"/>
        <w:rPr>
          <w:rFonts w:ascii="Times New Roman" w:hAnsi="Times New Roman" w:cs="Times New Roman"/>
          <w:sz w:val="24"/>
          <w:szCs w:val="24"/>
        </w:rPr>
      </w:pPr>
      <w:r w:rsidRPr="00BA69AE">
        <w:rPr>
          <w:rFonts w:ascii="Times New Roman" w:hAnsi="Times New Roman" w:cs="Times New Roman"/>
          <w:sz w:val="24"/>
          <w:szCs w:val="24"/>
        </w:rPr>
        <w:tab/>
        <w:t xml:space="preserve">1. </w:t>
      </w:r>
      <w:r w:rsidR="00C70DF7" w:rsidRPr="00BA69AE">
        <w:rPr>
          <w:rFonts w:ascii="Times New Roman" w:hAnsi="Times New Roman" w:cs="Times New Roman"/>
          <w:sz w:val="24"/>
          <w:szCs w:val="24"/>
        </w:rPr>
        <w:t xml:space="preserve">Внести в </w:t>
      </w:r>
      <w:r w:rsidRPr="00BA69AE">
        <w:rPr>
          <w:rFonts w:ascii="Times New Roman" w:hAnsi="Times New Roman" w:cs="Times New Roman"/>
          <w:sz w:val="24"/>
          <w:szCs w:val="24"/>
        </w:rPr>
        <w:t>Положени</w:t>
      </w:r>
      <w:r w:rsidR="00CA7481" w:rsidRPr="00BA69AE">
        <w:rPr>
          <w:rFonts w:ascii="Times New Roman" w:hAnsi="Times New Roman" w:cs="Times New Roman"/>
          <w:sz w:val="24"/>
          <w:szCs w:val="24"/>
        </w:rPr>
        <w:t>е</w:t>
      </w:r>
      <w:r w:rsidRPr="00BA69AE">
        <w:rPr>
          <w:rFonts w:ascii="Times New Roman" w:hAnsi="Times New Roman" w:cs="Times New Roman"/>
          <w:sz w:val="24"/>
          <w:szCs w:val="24"/>
        </w:rPr>
        <w:t xml:space="preserve"> о муниципальном земельном контроле на территории Нязепетровского муниципального округа</w:t>
      </w:r>
      <w:r w:rsidR="00C70DF7" w:rsidRPr="00BA69AE">
        <w:rPr>
          <w:rFonts w:ascii="Times New Roman" w:hAnsi="Times New Roman" w:cs="Times New Roman"/>
          <w:sz w:val="24"/>
          <w:szCs w:val="24"/>
        </w:rPr>
        <w:t>, утвержденн</w:t>
      </w:r>
      <w:r w:rsidRPr="00BA69AE">
        <w:rPr>
          <w:rFonts w:ascii="Times New Roman" w:hAnsi="Times New Roman" w:cs="Times New Roman"/>
          <w:sz w:val="24"/>
          <w:szCs w:val="24"/>
        </w:rPr>
        <w:t>ое</w:t>
      </w:r>
      <w:r w:rsidR="00C70DF7" w:rsidRPr="00BA69AE">
        <w:rPr>
          <w:rFonts w:ascii="Times New Roman" w:hAnsi="Times New Roman" w:cs="Times New Roman"/>
          <w:sz w:val="24"/>
          <w:szCs w:val="24"/>
        </w:rPr>
        <w:t xml:space="preserve"> решением Собрания депутатов Нязепетровского</w:t>
      </w:r>
      <w:r w:rsidR="008B2403" w:rsidRPr="00BA69AE">
        <w:rPr>
          <w:rFonts w:ascii="Times New Roman" w:hAnsi="Times New Roman" w:cs="Times New Roman"/>
          <w:sz w:val="24"/>
          <w:szCs w:val="24"/>
        </w:rPr>
        <w:t xml:space="preserve"> муниципального округа от 31 марта 2025</w:t>
      </w:r>
      <w:r w:rsidR="00C70DF7" w:rsidRPr="00BA69AE">
        <w:rPr>
          <w:rFonts w:ascii="Times New Roman" w:hAnsi="Times New Roman" w:cs="Times New Roman"/>
          <w:sz w:val="24"/>
          <w:szCs w:val="24"/>
        </w:rPr>
        <w:t xml:space="preserve"> г</w:t>
      </w:r>
      <w:r w:rsidR="008B2403" w:rsidRPr="00BA69AE">
        <w:rPr>
          <w:rFonts w:ascii="Times New Roman" w:hAnsi="Times New Roman" w:cs="Times New Roman"/>
          <w:sz w:val="24"/>
          <w:szCs w:val="24"/>
        </w:rPr>
        <w:t>ода № 1</w:t>
      </w:r>
      <w:r w:rsidRPr="00BA69AE">
        <w:rPr>
          <w:rFonts w:ascii="Times New Roman" w:hAnsi="Times New Roman" w:cs="Times New Roman"/>
          <w:sz w:val="24"/>
          <w:szCs w:val="24"/>
        </w:rPr>
        <w:t>80</w:t>
      </w:r>
      <w:r w:rsidR="00C70DF7" w:rsidRPr="00BA69AE">
        <w:rPr>
          <w:rFonts w:ascii="Times New Roman" w:hAnsi="Times New Roman" w:cs="Times New Roman"/>
          <w:sz w:val="24"/>
          <w:szCs w:val="24"/>
        </w:rPr>
        <w:t xml:space="preserve"> </w:t>
      </w:r>
      <w:r w:rsidRPr="00BA69AE">
        <w:rPr>
          <w:rFonts w:ascii="Times New Roman" w:hAnsi="Times New Roman" w:cs="Times New Roman"/>
          <w:sz w:val="24"/>
          <w:szCs w:val="24"/>
        </w:rPr>
        <w:t>«Об утверждении Положения о муниципальном земельном контроле на территории Нязепетровского муниципального округа»</w:t>
      </w:r>
      <w:r w:rsidR="00F45775">
        <w:rPr>
          <w:rFonts w:ascii="Times New Roman" w:hAnsi="Times New Roman" w:cs="Times New Roman"/>
          <w:sz w:val="24"/>
          <w:szCs w:val="24"/>
        </w:rPr>
        <w:t xml:space="preserve"> (с </w:t>
      </w:r>
      <w:r w:rsidR="003E77BC">
        <w:rPr>
          <w:rFonts w:ascii="Times New Roman" w:hAnsi="Times New Roman" w:cs="Times New Roman"/>
          <w:sz w:val="24"/>
          <w:szCs w:val="24"/>
        </w:rPr>
        <w:t xml:space="preserve">дополнениями, утвержденными решением </w:t>
      </w:r>
      <w:r w:rsidR="003E77BC" w:rsidRPr="003E77BC">
        <w:rPr>
          <w:rFonts w:ascii="Times New Roman" w:hAnsi="Times New Roman" w:cs="Times New Roman"/>
          <w:sz w:val="24"/>
          <w:szCs w:val="24"/>
        </w:rPr>
        <w:t>Собрания депутатов Нязепетровского муниципального округа</w:t>
      </w:r>
      <w:r w:rsidR="00F45775">
        <w:rPr>
          <w:rFonts w:ascii="Times New Roman" w:hAnsi="Times New Roman" w:cs="Times New Roman"/>
          <w:sz w:val="24"/>
          <w:szCs w:val="24"/>
        </w:rPr>
        <w:t xml:space="preserve"> от 18 сентября 2025</w:t>
      </w:r>
      <w:r w:rsidR="004F6CA9">
        <w:rPr>
          <w:rFonts w:ascii="Times New Roman" w:hAnsi="Times New Roman" w:cs="Times New Roman"/>
          <w:sz w:val="24"/>
          <w:szCs w:val="24"/>
        </w:rPr>
        <w:t xml:space="preserve"> </w:t>
      </w:r>
      <w:r w:rsidR="00DD6F0C">
        <w:rPr>
          <w:rFonts w:ascii="Times New Roman" w:hAnsi="Times New Roman" w:cs="Times New Roman"/>
          <w:sz w:val="24"/>
          <w:szCs w:val="24"/>
        </w:rPr>
        <w:t>года</w:t>
      </w:r>
      <w:r w:rsidR="00F45775">
        <w:rPr>
          <w:rFonts w:ascii="Times New Roman" w:hAnsi="Times New Roman" w:cs="Times New Roman"/>
          <w:sz w:val="24"/>
          <w:szCs w:val="24"/>
        </w:rPr>
        <w:t xml:space="preserve"> № 266)</w:t>
      </w:r>
      <w:r w:rsidR="006D20A8" w:rsidRPr="00BA69AE">
        <w:rPr>
          <w:rFonts w:ascii="Times New Roman" w:hAnsi="Times New Roman" w:cs="Times New Roman"/>
          <w:sz w:val="24"/>
          <w:szCs w:val="24"/>
        </w:rPr>
        <w:t>,</w:t>
      </w:r>
      <w:r w:rsidR="008B2403" w:rsidRPr="00BA69AE">
        <w:rPr>
          <w:rFonts w:ascii="Times New Roman" w:hAnsi="Times New Roman" w:cs="Times New Roman"/>
          <w:sz w:val="24"/>
          <w:szCs w:val="24"/>
        </w:rPr>
        <w:t xml:space="preserve"> </w:t>
      </w:r>
      <w:r w:rsidRPr="00BA69AE">
        <w:rPr>
          <w:rFonts w:ascii="Times New Roman" w:hAnsi="Times New Roman" w:cs="Times New Roman"/>
          <w:sz w:val="24"/>
          <w:szCs w:val="24"/>
        </w:rPr>
        <w:t>следующие</w:t>
      </w:r>
      <w:r w:rsidR="00B653DC" w:rsidRPr="00BA69AE">
        <w:rPr>
          <w:rFonts w:ascii="Times New Roman" w:hAnsi="Times New Roman" w:cs="Times New Roman"/>
          <w:sz w:val="24"/>
          <w:szCs w:val="24"/>
        </w:rPr>
        <w:t xml:space="preserve"> дополнения</w:t>
      </w:r>
      <w:r w:rsidRPr="00BA69AE">
        <w:rPr>
          <w:rFonts w:ascii="Times New Roman" w:hAnsi="Times New Roman" w:cs="Times New Roman"/>
          <w:sz w:val="24"/>
          <w:szCs w:val="24"/>
        </w:rPr>
        <w:t>:</w:t>
      </w:r>
    </w:p>
    <w:p w14:paraId="4B77E816" w14:textId="77777777" w:rsidR="003E77BC" w:rsidRDefault="00CF2426" w:rsidP="00CF2426">
      <w:pPr>
        <w:pStyle w:val="11"/>
        <w:shd w:val="clear" w:color="auto" w:fill="auto"/>
        <w:spacing w:after="0" w:line="240" w:lineRule="auto"/>
        <w:ind w:right="23" w:firstLine="0"/>
        <w:rPr>
          <w:rFonts w:ascii="Times New Roman" w:hAnsi="Times New Roman" w:cs="Times New Roman"/>
          <w:sz w:val="24"/>
          <w:szCs w:val="24"/>
        </w:rPr>
      </w:pPr>
      <w:r w:rsidRPr="00BA69AE">
        <w:rPr>
          <w:rFonts w:ascii="Times New Roman" w:hAnsi="Times New Roman" w:cs="Times New Roman"/>
          <w:sz w:val="24"/>
          <w:szCs w:val="24"/>
        </w:rPr>
        <w:tab/>
      </w:r>
      <w:r w:rsidR="006D70CF">
        <w:rPr>
          <w:rFonts w:ascii="Times New Roman" w:hAnsi="Times New Roman" w:cs="Times New Roman"/>
          <w:sz w:val="24"/>
          <w:szCs w:val="24"/>
        </w:rPr>
        <w:t xml:space="preserve">1) пункт 19 дополнить подпунктом 19.1 следующего содержания: </w:t>
      </w:r>
    </w:p>
    <w:p w14:paraId="1493970E" w14:textId="6C3C1887" w:rsidR="006D70CF" w:rsidRDefault="003E77BC"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 xml:space="preserve">            «19.1 </w:t>
      </w:r>
      <w:r w:rsidR="006D70CF">
        <w:rPr>
          <w:rFonts w:ascii="Times New Roman" w:hAnsi="Times New Roman" w:cs="Times New Roman"/>
          <w:sz w:val="24"/>
          <w:szCs w:val="24"/>
        </w:rPr>
        <w:t>Объект контроля считается отнесенным к одной из категорий риска после внесения сведений в единый реестр видов контроля</w:t>
      </w:r>
      <w:r>
        <w:rPr>
          <w:rFonts w:ascii="Times New Roman" w:hAnsi="Times New Roman" w:cs="Times New Roman"/>
          <w:sz w:val="24"/>
          <w:szCs w:val="24"/>
        </w:rPr>
        <w:t>.</w:t>
      </w:r>
      <w:r w:rsidR="006D70CF">
        <w:rPr>
          <w:rFonts w:ascii="Times New Roman" w:hAnsi="Times New Roman" w:cs="Times New Roman"/>
          <w:sz w:val="24"/>
          <w:szCs w:val="24"/>
        </w:rPr>
        <w:t>»</w:t>
      </w:r>
      <w:r w:rsidR="00D17A4C">
        <w:rPr>
          <w:rFonts w:ascii="Times New Roman" w:hAnsi="Times New Roman" w:cs="Times New Roman"/>
          <w:sz w:val="24"/>
          <w:szCs w:val="24"/>
        </w:rPr>
        <w:t>;</w:t>
      </w:r>
    </w:p>
    <w:p w14:paraId="14BF2C41" w14:textId="35C72E51" w:rsidR="00CF2426" w:rsidRPr="00BA69AE" w:rsidRDefault="006D70CF"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 xml:space="preserve">            2</w:t>
      </w:r>
      <w:r w:rsidR="000A3EA1">
        <w:rPr>
          <w:rFonts w:ascii="Times New Roman" w:hAnsi="Times New Roman" w:cs="Times New Roman"/>
          <w:sz w:val="24"/>
          <w:szCs w:val="24"/>
        </w:rPr>
        <w:t>) пункт 27 после слов</w:t>
      </w:r>
      <w:r w:rsidR="00B27848">
        <w:rPr>
          <w:rFonts w:ascii="Times New Roman" w:hAnsi="Times New Roman" w:cs="Times New Roman"/>
          <w:sz w:val="24"/>
          <w:szCs w:val="24"/>
        </w:rPr>
        <w:t xml:space="preserve"> «в произво</w:t>
      </w:r>
      <w:r w:rsidR="003F3EA6">
        <w:rPr>
          <w:rFonts w:ascii="Times New Roman" w:hAnsi="Times New Roman" w:cs="Times New Roman"/>
          <w:sz w:val="24"/>
          <w:szCs w:val="24"/>
        </w:rPr>
        <w:t>льной форме» дополнить словами «</w:t>
      </w:r>
      <w:r w:rsidR="004F6CA9">
        <w:rPr>
          <w:rFonts w:ascii="Times New Roman" w:hAnsi="Times New Roman" w:cs="Times New Roman"/>
          <w:sz w:val="24"/>
          <w:szCs w:val="24"/>
        </w:rPr>
        <w:t>,</w:t>
      </w:r>
      <w:r w:rsidR="00C134BB">
        <w:rPr>
          <w:rFonts w:ascii="Times New Roman" w:hAnsi="Times New Roman" w:cs="Times New Roman"/>
          <w:sz w:val="24"/>
          <w:szCs w:val="24"/>
        </w:rPr>
        <w:t xml:space="preserve"> </w:t>
      </w:r>
      <w:r w:rsidR="00B27848">
        <w:rPr>
          <w:rFonts w:ascii="Times New Roman" w:hAnsi="Times New Roman" w:cs="Times New Roman"/>
          <w:sz w:val="24"/>
          <w:szCs w:val="24"/>
        </w:rPr>
        <w:t>в том числе</w:t>
      </w:r>
      <w:r w:rsidR="004F6CA9">
        <w:rPr>
          <w:rFonts w:ascii="Times New Roman" w:hAnsi="Times New Roman" w:cs="Times New Roman"/>
          <w:sz w:val="24"/>
          <w:szCs w:val="24"/>
        </w:rPr>
        <w:t xml:space="preserve"> посредством единого портала государственных и муниципальных услуг или регионального портала государственных и муниципальных услуг.»;</w:t>
      </w:r>
    </w:p>
    <w:p w14:paraId="6CCEEFDE" w14:textId="2DBEBF9A" w:rsidR="00D21BA9" w:rsidRDefault="00C6352C"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ab/>
        <w:t>3</w:t>
      </w:r>
      <w:r w:rsidR="00D21BA9" w:rsidRPr="00BA69AE">
        <w:rPr>
          <w:rFonts w:ascii="Times New Roman" w:hAnsi="Times New Roman" w:cs="Times New Roman"/>
          <w:sz w:val="24"/>
          <w:szCs w:val="24"/>
        </w:rPr>
        <w:t xml:space="preserve">) </w:t>
      </w:r>
      <w:r w:rsidR="003F3EA6">
        <w:rPr>
          <w:rFonts w:ascii="Times New Roman" w:hAnsi="Times New Roman" w:cs="Times New Roman"/>
          <w:sz w:val="24"/>
          <w:szCs w:val="24"/>
        </w:rPr>
        <w:t xml:space="preserve">подпункт 1 </w:t>
      </w:r>
      <w:r w:rsidR="00D21BA9" w:rsidRPr="00BA69AE">
        <w:rPr>
          <w:rFonts w:ascii="Times New Roman" w:hAnsi="Times New Roman" w:cs="Times New Roman"/>
          <w:sz w:val="24"/>
          <w:szCs w:val="24"/>
        </w:rPr>
        <w:t>пункт</w:t>
      </w:r>
      <w:r w:rsidR="003F3EA6">
        <w:rPr>
          <w:rFonts w:ascii="Times New Roman" w:hAnsi="Times New Roman" w:cs="Times New Roman"/>
          <w:sz w:val="24"/>
          <w:szCs w:val="24"/>
        </w:rPr>
        <w:t>а 28</w:t>
      </w:r>
      <w:r w:rsidR="00D21BA9" w:rsidRPr="00BA69AE">
        <w:rPr>
          <w:rFonts w:ascii="Times New Roman" w:hAnsi="Times New Roman" w:cs="Times New Roman"/>
          <w:sz w:val="24"/>
          <w:szCs w:val="24"/>
        </w:rPr>
        <w:t xml:space="preserve"> после сло</w:t>
      </w:r>
      <w:r w:rsidR="003F3EA6">
        <w:rPr>
          <w:rFonts w:ascii="Times New Roman" w:hAnsi="Times New Roman" w:cs="Times New Roman"/>
          <w:sz w:val="24"/>
          <w:szCs w:val="24"/>
        </w:rPr>
        <w:t>в «видео-конференц-связи,</w:t>
      </w:r>
      <w:r w:rsidR="00D21BA9" w:rsidRPr="00BA69AE">
        <w:rPr>
          <w:rFonts w:ascii="Times New Roman" w:hAnsi="Times New Roman" w:cs="Times New Roman"/>
          <w:sz w:val="24"/>
          <w:szCs w:val="24"/>
        </w:rPr>
        <w:t>» дополнить словами «</w:t>
      </w:r>
      <w:r w:rsidR="003F3EA6">
        <w:rPr>
          <w:rFonts w:ascii="Times New Roman" w:hAnsi="Times New Roman" w:cs="Times New Roman"/>
          <w:sz w:val="24"/>
          <w:szCs w:val="24"/>
        </w:rPr>
        <w:t>использования мобильного приложения «Инспектор»,»;</w:t>
      </w:r>
    </w:p>
    <w:p w14:paraId="78F6181B" w14:textId="69A6509F" w:rsidR="00E773AD" w:rsidRDefault="004E3ECD"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 xml:space="preserve">            </w:t>
      </w:r>
      <w:r w:rsidR="00E773AD">
        <w:rPr>
          <w:rFonts w:ascii="Times New Roman" w:hAnsi="Times New Roman" w:cs="Times New Roman"/>
          <w:sz w:val="24"/>
          <w:szCs w:val="24"/>
        </w:rPr>
        <w:t xml:space="preserve">4) </w:t>
      </w:r>
      <w:r w:rsidR="007D6C4F">
        <w:rPr>
          <w:rFonts w:ascii="Times New Roman" w:hAnsi="Times New Roman" w:cs="Times New Roman"/>
          <w:sz w:val="24"/>
          <w:szCs w:val="24"/>
        </w:rPr>
        <w:t xml:space="preserve"> </w:t>
      </w:r>
      <w:r w:rsidR="00E773AD">
        <w:rPr>
          <w:rFonts w:ascii="Times New Roman" w:hAnsi="Times New Roman" w:cs="Times New Roman"/>
          <w:sz w:val="24"/>
          <w:szCs w:val="24"/>
        </w:rPr>
        <w:t>пункт 29 дополнить подпунктом 29.3 следующего содержания:</w:t>
      </w:r>
    </w:p>
    <w:p w14:paraId="59F27D8F" w14:textId="1FE84C2B" w:rsidR="004E3ECD" w:rsidRPr="003A017C" w:rsidRDefault="003E77BC" w:rsidP="003205AB">
      <w:pPr>
        <w:pStyle w:val="s1"/>
        <w:shd w:val="clear" w:color="auto" w:fill="FFFFFF"/>
        <w:spacing w:before="0" w:beforeAutospacing="0" w:after="0" w:afterAutospacing="0" w:line="240" w:lineRule="atLeast"/>
        <w:jc w:val="both"/>
        <w:rPr>
          <w:color w:val="FFFFFF" w:themeColor="background1"/>
        </w:rPr>
      </w:pPr>
      <w:r>
        <w:t xml:space="preserve">           </w:t>
      </w:r>
      <w:r w:rsidR="00E773AD" w:rsidRPr="003A017C">
        <w:t>«29.3 Решение об отказе в проведении профилактического визита принимается в следующих случаях:</w:t>
      </w:r>
    </w:p>
    <w:p w14:paraId="04D32E3E" w14:textId="741706D5" w:rsidR="00E773AD" w:rsidRPr="003E77BC" w:rsidRDefault="003E77BC" w:rsidP="003205AB">
      <w:pPr>
        <w:pStyle w:val="s1"/>
        <w:shd w:val="clear" w:color="auto" w:fill="FFFFFF"/>
        <w:spacing w:before="0" w:beforeAutospacing="0" w:after="0" w:afterAutospacing="0" w:line="240" w:lineRule="atLeast"/>
        <w:jc w:val="both"/>
      </w:pPr>
      <w:r w:rsidRPr="003E77BC">
        <w:t xml:space="preserve">           </w:t>
      </w:r>
      <w:r w:rsidR="00E773AD" w:rsidRPr="003E77BC">
        <w:t xml:space="preserve">1) </w:t>
      </w:r>
      <w:r w:rsidR="00133F11" w:rsidRPr="003E77BC">
        <w:t xml:space="preserve"> </w:t>
      </w:r>
      <w:r w:rsidR="00E773AD" w:rsidRPr="003E77BC">
        <w:t>от контролируемого лица поступило уведомление об отзыве заявления;</w:t>
      </w:r>
    </w:p>
    <w:p w14:paraId="34A1B3B3" w14:textId="68AB3AC1" w:rsidR="00E773AD" w:rsidRPr="003E77BC" w:rsidRDefault="003E77BC" w:rsidP="003205AB">
      <w:pPr>
        <w:pStyle w:val="s1"/>
        <w:shd w:val="clear" w:color="auto" w:fill="FFFFFF"/>
        <w:spacing w:before="0" w:beforeAutospacing="0" w:after="0" w:afterAutospacing="0" w:line="240" w:lineRule="atLeast"/>
        <w:jc w:val="both"/>
      </w:pPr>
      <w:r w:rsidRPr="003E77BC">
        <w:t xml:space="preserve">           </w:t>
      </w:r>
      <w:r w:rsidR="00133F11" w:rsidRPr="003E77BC">
        <w:t xml:space="preserve">2) </w:t>
      </w:r>
      <w:r w:rsidR="00E773AD" w:rsidRPr="003E77BC">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A77B631" w14:textId="03FEE1A7" w:rsidR="00E773AD" w:rsidRPr="003E77BC" w:rsidRDefault="003E77BC" w:rsidP="008C43DF">
      <w:pPr>
        <w:pStyle w:val="s1"/>
        <w:shd w:val="clear" w:color="auto" w:fill="FFFFFF"/>
        <w:spacing w:before="0" w:beforeAutospacing="0" w:after="0" w:afterAutospacing="0"/>
        <w:jc w:val="both"/>
      </w:pPr>
      <w:r w:rsidRPr="003E77BC">
        <w:t xml:space="preserve">           </w:t>
      </w:r>
      <w:r w:rsidR="00E773AD" w:rsidRPr="003E77BC">
        <w:t>3) в течение года до даты подачи заявления контрольным (надзорным) органом проведен профилактический визит по ранее поданному заявлению;</w:t>
      </w:r>
    </w:p>
    <w:p w14:paraId="7DFE0DB5" w14:textId="77777777" w:rsidR="00F3057B" w:rsidRPr="003E77BC" w:rsidRDefault="00F3057B" w:rsidP="003205AB">
      <w:pPr>
        <w:pStyle w:val="s1"/>
        <w:shd w:val="clear" w:color="auto" w:fill="FFFFFF"/>
        <w:spacing w:before="0" w:beforeAutospacing="0" w:after="0" w:afterAutospacing="0" w:line="240" w:lineRule="atLeast"/>
        <w:jc w:val="both"/>
      </w:pPr>
    </w:p>
    <w:p w14:paraId="1660CFD1" w14:textId="77777777" w:rsidR="00F3057B" w:rsidRDefault="00F3057B" w:rsidP="003205AB">
      <w:pPr>
        <w:pStyle w:val="s1"/>
        <w:shd w:val="clear" w:color="auto" w:fill="FFFFFF"/>
        <w:spacing w:before="0" w:beforeAutospacing="0" w:after="0" w:afterAutospacing="0" w:line="240" w:lineRule="atLeast"/>
        <w:jc w:val="both"/>
        <w:rPr>
          <w:color w:val="22272F"/>
        </w:rPr>
      </w:pPr>
    </w:p>
    <w:p w14:paraId="1B115088" w14:textId="77777777" w:rsidR="00F3057B" w:rsidRDefault="00F3057B" w:rsidP="003205AB">
      <w:pPr>
        <w:pStyle w:val="s1"/>
        <w:shd w:val="clear" w:color="auto" w:fill="FFFFFF"/>
        <w:spacing w:before="0" w:beforeAutospacing="0" w:after="0" w:afterAutospacing="0" w:line="240" w:lineRule="atLeast"/>
        <w:jc w:val="both"/>
        <w:rPr>
          <w:color w:val="22272F"/>
        </w:rPr>
      </w:pPr>
    </w:p>
    <w:p w14:paraId="024B2F73" w14:textId="77777777" w:rsidR="00F3057B" w:rsidRDefault="00F3057B" w:rsidP="003205AB">
      <w:pPr>
        <w:pStyle w:val="s1"/>
        <w:shd w:val="clear" w:color="auto" w:fill="FFFFFF"/>
        <w:spacing w:before="0" w:beforeAutospacing="0" w:after="0" w:afterAutospacing="0" w:line="240" w:lineRule="atLeast"/>
        <w:jc w:val="both"/>
        <w:rPr>
          <w:color w:val="22272F"/>
        </w:rPr>
      </w:pPr>
    </w:p>
    <w:p w14:paraId="1968118B" w14:textId="77777777" w:rsidR="00F3057B" w:rsidRDefault="00F3057B" w:rsidP="003205AB">
      <w:pPr>
        <w:pStyle w:val="s1"/>
        <w:shd w:val="clear" w:color="auto" w:fill="FFFFFF"/>
        <w:spacing w:before="0" w:beforeAutospacing="0" w:after="0" w:afterAutospacing="0" w:line="240" w:lineRule="atLeast"/>
        <w:jc w:val="both"/>
        <w:rPr>
          <w:color w:val="22272F"/>
        </w:rPr>
      </w:pPr>
    </w:p>
    <w:p w14:paraId="1D953950" w14:textId="74851105" w:rsidR="00E773AD" w:rsidRPr="003A017C" w:rsidRDefault="003E77BC" w:rsidP="003205AB">
      <w:pPr>
        <w:pStyle w:val="s1"/>
        <w:shd w:val="clear" w:color="auto" w:fill="FFFFFF"/>
        <w:spacing w:before="0" w:beforeAutospacing="0" w:after="0" w:afterAutospacing="0" w:line="240" w:lineRule="atLeast"/>
        <w:jc w:val="both"/>
        <w:rPr>
          <w:color w:val="22272F"/>
        </w:rPr>
      </w:pPr>
      <w:r>
        <w:rPr>
          <w:color w:val="22272F"/>
        </w:rPr>
        <w:t xml:space="preserve">            </w:t>
      </w:r>
      <w:r w:rsidR="00E773AD" w:rsidRPr="003A017C">
        <w:rPr>
          <w:color w:val="22272F"/>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F50963A" w14:textId="3A6A7B9F" w:rsidR="00C00DD2" w:rsidRDefault="003E77BC" w:rsidP="00901B35">
      <w:pPr>
        <w:pStyle w:val="s1"/>
        <w:shd w:val="clear" w:color="auto" w:fill="FFFFFF"/>
        <w:spacing w:before="0" w:beforeAutospacing="0" w:after="0" w:afterAutospacing="0" w:line="240" w:lineRule="atLeast"/>
        <w:jc w:val="both"/>
        <w:rPr>
          <w:color w:val="22272F"/>
        </w:rPr>
      </w:pPr>
      <w:r>
        <w:rPr>
          <w:color w:val="22272F"/>
        </w:rPr>
        <w:t xml:space="preserve">            </w:t>
      </w:r>
      <w:r w:rsidR="00E773AD" w:rsidRPr="003A017C">
        <w:rPr>
          <w:color w:val="22272F"/>
        </w:rPr>
        <w:t xml:space="preserve">5) </w:t>
      </w:r>
      <w:r w:rsidR="00133F11">
        <w:rPr>
          <w:color w:val="22272F"/>
        </w:rPr>
        <w:t xml:space="preserve"> </w:t>
      </w:r>
      <w:r w:rsidR="00E773AD" w:rsidRPr="003A017C">
        <w:rPr>
          <w:color w:val="22272F"/>
        </w:rPr>
        <w:t>контролируемое лицо не соответствует критериям, предусмотренным </w:t>
      </w:r>
      <w:r w:rsidR="00C07E11" w:rsidRPr="003A017C">
        <w:t xml:space="preserve">частью 1 </w:t>
      </w:r>
      <w:r w:rsidR="00C07E11" w:rsidRPr="003A017C">
        <w:rPr>
          <w:color w:val="22272F"/>
        </w:rPr>
        <w:t xml:space="preserve">статьи </w:t>
      </w:r>
      <w:r w:rsidRPr="003A017C">
        <w:rPr>
          <w:color w:val="22272F"/>
        </w:rPr>
        <w:t>52.2 Ф</w:t>
      </w:r>
      <w:r w:rsidR="00D75952">
        <w:rPr>
          <w:color w:val="22272F"/>
        </w:rPr>
        <w:t>едерального закона</w:t>
      </w:r>
      <w:r w:rsidR="00E773AD" w:rsidRPr="003A017C">
        <w:rPr>
          <w:color w:val="22272F"/>
        </w:rPr>
        <w:t xml:space="preserve"> № 248-ФЗ</w:t>
      </w:r>
      <w:r>
        <w:rPr>
          <w:color w:val="22272F"/>
        </w:rPr>
        <w:t>.</w:t>
      </w:r>
      <w:r w:rsidR="00FB076C" w:rsidRPr="003A017C">
        <w:rPr>
          <w:color w:val="22272F"/>
        </w:rPr>
        <w:t>»</w:t>
      </w:r>
      <w:r w:rsidR="000C3818" w:rsidRPr="003A017C">
        <w:rPr>
          <w:color w:val="22272F"/>
        </w:rPr>
        <w:t>;</w:t>
      </w:r>
    </w:p>
    <w:p w14:paraId="601D8C10" w14:textId="4520FFDA" w:rsidR="005878FA" w:rsidRDefault="00C00DD2" w:rsidP="00901B35">
      <w:pPr>
        <w:pStyle w:val="s1"/>
        <w:shd w:val="clear" w:color="auto" w:fill="FFFFFF"/>
        <w:spacing w:before="0" w:beforeAutospacing="0" w:after="0" w:afterAutospacing="0" w:line="240" w:lineRule="atLeast"/>
        <w:jc w:val="both"/>
      </w:pPr>
      <w:r>
        <w:rPr>
          <w:color w:val="22272F"/>
        </w:rPr>
        <w:t xml:space="preserve">            </w:t>
      </w:r>
      <w:r w:rsidR="00E773AD">
        <w:t>5</w:t>
      </w:r>
      <w:r w:rsidR="005878FA">
        <w:t>)</w:t>
      </w:r>
      <w:r w:rsidR="00D830E4">
        <w:t xml:space="preserve"> </w:t>
      </w:r>
      <w:r w:rsidR="003E77BC">
        <w:t xml:space="preserve">абзац второй подпункта 29.1 </w:t>
      </w:r>
      <w:r w:rsidR="00EA106D">
        <w:t>дополнить предложением следующего содержания: «О проведении обязательного профилактическ</w:t>
      </w:r>
      <w:r w:rsidR="006317BB">
        <w:t xml:space="preserve">ого визита контролируемое лицо </w:t>
      </w:r>
      <w:r w:rsidR="00EA106D">
        <w:t>уведомляется не позднее чем за двадцать четыре часа до его начала в порядке, предусмотренн</w:t>
      </w:r>
      <w:r w:rsidR="0043298A">
        <w:t>ом частью 5 статьи 21</w:t>
      </w:r>
      <w:r w:rsidR="00EA106D">
        <w:t xml:space="preserve"> Федерального закона</w:t>
      </w:r>
      <w:r w:rsidR="00841858">
        <w:t xml:space="preserve"> № 248-ФЗ</w:t>
      </w:r>
      <w:r w:rsidR="003E77BC">
        <w:t>.</w:t>
      </w:r>
      <w:r w:rsidR="00EA106D">
        <w:t>»</w:t>
      </w:r>
      <w:r w:rsidR="00D17A4C">
        <w:t>;</w:t>
      </w:r>
    </w:p>
    <w:p w14:paraId="2BB47A34" w14:textId="77777777" w:rsidR="00B26698" w:rsidRDefault="00841858"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 xml:space="preserve">            </w:t>
      </w:r>
      <w:r w:rsidR="00D17A4C">
        <w:rPr>
          <w:rFonts w:ascii="Times New Roman" w:hAnsi="Times New Roman" w:cs="Times New Roman"/>
          <w:sz w:val="24"/>
          <w:szCs w:val="24"/>
        </w:rPr>
        <w:t>6</w:t>
      </w:r>
      <w:r w:rsidR="00776A45">
        <w:rPr>
          <w:rFonts w:ascii="Times New Roman" w:hAnsi="Times New Roman" w:cs="Times New Roman"/>
          <w:sz w:val="24"/>
          <w:szCs w:val="24"/>
        </w:rPr>
        <w:t xml:space="preserve">) </w:t>
      </w:r>
      <w:r w:rsidR="00BE7031">
        <w:rPr>
          <w:rFonts w:ascii="Times New Roman" w:hAnsi="Times New Roman" w:cs="Times New Roman"/>
          <w:sz w:val="24"/>
          <w:szCs w:val="24"/>
        </w:rPr>
        <w:t>подп</w:t>
      </w:r>
      <w:r w:rsidR="00C134BB">
        <w:rPr>
          <w:rFonts w:ascii="Times New Roman" w:hAnsi="Times New Roman" w:cs="Times New Roman"/>
          <w:sz w:val="24"/>
          <w:szCs w:val="24"/>
        </w:rPr>
        <w:t xml:space="preserve">ункт </w:t>
      </w:r>
      <w:r w:rsidR="00C134BB" w:rsidRPr="004E3ECD">
        <w:rPr>
          <w:rFonts w:ascii="Times New Roman" w:hAnsi="Times New Roman" w:cs="Times New Roman"/>
          <w:sz w:val="24"/>
          <w:szCs w:val="24"/>
        </w:rPr>
        <w:t>42.</w:t>
      </w:r>
      <w:r w:rsidR="00E773AD" w:rsidRPr="004E3ECD">
        <w:rPr>
          <w:rFonts w:ascii="Times New Roman" w:hAnsi="Times New Roman" w:cs="Times New Roman"/>
          <w:sz w:val="24"/>
          <w:szCs w:val="24"/>
        </w:rPr>
        <w:t>6</w:t>
      </w:r>
      <w:r w:rsidR="00BE7031">
        <w:rPr>
          <w:rFonts w:ascii="Times New Roman" w:hAnsi="Times New Roman" w:cs="Times New Roman"/>
          <w:sz w:val="24"/>
          <w:szCs w:val="24"/>
        </w:rPr>
        <w:t xml:space="preserve"> дополнить предложением следующего содержания: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w:t>
      </w:r>
      <w:r w:rsidR="006808AA">
        <w:rPr>
          <w:rFonts w:ascii="Times New Roman" w:hAnsi="Times New Roman" w:cs="Times New Roman"/>
          <w:sz w:val="24"/>
          <w:szCs w:val="24"/>
        </w:rPr>
        <w:t>бильного приложения «Инспектор</w:t>
      </w:r>
      <w:r w:rsidR="005F3C4F">
        <w:rPr>
          <w:rFonts w:ascii="Times New Roman" w:hAnsi="Times New Roman" w:cs="Times New Roman"/>
          <w:sz w:val="24"/>
          <w:szCs w:val="24"/>
        </w:rPr>
        <w:t>»</w:t>
      </w:r>
      <w:r w:rsidR="006808AA">
        <w:rPr>
          <w:rFonts w:ascii="Times New Roman" w:hAnsi="Times New Roman" w:cs="Times New Roman"/>
          <w:sz w:val="24"/>
          <w:szCs w:val="24"/>
        </w:rPr>
        <w:t>.»</w:t>
      </w:r>
      <w:r w:rsidR="00BE7031">
        <w:rPr>
          <w:rFonts w:ascii="Times New Roman" w:hAnsi="Times New Roman" w:cs="Times New Roman"/>
          <w:sz w:val="24"/>
          <w:szCs w:val="24"/>
        </w:rPr>
        <w:t>;</w:t>
      </w:r>
    </w:p>
    <w:p w14:paraId="60434A38" w14:textId="6B85A82A" w:rsidR="005E78AB" w:rsidRDefault="00B26698"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 xml:space="preserve">            7)</w:t>
      </w:r>
      <w:r w:rsidR="00D17A4C">
        <w:rPr>
          <w:rFonts w:ascii="Times New Roman" w:hAnsi="Times New Roman" w:cs="Times New Roman"/>
          <w:sz w:val="24"/>
          <w:szCs w:val="24"/>
        </w:rPr>
        <w:t xml:space="preserve">  </w:t>
      </w:r>
      <w:r>
        <w:rPr>
          <w:rFonts w:ascii="Times New Roman" w:hAnsi="Times New Roman" w:cs="Times New Roman"/>
          <w:sz w:val="24"/>
          <w:szCs w:val="24"/>
        </w:rPr>
        <w:t>подпункт 43.4 дополнить предложением следующего содержания: «Действие требований, установленных частью 7</w:t>
      </w:r>
      <w:r w:rsidR="00777871">
        <w:rPr>
          <w:rFonts w:ascii="Times New Roman" w:hAnsi="Times New Roman" w:cs="Times New Roman"/>
          <w:sz w:val="24"/>
          <w:szCs w:val="24"/>
        </w:rPr>
        <w:t xml:space="preserve"> </w:t>
      </w:r>
      <w:r>
        <w:rPr>
          <w:rFonts w:ascii="Times New Roman" w:hAnsi="Times New Roman" w:cs="Times New Roman"/>
          <w:sz w:val="24"/>
          <w:szCs w:val="24"/>
        </w:rPr>
        <w:t xml:space="preserve">статьи </w:t>
      </w:r>
      <w:r w:rsidR="00777871">
        <w:rPr>
          <w:rFonts w:ascii="Times New Roman" w:hAnsi="Times New Roman" w:cs="Times New Roman"/>
          <w:sz w:val="24"/>
          <w:szCs w:val="24"/>
        </w:rPr>
        <w:t xml:space="preserve">73 Федерального закона № 248-ФЗ  </w:t>
      </w:r>
      <w:r>
        <w:rPr>
          <w:rFonts w:ascii="Times New Roman" w:hAnsi="Times New Roman" w:cs="Times New Roman"/>
          <w:sz w:val="24"/>
          <w:szCs w:val="24"/>
        </w:rP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w:t>
      </w:r>
      <w:r w:rsidR="00C669C2">
        <w:rPr>
          <w:rFonts w:ascii="Times New Roman" w:hAnsi="Times New Roman" w:cs="Times New Roman"/>
          <w:sz w:val="24"/>
          <w:szCs w:val="24"/>
        </w:rPr>
        <w:t>ческие организации, среднесписочная численность работников которых за предшеству</w:t>
      </w:r>
      <w:r w:rsidR="00ED7142">
        <w:rPr>
          <w:rFonts w:ascii="Times New Roman" w:hAnsi="Times New Roman" w:cs="Times New Roman"/>
          <w:sz w:val="24"/>
          <w:szCs w:val="24"/>
        </w:rPr>
        <w:t>ю</w:t>
      </w:r>
      <w:r w:rsidR="00C669C2">
        <w:rPr>
          <w:rFonts w:ascii="Times New Roman" w:hAnsi="Times New Roman" w:cs="Times New Roman"/>
          <w:sz w:val="24"/>
          <w:szCs w:val="24"/>
        </w:rPr>
        <w:t xml:space="preserve">щий календарный год не превышает предельного значения, установленного пунктом 2 части 1.1 статьи 4 Федерального закона от 24 июля 2007 года </w:t>
      </w:r>
      <w:r w:rsidR="00BC2AF0">
        <w:rPr>
          <w:rFonts w:ascii="Times New Roman" w:hAnsi="Times New Roman" w:cs="Times New Roman"/>
          <w:sz w:val="24"/>
          <w:szCs w:val="24"/>
        </w:rPr>
        <w:t xml:space="preserve">                 </w:t>
      </w:r>
      <w:r w:rsidR="00C669C2">
        <w:rPr>
          <w:rFonts w:ascii="Times New Roman" w:hAnsi="Times New Roman" w:cs="Times New Roman"/>
          <w:sz w:val="24"/>
          <w:szCs w:val="24"/>
        </w:rPr>
        <w:t>№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w:t>
      </w:r>
      <w:r w:rsidR="002116E0">
        <w:rPr>
          <w:rFonts w:ascii="Times New Roman" w:hAnsi="Times New Roman" w:cs="Times New Roman"/>
          <w:sz w:val="24"/>
          <w:szCs w:val="24"/>
        </w:rPr>
        <w:t xml:space="preserve"> в соответствии с подпунктом 19.6 пункта 1 статьи 265 Налогового кодекса Российской Федерации.»;</w:t>
      </w:r>
      <w:r w:rsidR="00D17A4C">
        <w:rPr>
          <w:rFonts w:ascii="Times New Roman" w:hAnsi="Times New Roman" w:cs="Times New Roman"/>
          <w:sz w:val="24"/>
          <w:szCs w:val="24"/>
        </w:rPr>
        <w:t xml:space="preserve">         </w:t>
      </w:r>
    </w:p>
    <w:p w14:paraId="07F0F2D6" w14:textId="0CF19780" w:rsidR="003F3EA6" w:rsidRDefault="005E78AB" w:rsidP="00CF2426">
      <w:pPr>
        <w:pStyle w:val="11"/>
        <w:shd w:val="clear" w:color="auto" w:fill="auto"/>
        <w:spacing w:after="0" w:line="240" w:lineRule="auto"/>
        <w:ind w:right="23" w:firstLine="0"/>
        <w:rPr>
          <w:rFonts w:ascii="Times New Roman" w:hAnsi="Times New Roman" w:cs="Times New Roman"/>
          <w:sz w:val="24"/>
          <w:szCs w:val="24"/>
        </w:rPr>
      </w:pPr>
      <w:r>
        <w:rPr>
          <w:rFonts w:ascii="Times New Roman" w:hAnsi="Times New Roman" w:cs="Times New Roman"/>
          <w:sz w:val="24"/>
          <w:szCs w:val="24"/>
        </w:rPr>
        <w:t xml:space="preserve">            </w:t>
      </w:r>
      <w:r w:rsidR="00B26698">
        <w:rPr>
          <w:rFonts w:ascii="Times New Roman" w:hAnsi="Times New Roman" w:cs="Times New Roman"/>
          <w:sz w:val="24"/>
          <w:szCs w:val="24"/>
        </w:rPr>
        <w:t>8</w:t>
      </w:r>
      <w:r w:rsidR="003F3EA6">
        <w:rPr>
          <w:rFonts w:ascii="Times New Roman" w:hAnsi="Times New Roman" w:cs="Times New Roman"/>
          <w:sz w:val="24"/>
          <w:szCs w:val="24"/>
        </w:rPr>
        <w:t xml:space="preserve">) </w:t>
      </w:r>
      <w:r w:rsidR="00D830E4">
        <w:rPr>
          <w:rFonts w:ascii="Times New Roman" w:hAnsi="Times New Roman" w:cs="Times New Roman"/>
          <w:sz w:val="24"/>
          <w:szCs w:val="24"/>
        </w:rPr>
        <w:t xml:space="preserve"> </w:t>
      </w:r>
      <w:r w:rsidR="00C134BB">
        <w:rPr>
          <w:rFonts w:ascii="Times New Roman" w:hAnsi="Times New Roman" w:cs="Times New Roman"/>
          <w:sz w:val="24"/>
          <w:szCs w:val="24"/>
        </w:rPr>
        <w:t>подпункт 44.3</w:t>
      </w:r>
      <w:r w:rsidR="0074760D">
        <w:rPr>
          <w:rFonts w:ascii="Times New Roman" w:hAnsi="Times New Roman" w:cs="Times New Roman"/>
          <w:sz w:val="24"/>
          <w:szCs w:val="24"/>
        </w:rPr>
        <w:t xml:space="preserve"> после слов «в виде осмотра» дополнить словами «с использованием беспилотных аппаратов (систем)</w:t>
      </w:r>
      <w:r w:rsidR="00971545">
        <w:rPr>
          <w:rFonts w:ascii="Times New Roman" w:hAnsi="Times New Roman" w:cs="Times New Roman"/>
          <w:sz w:val="24"/>
          <w:szCs w:val="24"/>
        </w:rPr>
        <w:t xml:space="preserve"> в случаях, предусмотренных</w:t>
      </w:r>
      <w:r w:rsidR="006321CC">
        <w:rPr>
          <w:rFonts w:ascii="Times New Roman" w:hAnsi="Times New Roman" w:cs="Times New Roman"/>
          <w:sz w:val="24"/>
          <w:szCs w:val="24"/>
        </w:rPr>
        <w:t xml:space="preserve"> положением о виде контроля</w:t>
      </w:r>
      <w:r w:rsidR="006808AA">
        <w:rPr>
          <w:rFonts w:ascii="Times New Roman" w:hAnsi="Times New Roman" w:cs="Times New Roman"/>
          <w:sz w:val="24"/>
          <w:szCs w:val="24"/>
        </w:rPr>
        <w:t>»</w:t>
      </w:r>
      <w:r w:rsidR="00B26698">
        <w:rPr>
          <w:rFonts w:ascii="Times New Roman" w:hAnsi="Times New Roman" w:cs="Times New Roman"/>
          <w:sz w:val="24"/>
          <w:szCs w:val="24"/>
        </w:rPr>
        <w:t>;</w:t>
      </w:r>
    </w:p>
    <w:p w14:paraId="4DC0F395" w14:textId="5AFCB4E4" w:rsidR="00C70DF7" w:rsidRPr="008829D1" w:rsidRDefault="00B26698" w:rsidP="00B26698">
      <w:pPr>
        <w:pStyle w:val="11"/>
        <w:shd w:val="clear" w:color="auto" w:fill="auto"/>
        <w:spacing w:after="0" w:line="240" w:lineRule="auto"/>
        <w:ind w:right="23" w:firstLine="0"/>
        <w:rPr>
          <w:rFonts w:ascii="Times New Roman" w:hAnsi="Times New Roman" w:cs="Times New Roman"/>
          <w:sz w:val="24"/>
          <w:szCs w:val="24"/>
        </w:rPr>
      </w:pPr>
      <w:r w:rsidRPr="008829D1">
        <w:rPr>
          <w:rFonts w:ascii="Times New Roman" w:hAnsi="Times New Roman" w:cs="Times New Roman"/>
          <w:sz w:val="24"/>
          <w:szCs w:val="24"/>
        </w:rPr>
        <w:t xml:space="preserve">            </w:t>
      </w:r>
      <w:r w:rsidR="00D830E4" w:rsidRPr="008829D1">
        <w:rPr>
          <w:rFonts w:ascii="Times New Roman" w:hAnsi="Times New Roman" w:cs="Times New Roman"/>
          <w:sz w:val="24"/>
          <w:szCs w:val="24"/>
        </w:rPr>
        <w:t xml:space="preserve">2. </w:t>
      </w:r>
      <w:r w:rsidR="00CE2583" w:rsidRPr="008829D1">
        <w:rPr>
          <w:rFonts w:ascii="Times New Roman" w:hAnsi="Times New Roman" w:cs="Times New Roman"/>
          <w:sz w:val="24"/>
          <w:szCs w:val="24"/>
        </w:rPr>
        <w:t>Настоящее решение подлежит официальн</w:t>
      </w:r>
      <w:r w:rsidR="00826198" w:rsidRPr="008829D1">
        <w:rPr>
          <w:rFonts w:ascii="Times New Roman" w:hAnsi="Times New Roman" w:cs="Times New Roman"/>
          <w:sz w:val="24"/>
          <w:szCs w:val="24"/>
        </w:rPr>
        <w:t>ому опубликованию на с</w:t>
      </w:r>
      <w:r w:rsidR="00CE2583" w:rsidRPr="008829D1">
        <w:rPr>
          <w:rFonts w:ascii="Times New Roman" w:hAnsi="Times New Roman" w:cs="Times New Roman"/>
          <w:sz w:val="24"/>
          <w:szCs w:val="24"/>
        </w:rPr>
        <w:t>айте Нязе</w:t>
      </w:r>
      <w:r w:rsidR="00826198" w:rsidRPr="008829D1">
        <w:rPr>
          <w:rFonts w:ascii="Times New Roman" w:hAnsi="Times New Roman" w:cs="Times New Roman"/>
          <w:sz w:val="24"/>
          <w:szCs w:val="24"/>
        </w:rPr>
        <w:t>петровского муниципального округ</w:t>
      </w:r>
      <w:r w:rsidR="00CE2583" w:rsidRPr="008829D1">
        <w:rPr>
          <w:rFonts w:ascii="Times New Roman" w:hAnsi="Times New Roman" w:cs="Times New Roman"/>
          <w:sz w:val="24"/>
          <w:szCs w:val="24"/>
        </w:rPr>
        <w:t xml:space="preserve">а </w:t>
      </w:r>
      <w:r w:rsidR="00FB7AC3" w:rsidRPr="008829D1">
        <w:rPr>
          <w:rFonts w:ascii="Times New Roman" w:hAnsi="Times New Roman" w:cs="Times New Roman"/>
          <w:sz w:val="24"/>
          <w:szCs w:val="24"/>
        </w:rPr>
        <w:t xml:space="preserve">Челябинской области </w:t>
      </w:r>
      <w:r w:rsidR="00D9118F" w:rsidRPr="008829D1">
        <w:rPr>
          <w:rFonts w:ascii="Times New Roman" w:hAnsi="Times New Roman" w:cs="Times New Roman"/>
          <w:sz w:val="24"/>
          <w:szCs w:val="24"/>
        </w:rPr>
        <w:t>(</w:t>
      </w:r>
      <w:r w:rsidR="00D9118F" w:rsidRPr="008829D1">
        <w:rPr>
          <w:rFonts w:ascii="Times New Roman" w:hAnsi="Times New Roman" w:cs="Times New Roman"/>
          <w:sz w:val="24"/>
          <w:szCs w:val="24"/>
          <w:lang w:val="en-US"/>
        </w:rPr>
        <w:t>https</w:t>
      </w:r>
      <w:r w:rsidR="00D9118F" w:rsidRPr="008829D1">
        <w:rPr>
          <w:rFonts w:ascii="Times New Roman" w:hAnsi="Times New Roman" w:cs="Times New Roman"/>
          <w:sz w:val="24"/>
          <w:szCs w:val="24"/>
        </w:rPr>
        <w:t>://</w:t>
      </w:r>
      <w:r w:rsidR="00CE2583" w:rsidRPr="008829D1">
        <w:rPr>
          <w:rFonts w:ascii="Times New Roman" w:hAnsi="Times New Roman" w:cs="Times New Roman"/>
          <w:sz w:val="24"/>
          <w:szCs w:val="24"/>
        </w:rPr>
        <w:t>nzpr.ru, регистрация в качестве сете</w:t>
      </w:r>
      <w:r w:rsidR="00FB7AC3" w:rsidRPr="008829D1">
        <w:rPr>
          <w:rFonts w:ascii="Times New Roman" w:hAnsi="Times New Roman" w:cs="Times New Roman"/>
          <w:sz w:val="24"/>
          <w:szCs w:val="24"/>
        </w:rPr>
        <w:t xml:space="preserve">вого издания </w:t>
      </w:r>
      <w:r w:rsidR="00CE2583" w:rsidRPr="008829D1">
        <w:rPr>
          <w:rFonts w:ascii="Times New Roman" w:hAnsi="Times New Roman" w:cs="Times New Roman"/>
          <w:sz w:val="24"/>
          <w:szCs w:val="24"/>
        </w:rPr>
        <w:t xml:space="preserve">Эл </w:t>
      </w:r>
      <w:r w:rsidR="00FB7AC3" w:rsidRPr="008829D1">
        <w:rPr>
          <w:rFonts w:ascii="Times New Roman" w:hAnsi="Times New Roman" w:cs="Times New Roman"/>
          <w:sz w:val="24"/>
          <w:szCs w:val="24"/>
        </w:rPr>
        <w:t>№ ФС77-81111 от 17 мая 2021 г.</w:t>
      </w:r>
      <w:r w:rsidR="00CE2583" w:rsidRPr="008829D1">
        <w:rPr>
          <w:rFonts w:ascii="Times New Roman" w:hAnsi="Times New Roman" w:cs="Times New Roman"/>
          <w:sz w:val="24"/>
          <w:szCs w:val="24"/>
        </w:rPr>
        <w:t>).</w:t>
      </w:r>
    </w:p>
    <w:p w14:paraId="28FA68CE" w14:textId="63ACACA5" w:rsidR="00052E1D" w:rsidRPr="008829D1" w:rsidRDefault="00052E1D" w:rsidP="00CE2583">
      <w:pPr>
        <w:widowControl w:val="0"/>
        <w:autoSpaceDE w:val="0"/>
        <w:autoSpaceDN w:val="0"/>
        <w:adjustRightInd w:val="0"/>
        <w:ind w:firstLine="708"/>
        <w:jc w:val="both"/>
        <w:rPr>
          <w:sz w:val="24"/>
          <w:szCs w:val="24"/>
        </w:rPr>
      </w:pPr>
      <w:r w:rsidRPr="008829D1">
        <w:rPr>
          <w:sz w:val="24"/>
          <w:szCs w:val="24"/>
        </w:rPr>
        <w:t>3. Настоящее решение вступает в силу со дня его подписания.</w:t>
      </w:r>
    </w:p>
    <w:p w14:paraId="7E4D82FA" w14:textId="739E3E3F" w:rsidR="00C70DF7" w:rsidRPr="00BA69AE" w:rsidRDefault="00C70DF7" w:rsidP="00C70DF7">
      <w:pPr>
        <w:pStyle w:val="a3"/>
        <w:tabs>
          <w:tab w:val="left" w:pos="9174"/>
        </w:tabs>
        <w:ind w:right="-5"/>
        <w:rPr>
          <w:szCs w:val="24"/>
        </w:rPr>
      </w:pPr>
      <w:r w:rsidRPr="008829D1">
        <w:rPr>
          <w:szCs w:val="24"/>
        </w:rPr>
        <w:t xml:space="preserve">            </w:t>
      </w:r>
      <w:r w:rsidR="00052E1D" w:rsidRPr="008829D1">
        <w:rPr>
          <w:szCs w:val="24"/>
        </w:rPr>
        <w:t>4</w:t>
      </w:r>
      <w:r w:rsidRPr="008829D1">
        <w:rPr>
          <w:szCs w:val="24"/>
        </w:rPr>
        <w:t>.</w:t>
      </w:r>
      <w:r w:rsidRPr="00BA69AE">
        <w:rPr>
          <w:szCs w:val="24"/>
        </w:rPr>
        <w:t xml:space="preserve"> Контроль исполнения</w:t>
      </w:r>
      <w:r w:rsidR="00730DF4" w:rsidRPr="00BA69AE">
        <w:rPr>
          <w:szCs w:val="24"/>
        </w:rPr>
        <w:t xml:space="preserve"> настоящего</w:t>
      </w:r>
      <w:r w:rsidRPr="00BA69AE">
        <w:rPr>
          <w:szCs w:val="24"/>
        </w:rPr>
        <w:t xml:space="preserve"> решения возложить на постоянную комиссию Собрания депутатов по мандатам, регламенту, законности и местному </w:t>
      </w:r>
      <w:r w:rsidR="00323E40" w:rsidRPr="00BA69AE">
        <w:rPr>
          <w:szCs w:val="24"/>
        </w:rPr>
        <w:t>самоуправлению (</w:t>
      </w:r>
      <w:r w:rsidRPr="00BA69AE">
        <w:rPr>
          <w:szCs w:val="24"/>
        </w:rPr>
        <w:t>Салатов Д.И.).</w:t>
      </w:r>
    </w:p>
    <w:p w14:paraId="50277462" w14:textId="77777777" w:rsidR="00D21BA9" w:rsidRPr="00BA69AE" w:rsidRDefault="00D21BA9" w:rsidP="003936C1">
      <w:pPr>
        <w:jc w:val="both"/>
        <w:rPr>
          <w:sz w:val="24"/>
          <w:szCs w:val="24"/>
        </w:rPr>
      </w:pPr>
    </w:p>
    <w:p w14:paraId="2423CC44" w14:textId="77777777" w:rsidR="00252514" w:rsidRDefault="00252514" w:rsidP="00EA6FEC">
      <w:pPr>
        <w:jc w:val="both"/>
        <w:rPr>
          <w:sz w:val="24"/>
          <w:szCs w:val="24"/>
        </w:rPr>
      </w:pPr>
    </w:p>
    <w:p w14:paraId="134E5ABD" w14:textId="77777777" w:rsidR="005E78AB" w:rsidRDefault="005E78AB" w:rsidP="00EA6FEC">
      <w:pPr>
        <w:jc w:val="both"/>
        <w:rPr>
          <w:sz w:val="24"/>
          <w:szCs w:val="24"/>
        </w:rPr>
      </w:pPr>
    </w:p>
    <w:p w14:paraId="1FD9678A" w14:textId="77777777" w:rsidR="00C07E11" w:rsidRDefault="00C07E11" w:rsidP="00EA6FEC">
      <w:pPr>
        <w:jc w:val="both"/>
        <w:rPr>
          <w:sz w:val="24"/>
          <w:szCs w:val="24"/>
        </w:rPr>
      </w:pPr>
    </w:p>
    <w:p w14:paraId="2A1ED912" w14:textId="3A60F0D6" w:rsidR="00EA6FEC" w:rsidRPr="00EA6FEC" w:rsidRDefault="003E77BC" w:rsidP="00EA6FEC">
      <w:pPr>
        <w:jc w:val="both"/>
        <w:rPr>
          <w:sz w:val="24"/>
          <w:szCs w:val="24"/>
        </w:rPr>
      </w:pPr>
      <w:r>
        <w:rPr>
          <w:sz w:val="24"/>
          <w:szCs w:val="24"/>
        </w:rPr>
        <w:t xml:space="preserve">Председатель </w:t>
      </w:r>
      <w:r w:rsidRPr="00EA6FEC">
        <w:rPr>
          <w:sz w:val="24"/>
          <w:szCs w:val="24"/>
        </w:rPr>
        <w:t xml:space="preserve">Собрания </w:t>
      </w:r>
      <w:r>
        <w:rPr>
          <w:sz w:val="24"/>
          <w:szCs w:val="24"/>
        </w:rPr>
        <w:t>депутатов</w:t>
      </w:r>
    </w:p>
    <w:p w14:paraId="7C7A4DD2" w14:textId="5A5E1199" w:rsidR="00EA6FEC" w:rsidRPr="00EA6FEC" w:rsidRDefault="00EA6FEC" w:rsidP="00EA6FEC">
      <w:pPr>
        <w:jc w:val="both"/>
        <w:rPr>
          <w:sz w:val="24"/>
          <w:szCs w:val="24"/>
        </w:rPr>
      </w:pPr>
      <w:r w:rsidRPr="00EA6FEC">
        <w:rPr>
          <w:sz w:val="24"/>
          <w:szCs w:val="24"/>
        </w:rPr>
        <w:t xml:space="preserve">Нязепетровского муниципального </w:t>
      </w:r>
      <w:r w:rsidR="00A42097">
        <w:rPr>
          <w:sz w:val="24"/>
          <w:szCs w:val="24"/>
        </w:rPr>
        <w:t>округа</w:t>
      </w:r>
      <w:r w:rsidR="00A42097">
        <w:rPr>
          <w:sz w:val="24"/>
          <w:szCs w:val="24"/>
        </w:rPr>
        <w:tab/>
      </w:r>
      <w:r w:rsidR="00A42097">
        <w:rPr>
          <w:sz w:val="24"/>
          <w:szCs w:val="24"/>
        </w:rPr>
        <w:tab/>
      </w:r>
      <w:r w:rsidR="00A42097">
        <w:rPr>
          <w:sz w:val="24"/>
          <w:szCs w:val="24"/>
        </w:rPr>
        <w:tab/>
      </w:r>
      <w:r w:rsidR="00A42097">
        <w:rPr>
          <w:sz w:val="24"/>
          <w:szCs w:val="24"/>
        </w:rPr>
        <w:tab/>
        <w:t xml:space="preserve">             </w:t>
      </w:r>
      <w:r w:rsidR="00252514">
        <w:rPr>
          <w:sz w:val="24"/>
          <w:szCs w:val="24"/>
        </w:rPr>
        <w:t xml:space="preserve">  </w:t>
      </w:r>
      <w:r w:rsidR="00A42097">
        <w:rPr>
          <w:sz w:val="24"/>
          <w:szCs w:val="24"/>
        </w:rPr>
        <w:t xml:space="preserve"> А.Г. </w:t>
      </w:r>
      <w:proofErr w:type="spellStart"/>
      <w:r w:rsidR="00A42097">
        <w:rPr>
          <w:sz w:val="24"/>
          <w:szCs w:val="24"/>
        </w:rPr>
        <w:t>Бунако</w:t>
      </w:r>
      <w:r w:rsidRPr="00EA6FEC">
        <w:rPr>
          <w:sz w:val="24"/>
          <w:szCs w:val="24"/>
        </w:rPr>
        <w:t>в</w:t>
      </w:r>
      <w:proofErr w:type="spellEnd"/>
    </w:p>
    <w:p w14:paraId="0C6002F4" w14:textId="77777777" w:rsidR="00252514" w:rsidRDefault="00252514" w:rsidP="003936C1">
      <w:pPr>
        <w:jc w:val="both"/>
        <w:rPr>
          <w:sz w:val="24"/>
          <w:szCs w:val="24"/>
        </w:rPr>
      </w:pPr>
    </w:p>
    <w:p w14:paraId="79CCF831" w14:textId="4244FCEC" w:rsidR="00C70DF7" w:rsidRPr="00BA69AE" w:rsidRDefault="003E77BC" w:rsidP="003936C1">
      <w:pPr>
        <w:jc w:val="both"/>
        <w:rPr>
          <w:sz w:val="24"/>
          <w:szCs w:val="24"/>
        </w:rPr>
      </w:pPr>
      <w:r w:rsidRPr="00BA69AE">
        <w:rPr>
          <w:sz w:val="24"/>
          <w:szCs w:val="24"/>
        </w:rPr>
        <w:t xml:space="preserve">Глава </w:t>
      </w:r>
      <w:r>
        <w:rPr>
          <w:sz w:val="24"/>
          <w:szCs w:val="24"/>
        </w:rPr>
        <w:t>Нязепетровского</w:t>
      </w:r>
    </w:p>
    <w:p w14:paraId="79073363" w14:textId="65D5F4F2" w:rsidR="00E25262" w:rsidRPr="00BA69AE" w:rsidRDefault="00EE561D" w:rsidP="00EE561D">
      <w:pPr>
        <w:jc w:val="both"/>
        <w:rPr>
          <w:sz w:val="24"/>
          <w:szCs w:val="24"/>
        </w:rPr>
      </w:pPr>
      <w:r w:rsidRPr="00BA69AE">
        <w:rPr>
          <w:sz w:val="24"/>
          <w:szCs w:val="24"/>
        </w:rPr>
        <w:t>муниципального округа</w:t>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r>
      <w:r w:rsidR="00C70DF7" w:rsidRPr="00BA69AE">
        <w:rPr>
          <w:sz w:val="24"/>
          <w:szCs w:val="24"/>
        </w:rPr>
        <w:tab/>
        <w:t xml:space="preserve">         </w:t>
      </w:r>
      <w:r w:rsidR="00D21BA9" w:rsidRPr="00BA69AE">
        <w:rPr>
          <w:sz w:val="24"/>
          <w:szCs w:val="24"/>
        </w:rPr>
        <w:t xml:space="preserve"> </w:t>
      </w:r>
      <w:r w:rsidR="00DD6F0C">
        <w:rPr>
          <w:sz w:val="24"/>
          <w:szCs w:val="24"/>
        </w:rPr>
        <w:t xml:space="preserve">   </w:t>
      </w:r>
      <w:r w:rsidR="00D21BA9" w:rsidRPr="00BA69AE">
        <w:rPr>
          <w:sz w:val="24"/>
          <w:szCs w:val="24"/>
        </w:rPr>
        <w:t xml:space="preserve"> </w:t>
      </w:r>
      <w:r w:rsidR="00252514">
        <w:rPr>
          <w:sz w:val="24"/>
          <w:szCs w:val="24"/>
        </w:rPr>
        <w:t xml:space="preserve">  </w:t>
      </w:r>
      <w:r w:rsidR="00C70DF7" w:rsidRPr="00BA69AE">
        <w:rPr>
          <w:sz w:val="24"/>
          <w:szCs w:val="24"/>
        </w:rPr>
        <w:t>С.А. Кравцов</w:t>
      </w:r>
    </w:p>
    <w:sectPr w:rsidR="00E25262" w:rsidRPr="00BA69AE" w:rsidSect="00BA69AE">
      <w:pgSz w:w="11906" w:h="16838"/>
      <w:pgMar w:top="142"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FA3AB" w14:textId="77777777" w:rsidR="0045095D" w:rsidRDefault="0045095D" w:rsidP="00CA7481">
      <w:r>
        <w:separator/>
      </w:r>
    </w:p>
  </w:endnote>
  <w:endnote w:type="continuationSeparator" w:id="0">
    <w:p w14:paraId="27DAA225" w14:textId="77777777" w:rsidR="0045095D" w:rsidRDefault="0045095D" w:rsidP="00C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467F" w14:textId="77777777" w:rsidR="0045095D" w:rsidRDefault="0045095D" w:rsidP="00CA7481">
      <w:r>
        <w:separator/>
      </w:r>
    </w:p>
  </w:footnote>
  <w:footnote w:type="continuationSeparator" w:id="0">
    <w:p w14:paraId="2EE04D74" w14:textId="77777777" w:rsidR="0045095D" w:rsidRDefault="0045095D" w:rsidP="00CA7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7F04"/>
    <w:multiLevelType w:val="hybridMultilevel"/>
    <w:tmpl w:val="E5D00D74"/>
    <w:lvl w:ilvl="0" w:tplc="A7E6D0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F7"/>
    <w:rsid w:val="000119EB"/>
    <w:rsid w:val="00052E1D"/>
    <w:rsid w:val="000A3EA1"/>
    <w:rsid w:val="000C3818"/>
    <w:rsid w:val="000D1F7C"/>
    <w:rsid w:val="00133F11"/>
    <w:rsid w:val="001652BF"/>
    <w:rsid w:val="001656DB"/>
    <w:rsid w:val="002116E0"/>
    <w:rsid w:val="00252514"/>
    <w:rsid w:val="00286F00"/>
    <w:rsid w:val="00296B38"/>
    <w:rsid w:val="002A0BB3"/>
    <w:rsid w:val="002E1370"/>
    <w:rsid w:val="003205AB"/>
    <w:rsid w:val="0032337B"/>
    <w:rsid w:val="00323E40"/>
    <w:rsid w:val="00336589"/>
    <w:rsid w:val="0037061F"/>
    <w:rsid w:val="00375DFF"/>
    <w:rsid w:val="003936C1"/>
    <w:rsid w:val="003A017C"/>
    <w:rsid w:val="003A7E61"/>
    <w:rsid w:val="003E64F4"/>
    <w:rsid w:val="003E729B"/>
    <w:rsid w:val="003E77BC"/>
    <w:rsid w:val="003F3EA6"/>
    <w:rsid w:val="004309A1"/>
    <w:rsid w:val="0043298A"/>
    <w:rsid w:val="0045095D"/>
    <w:rsid w:val="004E3ECD"/>
    <w:rsid w:val="004F6CA9"/>
    <w:rsid w:val="00505C51"/>
    <w:rsid w:val="00581697"/>
    <w:rsid w:val="005878FA"/>
    <w:rsid w:val="005B28D6"/>
    <w:rsid w:val="005E78AB"/>
    <w:rsid w:val="005F3C4F"/>
    <w:rsid w:val="006060BE"/>
    <w:rsid w:val="006317BB"/>
    <w:rsid w:val="006321CC"/>
    <w:rsid w:val="006748E0"/>
    <w:rsid w:val="006808AA"/>
    <w:rsid w:val="006D20A8"/>
    <w:rsid w:val="006D70CF"/>
    <w:rsid w:val="006F47A2"/>
    <w:rsid w:val="00730697"/>
    <w:rsid w:val="00730DF4"/>
    <w:rsid w:val="0074760D"/>
    <w:rsid w:val="0075078F"/>
    <w:rsid w:val="00776A45"/>
    <w:rsid w:val="00777871"/>
    <w:rsid w:val="007D6C4F"/>
    <w:rsid w:val="00807DF8"/>
    <w:rsid w:val="00820848"/>
    <w:rsid w:val="00826198"/>
    <w:rsid w:val="00841858"/>
    <w:rsid w:val="008829D1"/>
    <w:rsid w:val="008A1329"/>
    <w:rsid w:val="008B2403"/>
    <w:rsid w:val="008C43DF"/>
    <w:rsid w:val="008F6A1F"/>
    <w:rsid w:val="00901B35"/>
    <w:rsid w:val="00907569"/>
    <w:rsid w:val="009112C0"/>
    <w:rsid w:val="00962395"/>
    <w:rsid w:val="00971545"/>
    <w:rsid w:val="00972697"/>
    <w:rsid w:val="009E593D"/>
    <w:rsid w:val="009E59C2"/>
    <w:rsid w:val="00A05CFF"/>
    <w:rsid w:val="00A42097"/>
    <w:rsid w:val="00A443FC"/>
    <w:rsid w:val="00A4792E"/>
    <w:rsid w:val="00A51976"/>
    <w:rsid w:val="00A97DB6"/>
    <w:rsid w:val="00B26698"/>
    <w:rsid w:val="00B27848"/>
    <w:rsid w:val="00B472F5"/>
    <w:rsid w:val="00B5325E"/>
    <w:rsid w:val="00B6075B"/>
    <w:rsid w:val="00B653DC"/>
    <w:rsid w:val="00B919FE"/>
    <w:rsid w:val="00BA3629"/>
    <w:rsid w:val="00BA69AE"/>
    <w:rsid w:val="00BC2AF0"/>
    <w:rsid w:val="00BE7031"/>
    <w:rsid w:val="00BE74BF"/>
    <w:rsid w:val="00C00DD2"/>
    <w:rsid w:val="00C07E11"/>
    <w:rsid w:val="00C134BB"/>
    <w:rsid w:val="00C31664"/>
    <w:rsid w:val="00C6352C"/>
    <w:rsid w:val="00C669C2"/>
    <w:rsid w:val="00C701B9"/>
    <w:rsid w:val="00C70DF7"/>
    <w:rsid w:val="00CA7481"/>
    <w:rsid w:val="00CE2583"/>
    <w:rsid w:val="00CF2426"/>
    <w:rsid w:val="00D17A4C"/>
    <w:rsid w:val="00D21BA9"/>
    <w:rsid w:val="00D3787B"/>
    <w:rsid w:val="00D41962"/>
    <w:rsid w:val="00D537DF"/>
    <w:rsid w:val="00D75952"/>
    <w:rsid w:val="00D830E4"/>
    <w:rsid w:val="00D9118F"/>
    <w:rsid w:val="00DC047F"/>
    <w:rsid w:val="00DC213C"/>
    <w:rsid w:val="00DC25E2"/>
    <w:rsid w:val="00DD6F0C"/>
    <w:rsid w:val="00E25117"/>
    <w:rsid w:val="00E25262"/>
    <w:rsid w:val="00E42259"/>
    <w:rsid w:val="00E773AD"/>
    <w:rsid w:val="00EA106D"/>
    <w:rsid w:val="00EA6FEC"/>
    <w:rsid w:val="00EB4486"/>
    <w:rsid w:val="00ED7142"/>
    <w:rsid w:val="00EE561D"/>
    <w:rsid w:val="00F3057B"/>
    <w:rsid w:val="00F45775"/>
    <w:rsid w:val="00F663B1"/>
    <w:rsid w:val="00F7248E"/>
    <w:rsid w:val="00FB076C"/>
    <w:rsid w:val="00FB7AC3"/>
    <w:rsid w:val="00FC7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AAFB"/>
  <w15:docId w15:val="{06434287-9F87-4B76-93F1-5B41C59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DF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70DF7"/>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DF7"/>
    <w:rPr>
      <w:rFonts w:ascii="Times New Roman" w:eastAsia="Times New Roman" w:hAnsi="Times New Roman" w:cs="Times New Roman"/>
      <w:sz w:val="24"/>
      <w:szCs w:val="20"/>
      <w:lang w:eastAsia="ru-RU"/>
    </w:rPr>
  </w:style>
  <w:style w:type="paragraph" w:styleId="a3">
    <w:name w:val="Body Text"/>
    <w:basedOn w:val="a"/>
    <w:link w:val="a4"/>
    <w:rsid w:val="00C70DF7"/>
    <w:pPr>
      <w:jc w:val="both"/>
    </w:pPr>
    <w:rPr>
      <w:sz w:val="24"/>
    </w:rPr>
  </w:style>
  <w:style w:type="character" w:customStyle="1" w:styleId="a4">
    <w:name w:val="Основной текст Знак"/>
    <w:basedOn w:val="a0"/>
    <w:link w:val="a3"/>
    <w:rsid w:val="00C70DF7"/>
    <w:rPr>
      <w:rFonts w:ascii="Times New Roman" w:eastAsia="Times New Roman" w:hAnsi="Times New Roman" w:cs="Times New Roman"/>
      <w:sz w:val="24"/>
      <w:szCs w:val="20"/>
      <w:lang w:eastAsia="ru-RU"/>
    </w:rPr>
  </w:style>
  <w:style w:type="paragraph" w:styleId="a5">
    <w:name w:val="Subtitle"/>
    <w:basedOn w:val="a"/>
    <w:link w:val="a6"/>
    <w:qFormat/>
    <w:rsid w:val="00C70DF7"/>
    <w:pPr>
      <w:spacing w:after="60"/>
      <w:jc w:val="center"/>
      <w:outlineLvl w:val="1"/>
    </w:pPr>
    <w:rPr>
      <w:rFonts w:ascii="Arial" w:hAnsi="Arial"/>
      <w:sz w:val="24"/>
    </w:rPr>
  </w:style>
  <w:style w:type="character" w:customStyle="1" w:styleId="a6">
    <w:name w:val="Подзаголовок Знак"/>
    <w:basedOn w:val="a0"/>
    <w:link w:val="a5"/>
    <w:rsid w:val="00C70DF7"/>
    <w:rPr>
      <w:rFonts w:ascii="Arial" w:eastAsia="Times New Roman" w:hAnsi="Arial" w:cs="Times New Roman"/>
      <w:sz w:val="24"/>
      <w:szCs w:val="20"/>
      <w:lang w:eastAsia="ru-RU"/>
    </w:rPr>
  </w:style>
  <w:style w:type="table" w:styleId="a7">
    <w:name w:val="Table Grid"/>
    <w:basedOn w:val="a1"/>
    <w:rsid w:val="00C70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1"/>
    <w:locked/>
    <w:rsid w:val="00C70DF7"/>
    <w:rPr>
      <w:shd w:val="clear" w:color="auto" w:fill="FFFFFF"/>
    </w:rPr>
  </w:style>
  <w:style w:type="paragraph" w:customStyle="1" w:styleId="11">
    <w:name w:val="Основной текст1"/>
    <w:basedOn w:val="a"/>
    <w:link w:val="a8"/>
    <w:rsid w:val="00C70DF7"/>
    <w:pPr>
      <w:widowControl w:val="0"/>
      <w:shd w:val="clear" w:color="auto" w:fill="FFFFFF"/>
      <w:spacing w:after="600" w:line="240" w:lineRule="atLeast"/>
      <w:ind w:hanging="340"/>
      <w:jc w:val="both"/>
    </w:pPr>
    <w:rPr>
      <w:rFonts w:asciiTheme="minorHAnsi" w:eastAsiaTheme="minorHAnsi" w:hAnsiTheme="minorHAnsi" w:cstheme="minorBidi"/>
      <w:sz w:val="22"/>
      <w:szCs w:val="22"/>
      <w:lang w:eastAsia="en-US"/>
    </w:rPr>
  </w:style>
  <w:style w:type="character" w:customStyle="1" w:styleId="a9">
    <w:name w:val="Основной текст + Полужирный"/>
    <w:basedOn w:val="a8"/>
    <w:rsid w:val="00C70DF7"/>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styleId="aa">
    <w:name w:val="header"/>
    <w:basedOn w:val="a"/>
    <w:link w:val="ab"/>
    <w:uiPriority w:val="99"/>
    <w:unhideWhenUsed/>
    <w:rsid w:val="00CA7481"/>
    <w:pPr>
      <w:tabs>
        <w:tab w:val="center" w:pos="4677"/>
        <w:tab w:val="right" w:pos="9355"/>
      </w:tabs>
    </w:pPr>
  </w:style>
  <w:style w:type="character" w:customStyle="1" w:styleId="ab">
    <w:name w:val="Верхний колонтитул Знак"/>
    <w:basedOn w:val="a0"/>
    <w:link w:val="aa"/>
    <w:uiPriority w:val="99"/>
    <w:rsid w:val="00CA748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A7481"/>
    <w:pPr>
      <w:tabs>
        <w:tab w:val="center" w:pos="4677"/>
        <w:tab w:val="right" w:pos="9355"/>
      </w:tabs>
    </w:pPr>
  </w:style>
  <w:style w:type="character" w:customStyle="1" w:styleId="ad">
    <w:name w:val="Нижний колонтитул Знак"/>
    <w:basedOn w:val="a0"/>
    <w:link w:val="ac"/>
    <w:uiPriority w:val="99"/>
    <w:rsid w:val="00CA7481"/>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286F00"/>
    <w:rPr>
      <w:rFonts w:ascii="Segoe UI" w:hAnsi="Segoe UI" w:cs="Segoe UI"/>
      <w:sz w:val="18"/>
      <w:szCs w:val="18"/>
    </w:rPr>
  </w:style>
  <w:style w:type="character" w:customStyle="1" w:styleId="af">
    <w:name w:val="Текст выноски Знак"/>
    <w:basedOn w:val="a0"/>
    <w:link w:val="ae"/>
    <w:uiPriority w:val="99"/>
    <w:semiHidden/>
    <w:rsid w:val="00286F00"/>
    <w:rPr>
      <w:rFonts w:ascii="Segoe UI" w:eastAsia="Times New Roman" w:hAnsi="Segoe UI" w:cs="Segoe UI"/>
      <w:sz w:val="18"/>
      <w:szCs w:val="18"/>
      <w:lang w:eastAsia="ru-RU"/>
    </w:rPr>
  </w:style>
  <w:style w:type="paragraph" w:customStyle="1" w:styleId="s1">
    <w:name w:val="s_1"/>
    <w:basedOn w:val="a"/>
    <w:rsid w:val="00E773AD"/>
    <w:pPr>
      <w:spacing w:before="100" w:beforeAutospacing="1" w:after="100" w:afterAutospacing="1"/>
    </w:pPr>
    <w:rPr>
      <w:sz w:val="24"/>
      <w:szCs w:val="24"/>
    </w:rPr>
  </w:style>
  <w:style w:type="paragraph" w:customStyle="1" w:styleId="s22">
    <w:name w:val="s_22"/>
    <w:basedOn w:val="a"/>
    <w:rsid w:val="00E773AD"/>
    <w:pPr>
      <w:spacing w:before="100" w:beforeAutospacing="1" w:after="100" w:afterAutospacing="1"/>
    </w:pPr>
    <w:rPr>
      <w:sz w:val="24"/>
      <w:szCs w:val="24"/>
    </w:rPr>
  </w:style>
  <w:style w:type="character" w:styleId="af0">
    <w:name w:val="Hyperlink"/>
    <w:basedOn w:val="a0"/>
    <w:uiPriority w:val="99"/>
    <w:semiHidden/>
    <w:unhideWhenUsed/>
    <w:rsid w:val="00E77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572309">
      <w:bodyDiv w:val="1"/>
      <w:marLeft w:val="0"/>
      <w:marRight w:val="0"/>
      <w:marTop w:val="0"/>
      <w:marBottom w:val="0"/>
      <w:divBdr>
        <w:top w:val="none" w:sz="0" w:space="0" w:color="auto"/>
        <w:left w:val="none" w:sz="0" w:space="0" w:color="auto"/>
        <w:bottom w:val="none" w:sz="0" w:space="0" w:color="auto"/>
        <w:right w:val="none" w:sz="0" w:space="0" w:color="auto"/>
      </w:divBdr>
      <w:divsChild>
        <w:div w:id="1519461335">
          <w:marLeft w:val="0"/>
          <w:marRight w:val="0"/>
          <w:marTop w:val="240"/>
          <w:marBottom w:val="240"/>
          <w:divBdr>
            <w:top w:val="none" w:sz="0" w:space="0" w:color="auto"/>
            <w:left w:val="none" w:sz="0" w:space="0" w:color="auto"/>
            <w:bottom w:val="none" w:sz="0" w:space="0" w:color="auto"/>
            <w:right w:val="none" w:sz="0" w:space="0" w:color="auto"/>
          </w:divBdr>
        </w:div>
      </w:divsChild>
    </w:div>
    <w:div w:id="20389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861</Words>
  <Characters>4910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Зубкова ВВ</dc:creator>
  <cp:lastModifiedBy>Recepchen</cp:lastModifiedBy>
  <cp:revision>69</cp:revision>
  <cp:lastPrinted>2026-03-10T05:37:00Z</cp:lastPrinted>
  <dcterms:created xsi:type="dcterms:W3CDTF">2025-09-11T09:46:00Z</dcterms:created>
  <dcterms:modified xsi:type="dcterms:W3CDTF">2026-03-11T08:40:00Z</dcterms:modified>
</cp:coreProperties>
</file>