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FEBB6" w14:textId="761B9658" w:rsidR="004400E6" w:rsidRDefault="00C164A7" w:rsidP="00C164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225AEA" w14:textId="4DE5D156" w:rsidR="004400E6" w:rsidRDefault="001A6188">
      <w:pPr>
        <w:jc w:val="center"/>
        <w:rPr>
          <w:sz w:val="24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174F4285" wp14:editId="14B1448F">
            <wp:simplePos x="0" y="0"/>
            <wp:positionH relativeFrom="column">
              <wp:posOffset>2653665</wp:posOffset>
            </wp:positionH>
            <wp:positionV relativeFrom="paragraph">
              <wp:posOffset>44450</wp:posOffset>
            </wp:positionV>
            <wp:extent cx="655320" cy="819785"/>
            <wp:effectExtent l="0" t="0" r="0" b="0"/>
            <wp:wrapSquare wrapText="right"/>
            <wp:docPr id="1" name="Рисунок 1" descr="Medv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edv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64A7">
        <w:rPr>
          <w:sz w:val="24"/>
        </w:rPr>
        <w:tab/>
      </w:r>
      <w:r w:rsidR="00C164A7">
        <w:rPr>
          <w:sz w:val="24"/>
        </w:rPr>
        <w:tab/>
      </w:r>
      <w:r w:rsidR="00C164A7">
        <w:rPr>
          <w:sz w:val="24"/>
        </w:rPr>
        <w:tab/>
      </w:r>
      <w:r w:rsidR="00C164A7">
        <w:rPr>
          <w:sz w:val="24"/>
        </w:rPr>
        <w:tab/>
      </w:r>
      <w:r w:rsidR="00C164A7">
        <w:rPr>
          <w:sz w:val="24"/>
        </w:rPr>
        <w:tab/>
      </w:r>
      <w:r w:rsidR="00C164A7">
        <w:rPr>
          <w:sz w:val="24"/>
        </w:rPr>
        <w:tab/>
      </w:r>
    </w:p>
    <w:p w14:paraId="7F06ACE1" w14:textId="77777777" w:rsidR="004400E6" w:rsidRDefault="004400E6">
      <w:pPr>
        <w:outlineLvl w:val="0"/>
        <w:rPr>
          <w:b/>
          <w:sz w:val="28"/>
        </w:rPr>
      </w:pPr>
    </w:p>
    <w:p w14:paraId="3E2326D4" w14:textId="77777777" w:rsidR="004400E6" w:rsidRDefault="004400E6">
      <w:pPr>
        <w:jc w:val="center"/>
        <w:outlineLvl w:val="0"/>
        <w:rPr>
          <w:b/>
          <w:color w:val="FF0000"/>
          <w:sz w:val="32"/>
          <w:szCs w:val="32"/>
        </w:rPr>
      </w:pPr>
    </w:p>
    <w:p w14:paraId="65956CDA" w14:textId="77777777" w:rsidR="004400E6" w:rsidRDefault="004400E6">
      <w:pPr>
        <w:jc w:val="center"/>
        <w:outlineLvl w:val="0"/>
        <w:rPr>
          <w:b/>
          <w:color w:val="FF0000"/>
          <w:sz w:val="32"/>
          <w:szCs w:val="32"/>
        </w:rPr>
      </w:pPr>
    </w:p>
    <w:p w14:paraId="307DDF3B" w14:textId="77777777" w:rsidR="004400E6" w:rsidRDefault="00C164A7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СОБРАНИЕ ДЕПУТАТОВ </w:t>
      </w:r>
    </w:p>
    <w:p w14:paraId="67E9B3D2" w14:textId="77777777" w:rsidR="004400E6" w:rsidRDefault="00C164A7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НЯЗЕПЕТРОВСКОГО МУНИЦИПАЛЬНОГО ОКРУГА</w:t>
      </w:r>
    </w:p>
    <w:p w14:paraId="0BA473E2" w14:textId="77777777" w:rsidR="004400E6" w:rsidRDefault="00C164A7">
      <w:pPr>
        <w:spacing w:line="360" w:lineRule="auto"/>
        <w:jc w:val="center"/>
        <w:outlineLvl w:val="0"/>
        <w:rPr>
          <w:sz w:val="32"/>
        </w:rPr>
      </w:pPr>
      <w:r>
        <w:rPr>
          <w:b/>
          <w:sz w:val="28"/>
          <w:szCs w:val="28"/>
        </w:rPr>
        <w:t xml:space="preserve">                             ЧЕЛЯБИНСКОЙ ОБЛАСТИ</w:t>
      </w:r>
      <w:r>
        <w:rPr>
          <w:sz w:val="32"/>
        </w:rPr>
        <w:tab/>
      </w:r>
      <w:r>
        <w:rPr>
          <w:sz w:val="32"/>
        </w:rPr>
        <w:tab/>
      </w:r>
    </w:p>
    <w:p w14:paraId="3EFE4A7E" w14:textId="77777777" w:rsidR="004400E6" w:rsidRDefault="00C164A7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caps/>
          <w:kern w:val="2"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</w:rPr>
        <w:t>РЕШЕНИЕ</w:t>
      </w:r>
    </w:p>
    <w:p w14:paraId="3C7C8FC0" w14:textId="77777777" w:rsidR="004400E6" w:rsidRDefault="00C164A7">
      <w:pPr>
        <w:tabs>
          <w:tab w:val="right" w:leader="underscore" w:pos="2835"/>
          <w:tab w:val="right" w:leader="underscore" w:pos="4253"/>
        </w:tabs>
        <w:ind w:right="5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FD1F9D" wp14:editId="52B2B16F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269990" cy="5080"/>
                <wp:effectExtent l="0" t="19050" r="16510" b="33020"/>
                <wp:wrapNone/>
                <wp:docPr id="7" name="Прямое соединени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9990" cy="508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A4B71E" id="Прямое соединение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2pt" to="493.7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" strokeweight="1.06mm"/>
            </w:pict>
          </mc:Fallback>
        </mc:AlternateContent>
      </w:r>
    </w:p>
    <w:p w14:paraId="11A399A3" w14:textId="244FA009" w:rsidR="004400E6" w:rsidRPr="001A6188" w:rsidRDefault="00C164A7">
      <w:pPr>
        <w:pStyle w:val="1"/>
        <w:rPr>
          <w:szCs w:val="24"/>
        </w:rPr>
      </w:pPr>
      <w:r w:rsidRPr="001A6188">
        <w:rPr>
          <w:szCs w:val="24"/>
        </w:rPr>
        <w:t xml:space="preserve">от </w:t>
      </w:r>
      <w:r w:rsidR="001A6188">
        <w:rPr>
          <w:szCs w:val="24"/>
        </w:rPr>
        <w:t xml:space="preserve">29 сентября </w:t>
      </w:r>
      <w:r w:rsidRPr="001A6188">
        <w:rPr>
          <w:szCs w:val="24"/>
        </w:rPr>
        <w:t>2026 г.  №</w:t>
      </w:r>
      <w:r w:rsidR="001A6188">
        <w:rPr>
          <w:szCs w:val="24"/>
        </w:rPr>
        <w:t xml:space="preserve"> </w:t>
      </w:r>
      <w:r w:rsidR="00B5694E">
        <w:rPr>
          <w:szCs w:val="24"/>
        </w:rPr>
        <w:t>424</w:t>
      </w:r>
    </w:p>
    <w:p w14:paraId="4C49B05F" w14:textId="77777777" w:rsidR="004400E6" w:rsidRPr="001A6188" w:rsidRDefault="00C164A7">
      <w:pPr>
        <w:pStyle w:val="a5"/>
        <w:rPr>
          <w:szCs w:val="24"/>
        </w:rPr>
      </w:pPr>
      <w:r w:rsidRPr="001A6188">
        <w:rPr>
          <w:szCs w:val="24"/>
        </w:rPr>
        <w:t>г. Нязепетровск</w:t>
      </w:r>
      <w:bookmarkStart w:id="0" w:name="_GoBack"/>
      <w:bookmarkEnd w:id="0"/>
    </w:p>
    <w:p w14:paraId="42000228" w14:textId="77777777" w:rsidR="004400E6" w:rsidRPr="001A6188" w:rsidRDefault="004400E6">
      <w:pPr>
        <w:widowControl w:val="0"/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671"/>
      </w:tblGrid>
      <w:tr w:rsidR="004400E6" w14:paraId="50D94B90" w14:textId="77777777" w:rsidTr="00C164A7">
        <w:trPr>
          <w:trHeight w:val="89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155F839D" w14:textId="77777777" w:rsidR="004400E6" w:rsidRDefault="00C164A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изменения в    решение </w:t>
            </w:r>
          </w:p>
          <w:p w14:paraId="0C48D1AA" w14:textId="77777777" w:rsidR="004400E6" w:rsidRDefault="00C164A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Собрания                           депутатов </w:t>
            </w:r>
          </w:p>
          <w:p w14:paraId="60A02000" w14:textId="77777777" w:rsidR="004400E6" w:rsidRDefault="00C164A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Нязепетровского   муниципального </w:t>
            </w:r>
          </w:p>
          <w:p w14:paraId="79F89782" w14:textId="77777777" w:rsidR="004400E6" w:rsidRDefault="00C164A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округа от 08 ноября 2024 года № 58 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381E90EE" w14:textId="21C13C7F" w:rsidR="00C164A7" w:rsidRPr="001A6188" w:rsidRDefault="00C164A7" w:rsidP="001A6188">
      <w:pPr>
        <w:widowControl w:val="0"/>
        <w:autoSpaceDE w:val="0"/>
        <w:autoSpaceDN w:val="0"/>
        <w:adjustRightInd w:val="0"/>
        <w:jc w:val="both"/>
        <w:outlineLvl w:val="0"/>
      </w:pPr>
      <w:r>
        <w:tab/>
      </w:r>
    </w:p>
    <w:p w14:paraId="18EF4222" w14:textId="28FAC9DB" w:rsidR="004400E6" w:rsidRPr="001A6188" w:rsidRDefault="00C164A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 w:rsidRPr="001A6188">
        <w:rPr>
          <w:bCs/>
          <w:sz w:val="24"/>
          <w:szCs w:val="24"/>
        </w:rPr>
        <w:t xml:space="preserve">В соответствии с </w:t>
      </w:r>
      <w:r w:rsidRPr="001A6188">
        <w:rPr>
          <w:rFonts w:eastAsia="serif"/>
          <w:sz w:val="24"/>
          <w:szCs w:val="24"/>
          <w:shd w:val="clear" w:color="auto" w:fill="FFFFFF"/>
        </w:rPr>
        <w:t>Федеральным законом от 20 февраля 2026 г. № </w:t>
      </w:r>
      <w:r w:rsidRPr="001A6188">
        <w:rPr>
          <w:rStyle w:val="a3"/>
          <w:rFonts w:eastAsia="serif"/>
          <w:i w:val="0"/>
          <w:iCs w:val="0"/>
          <w:sz w:val="24"/>
          <w:szCs w:val="24"/>
          <w:shd w:val="clear" w:color="auto" w:fill="FFFFFF"/>
        </w:rPr>
        <w:t>23</w:t>
      </w:r>
      <w:r w:rsidRPr="001A6188">
        <w:rPr>
          <w:rFonts w:eastAsia="serif"/>
          <w:sz w:val="24"/>
          <w:szCs w:val="24"/>
          <w:shd w:val="clear" w:color="auto" w:fill="FFFFFF"/>
        </w:rPr>
        <w:t>-</w:t>
      </w:r>
      <w:r w:rsidRPr="001A6188">
        <w:rPr>
          <w:rStyle w:val="a3"/>
          <w:rFonts w:eastAsia="serif"/>
          <w:i w:val="0"/>
          <w:iCs w:val="0"/>
          <w:sz w:val="24"/>
          <w:szCs w:val="24"/>
          <w:shd w:val="clear" w:color="auto" w:fill="FFFFFF"/>
        </w:rPr>
        <w:t>ФЗ «</w:t>
      </w:r>
      <w:r w:rsidRPr="001A6188">
        <w:rPr>
          <w:rFonts w:eastAsia="serif"/>
          <w:sz w:val="24"/>
          <w:szCs w:val="24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Pr="001A6188">
        <w:rPr>
          <w:bCs/>
          <w:sz w:val="24"/>
          <w:szCs w:val="24"/>
        </w:rPr>
        <w:t xml:space="preserve">, </w:t>
      </w:r>
      <w:r w:rsidRPr="001A6188">
        <w:rPr>
          <w:sz w:val="24"/>
          <w:szCs w:val="24"/>
        </w:rPr>
        <w:t xml:space="preserve">Собрание депутатов Нязепетровского муниципального округа Челябинской области  </w:t>
      </w:r>
    </w:p>
    <w:p w14:paraId="2DC8C47B" w14:textId="77777777" w:rsidR="004400E6" w:rsidRDefault="004400E6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</w:p>
    <w:p w14:paraId="0617910F" w14:textId="5124B32E" w:rsidR="00C164A7" w:rsidRDefault="00C164A7" w:rsidP="00C164A7">
      <w:pPr>
        <w:pStyle w:val="11"/>
        <w:shd w:val="clear" w:color="auto" w:fill="auto"/>
        <w:spacing w:after="0" w:line="240" w:lineRule="auto"/>
        <w:ind w:left="20" w:right="20" w:firstLine="700"/>
        <w:jc w:val="center"/>
        <w:rPr>
          <w:rStyle w:val="ab"/>
        </w:rPr>
      </w:pPr>
      <w:r>
        <w:rPr>
          <w:rStyle w:val="ab"/>
        </w:rPr>
        <w:t>РЕШАЕТ:</w:t>
      </w:r>
    </w:p>
    <w:p w14:paraId="07FAD789" w14:textId="77777777" w:rsidR="00C164A7" w:rsidRDefault="00C164A7" w:rsidP="00C164A7">
      <w:pPr>
        <w:pStyle w:val="11"/>
        <w:shd w:val="clear" w:color="auto" w:fill="auto"/>
        <w:spacing w:after="0" w:line="240" w:lineRule="auto"/>
        <w:ind w:left="20" w:right="20" w:firstLine="700"/>
        <w:jc w:val="center"/>
        <w:rPr>
          <w:rStyle w:val="ab"/>
        </w:rPr>
      </w:pPr>
    </w:p>
    <w:p w14:paraId="58051517" w14:textId="44C90757" w:rsidR="004400E6" w:rsidRPr="00C164A7" w:rsidRDefault="00C164A7" w:rsidP="00C164A7">
      <w:pPr>
        <w:pStyle w:val="11"/>
        <w:shd w:val="clear" w:color="auto" w:fill="auto"/>
        <w:spacing w:after="0" w:line="240" w:lineRule="auto"/>
        <w:ind w:left="20" w:right="20" w:firstLine="70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Положение об администрации Нязепетровского муниципального округа Челябинской области, утвержденное решением Собрания депутатов Нязепетровского муниципального округа от 08 ноября 2024 года № 58 «Об учреждении администрации Нязепетровского муниципального округа Челябинской области и утверждении Положения об администрации Нязепетровского муниципального округа Челябинской области», изменение, изложив подпункт 13 пункта 15 Положения в следующей редакции: </w:t>
      </w:r>
    </w:p>
    <w:p w14:paraId="5606F848" w14:textId="0BCE579B" w:rsidR="004400E6" w:rsidRDefault="00C164A7" w:rsidP="00C164A7">
      <w:pPr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</w:rPr>
      </w:pPr>
      <w:r>
        <w:t>«</w:t>
      </w:r>
      <w:bookmarkStart w:id="1" w:name="sub_110"/>
      <w:r>
        <w:rPr>
          <w:rFonts w:eastAsia="Calibri"/>
          <w:sz w:val="24"/>
          <w:szCs w:val="24"/>
        </w:rPr>
        <w:t xml:space="preserve">13) </w:t>
      </w:r>
      <w:bookmarkEnd w:id="1"/>
      <w:r>
        <w:rPr>
          <w:rFonts w:eastAsia="Calibri"/>
          <w:sz w:val="24"/>
          <w:szCs w:val="24"/>
        </w:rPr>
        <w:t>обеспечивает проживающих в муниципальном округе и нуждающихся в жилых помещениях малоимущих граждан жилыми помещениями, осуществляет организацию строительства и содержание муниципального жилищного фонда, создание условий для жилищного строительства, а также осуществляет иные полномочи</w:t>
      </w:r>
      <w:r w:rsidR="00534916">
        <w:rPr>
          <w:rFonts w:eastAsia="Calibri"/>
          <w:sz w:val="24"/>
          <w:szCs w:val="24"/>
        </w:rPr>
        <w:t>я</w:t>
      </w:r>
      <w:r>
        <w:rPr>
          <w:rFonts w:eastAsia="Calibri"/>
          <w:sz w:val="24"/>
          <w:szCs w:val="24"/>
        </w:rPr>
        <w:t xml:space="preserve"> органов местного самоуправления в соответствии с жилищным законодательством;</w:t>
      </w:r>
      <w:r>
        <w:rPr>
          <w:color w:val="000000" w:themeColor="text1"/>
        </w:rPr>
        <w:t>»</w:t>
      </w:r>
      <w:r w:rsidR="00534916">
        <w:rPr>
          <w:color w:val="000000" w:themeColor="text1"/>
        </w:rPr>
        <w:t>.</w:t>
      </w:r>
    </w:p>
    <w:p w14:paraId="3165EAF3" w14:textId="7E196AE9" w:rsidR="004400E6" w:rsidRDefault="00C164A7">
      <w:pPr>
        <w:ind w:firstLineChars="300"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2. </w:t>
      </w:r>
      <w:r w:rsidRPr="00C164A7">
        <w:rPr>
          <w:color w:val="000000" w:themeColor="text1"/>
          <w:sz w:val="24"/>
          <w:szCs w:val="24"/>
        </w:rPr>
        <w:t>Настоящее решение подлежит официальному опубликованию 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</w:t>
      </w:r>
    </w:p>
    <w:p w14:paraId="30277A2F" w14:textId="5A11D5F2" w:rsidR="00C164A7" w:rsidRDefault="00C164A7">
      <w:pPr>
        <w:ind w:firstLineChars="300"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164A7">
        <w:rPr>
          <w:sz w:val="24"/>
          <w:szCs w:val="24"/>
        </w:rPr>
        <w:t>. Контроль исполнения</w:t>
      </w:r>
      <w:r>
        <w:rPr>
          <w:sz w:val="24"/>
          <w:szCs w:val="24"/>
        </w:rPr>
        <w:t xml:space="preserve"> настоящего</w:t>
      </w:r>
      <w:r w:rsidRPr="00C164A7">
        <w:rPr>
          <w:sz w:val="24"/>
          <w:szCs w:val="24"/>
        </w:rPr>
        <w:t xml:space="preserve"> решения возложить на постоянную комиссию Собрания депутатов по мандатам, регламенту, законности и местному самоуправлению (Салатов Д.И.).</w:t>
      </w:r>
    </w:p>
    <w:p w14:paraId="1833B4AE" w14:textId="4465C1FB" w:rsidR="00C164A7" w:rsidRPr="00C164A7" w:rsidRDefault="00C164A7" w:rsidP="00C164A7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164A7">
        <w:rPr>
          <w:sz w:val="24"/>
          <w:szCs w:val="24"/>
        </w:rPr>
        <w:t>. Настоящее решение вступает в силу после его официального опубликования</w:t>
      </w:r>
      <w:r w:rsidRPr="00C164A7">
        <w:t xml:space="preserve"> </w:t>
      </w:r>
      <w:r w:rsidRPr="00C164A7">
        <w:rPr>
          <w:sz w:val="24"/>
          <w:szCs w:val="24"/>
        </w:rPr>
        <w:t xml:space="preserve">и распространяется на правоотношения, </w:t>
      </w:r>
      <w:r w:rsidR="001A6188" w:rsidRPr="00C164A7">
        <w:rPr>
          <w:sz w:val="24"/>
          <w:szCs w:val="24"/>
        </w:rPr>
        <w:t>возникшие с</w:t>
      </w:r>
      <w:r w:rsidRPr="00C164A7">
        <w:rPr>
          <w:sz w:val="24"/>
          <w:szCs w:val="24"/>
        </w:rPr>
        <w:t xml:space="preserve"> 1 сентября 2026 г</w:t>
      </w:r>
      <w:r>
        <w:rPr>
          <w:sz w:val="24"/>
          <w:szCs w:val="24"/>
        </w:rPr>
        <w:t>ода.</w:t>
      </w:r>
    </w:p>
    <w:p w14:paraId="51EDA0C9" w14:textId="77777777" w:rsidR="00C164A7" w:rsidRDefault="00C164A7">
      <w:pPr>
        <w:jc w:val="both"/>
        <w:rPr>
          <w:sz w:val="24"/>
          <w:szCs w:val="24"/>
        </w:rPr>
      </w:pPr>
    </w:p>
    <w:p w14:paraId="0BC40921" w14:textId="2BC57A32" w:rsidR="004400E6" w:rsidRDefault="00C164A7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Собрания депутатов</w:t>
      </w:r>
    </w:p>
    <w:p w14:paraId="7A9EFAF2" w14:textId="0ECF9FDD" w:rsidR="004400E6" w:rsidRDefault="00C164A7">
      <w:pPr>
        <w:jc w:val="both"/>
        <w:rPr>
          <w:sz w:val="24"/>
          <w:szCs w:val="24"/>
        </w:rPr>
      </w:pPr>
      <w:r>
        <w:rPr>
          <w:sz w:val="24"/>
          <w:szCs w:val="24"/>
        </w:rPr>
        <w:t>Нязепетровского муниципального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А.Г. </w:t>
      </w:r>
      <w:proofErr w:type="spellStart"/>
      <w:r>
        <w:rPr>
          <w:sz w:val="24"/>
          <w:szCs w:val="24"/>
        </w:rPr>
        <w:t>Бунаков</w:t>
      </w:r>
      <w:proofErr w:type="spellEnd"/>
    </w:p>
    <w:p w14:paraId="76007F66" w14:textId="77777777" w:rsidR="004400E6" w:rsidRDefault="004400E6">
      <w:pPr>
        <w:jc w:val="both"/>
        <w:rPr>
          <w:sz w:val="24"/>
          <w:szCs w:val="24"/>
        </w:rPr>
      </w:pPr>
    </w:p>
    <w:p w14:paraId="0C247447" w14:textId="77777777" w:rsidR="004400E6" w:rsidRDefault="00C164A7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Нязепетровского</w:t>
      </w:r>
    </w:p>
    <w:p w14:paraId="6D8D83F5" w14:textId="77777777" w:rsidR="004400E6" w:rsidRDefault="00C164A7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С.А. Кравцов</w:t>
      </w:r>
    </w:p>
    <w:p w14:paraId="690C48BC" w14:textId="77777777" w:rsidR="004400E6" w:rsidRDefault="004400E6">
      <w:pPr>
        <w:jc w:val="both"/>
        <w:rPr>
          <w:sz w:val="24"/>
          <w:szCs w:val="24"/>
        </w:rPr>
      </w:pPr>
    </w:p>
    <w:sectPr w:rsidR="004400E6" w:rsidSect="001A6188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DF7"/>
    <w:rsid w:val="001A6188"/>
    <w:rsid w:val="002A0BB3"/>
    <w:rsid w:val="00316E44"/>
    <w:rsid w:val="003A1D1C"/>
    <w:rsid w:val="003E372E"/>
    <w:rsid w:val="004400E6"/>
    <w:rsid w:val="00505C51"/>
    <w:rsid w:val="00534916"/>
    <w:rsid w:val="00693FC6"/>
    <w:rsid w:val="007D4833"/>
    <w:rsid w:val="008D473F"/>
    <w:rsid w:val="00AF3F7B"/>
    <w:rsid w:val="00B5694E"/>
    <w:rsid w:val="00B711E7"/>
    <w:rsid w:val="00BC5A7D"/>
    <w:rsid w:val="00BE7528"/>
    <w:rsid w:val="00C164A7"/>
    <w:rsid w:val="00C32C5E"/>
    <w:rsid w:val="00C701B9"/>
    <w:rsid w:val="00C70DF7"/>
    <w:rsid w:val="00CE2583"/>
    <w:rsid w:val="00E25262"/>
    <w:rsid w:val="00E93115"/>
    <w:rsid w:val="00EB43B6"/>
    <w:rsid w:val="00EC6977"/>
    <w:rsid w:val="00EE561D"/>
    <w:rsid w:val="2829600F"/>
    <w:rsid w:val="38FB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FC75F6"/>
  <w15:docId w15:val="{CE8ADCC8-C812-4033-B700-80E3F6F0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a7">
    <w:name w:val="Subtitle"/>
    <w:basedOn w:val="a"/>
    <w:link w:val="a8"/>
    <w:qFormat/>
    <w:pPr>
      <w:spacing w:after="60"/>
      <w:jc w:val="center"/>
      <w:outlineLvl w:val="1"/>
    </w:pPr>
    <w:rPr>
      <w:rFonts w:ascii="Arial" w:hAnsi="Arial"/>
      <w:sz w:val="24"/>
    </w:rPr>
  </w:style>
  <w:style w:type="table" w:styleId="a9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Подзаголовок Знак"/>
    <w:basedOn w:val="a0"/>
    <w:link w:val="a7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11"/>
    <w:qFormat/>
    <w:locked/>
    <w:rPr>
      <w:shd w:val="clear" w:color="auto" w:fill="FFFFFF"/>
    </w:rPr>
  </w:style>
  <w:style w:type="paragraph" w:customStyle="1" w:styleId="11">
    <w:name w:val="Основной текст1"/>
    <w:basedOn w:val="a"/>
    <w:link w:val="aa"/>
    <w:pPr>
      <w:widowControl w:val="0"/>
      <w:shd w:val="clear" w:color="auto" w:fill="FFFFFF"/>
      <w:spacing w:after="600" w:line="240" w:lineRule="atLeast"/>
      <w:ind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Основной текст + Полужирный"/>
    <w:basedOn w:val="aa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ВВ</dc:creator>
  <cp:lastModifiedBy>Recepchen</cp:lastModifiedBy>
  <cp:revision>13</cp:revision>
  <cp:lastPrinted>2024-11-27T03:16:00Z</cp:lastPrinted>
  <dcterms:created xsi:type="dcterms:W3CDTF">2025-02-19T11:00:00Z</dcterms:created>
  <dcterms:modified xsi:type="dcterms:W3CDTF">2026-09-29T08:35:00Z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B9A99900932D4743B0B22336DF29615E_12</vt:lpwstr>
  </property>
</Properties>
</file>