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1825" w14:textId="77777777" w:rsidR="005524A2" w:rsidRDefault="005524A2" w:rsidP="0030555F">
      <w:pPr>
        <w:keepNext/>
        <w:autoSpaceDN w:val="0"/>
        <w:jc w:val="center"/>
        <w:outlineLvl w:val="2"/>
        <w:rPr>
          <w:b/>
          <w:bCs/>
          <w:lang w:val="en-US"/>
        </w:rPr>
      </w:pPr>
    </w:p>
    <w:p w14:paraId="6FB72405" w14:textId="06AF1DE1" w:rsidR="0030555F" w:rsidRPr="0026683D" w:rsidRDefault="0030555F" w:rsidP="0030555F">
      <w:pPr>
        <w:keepNext/>
        <w:autoSpaceDN w:val="0"/>
        <w:jc w:val="center"/>
        <w:outlineLvl w:val="2"/>
        <w:rPr>
          <w:b/>
          <w:bCs/>
        </w:rPr>
      </w:pPr>
    </w:p>
    <w:p w14:paraId="5FEDD943" w14:textId="77777777" w:rsidR="0030555F" w:rsidRPr="0026683D" w:rsidRDefault="0030555F" w:rsidP="0030555F">
      <w:pPr>
        <w:spacing w:after="120"/>
        <w:jc w:val="center"/>
        <w:rPr>
          <w:b/>
        </w:rPr>
      </w:pPr>
      <w:r w:rsidRPr="0026683D">
        <w:rPr>
          <w:b/>
        </w:rPr>
        <w:t>РОССИЙСКАЯ ФЕДЕРАЦИЯ</w:t>
      </w:r>
    </w:p>
    <w:p w14:paraId="42B4CC83" w14:textId="77777777" w:rsidR="0030555F" w:rsidRDefault="0030555F" w:rsidP="0030555F">
      <w:pPr>
        <w:spacing w:after="120"/>
        <w:jc w:val="center"/>
        <w:rPr>
          <w:b/>
        </w:rPr>
      </w:pPr>
      <w:r>
        <w:rPr>
          <w:b/>
        </w:rPr>
        <w:t>СОВЕТ  ДЕПУТАТОВ ШЕХАХИНСКОГО СЕЛЬСКОГО ПОСЕЛЕНИЯ</w:t>
      </w:r>
    </w:p>
    <w:p w14:paraId="2D168A05" w14:textId="77777777" w:rsidR="0030555F" w:rsidRPr="0026683D" w:rsidRDefault="0030555F" w:rsidP="0030555F">
      <w:pPr>
        <w:spacing w:after="120"/>
        <w:jc w:val="center"/>
        <w:rPr>
          <w:b/>
        </w:rPr>
      </w:pPr>
      <w:r>
        <w:rPr>
          <w:b/>
        </w:rPr>
        <w:t>Н</w:t>
      </w:r>
      <w:r w:rsidRPr="0026683D">
        <w:rPr>
          <w:b/>
        </w:rPr>
        <w:t>ЯЗЕПЕТРОВСКОГО МУНИЦИПАЛЬНОГО РАЙОНА</w:t>
      </w:r>
    </w:p>
    <w:p w14:paraId="54B99FC8" w14:textId="77777777" w:rsidR="0030555F" w:rsidRPr="0026683D" w:rsidRDefault="0030555F" w:rsidP="0030555F">
      <w:pPr>
        <w:spacing w:after="120"/>
        <w:jc w:val="center"/>
        <w:rPr>
          <w:b/>
        </w:rPr>
      </w:pPr>
      <w:r w:rsidRPr="0026683D">
        <w:rPr>
          <w:b/>
        </w:rPr>
        <w:t>ЧЕЛЯБИНСКОЙ ОБЛАСТИ</w:t>
      </w:r>
    </w:p>
    <w:p w14:paraId="70339DCF" w14:textId="77777777" w:rsidR="000F10F9" w:rsidRDefault="000F10F9" w:rsidP="0030555F">
      <w:pPr>
        <w:spacing w:after="120"/>
        <w:jc w:val="center"/>
        <w:rPr>
          <w:b/>
        </w:rPr>
      </w:pPr>
    </w:p>
    <w:p w14:paraId="073A0C75" w14:textId="77777777" w:rsidR="0030555F" w:rsidRPr="0026683D" w:rsidRDefault="0030555F" w:rsidP="0030555F">
      <w:pPr>
        <w:spacing w:after="120"/>
        <w:jc w:val="center"/>
        <w:rPr>
          <w:b/>
        </w:rPr>
      </w:pPr>
      <w:r w:rsidRPr="0026683D">
        <w:rPr>
          <w:b/>
        </w:rPr>
        <w:t>РЕШЕНИЕ</w:t>
      </w:r>
    </w:p>
    <w:p w14:paraId="58FC9A87" w14:textId="77777777" w:rsidR="0030555F" w:rsidRPr="0026683D" w:rsidRDefault="0030555F" w:rsidP="0030555F">
      <w:pPr>
        <w:keepNext/>
        <w:autoSpaceDN w:val="0"/>
        <w:jc w:val="center"/>
        <w:outlineLvl w:val="2"/>
        <w:rPr>
          <w:b/>
          <w:bCs/>
        </w:rPr>
      </w:pPr>
    </w:p>
    <w:p w14:paraId="6DC10575" w14:textId="77777777" w:rsidR="0030555F" w:rsidRPr="0026683D" w:rsidRDefault="0030555F" w:rsidP="0030555F">
      <w:pPr>
        <w:keepNext/>
        <w:autoSpaceDN w:val="0"/>
        <w:jc w:val="center"/>
        <w:outlineLvl w:val="2"/>
        <w:rPr>
          <w:b/>
          <w:bCs/>
        </w:rPr>
      </w:pPr>
    </w:p>
    <w:p w14:paraId="20FB403C" w14:textId="77777777" w:rsidR="0030555F" w:rsidRPr="0026683D" w:rsidRDefault="0030555F" w:rsidP="0030555F">
      <w:pPr>
        <w:autoSpaceDN w:val="0"/>
        <w:outlineLvl w:val="0"/>
        <w:rPr>
          <w:b/>
        </w:rPr>
      </w:pPr>
      <w:bookmarkStart w:id="0" w:name="_Hlk92959522"/>
      <w:r w:rsidRPr="0026683D">
        <w:t xml:space="preserve">от </w:t>
      </w:r>
      <w:r>
        <w:t>27.10.</w:t>
      </w:r>
      <w:r w:rsidRPr="00E77A44">
        <w:t xml:space="preserve"> 2023 г</w:t>
      </w:r>
      <w:r>
        <w:t>ода</w:t>
      </w:r>
      <w:r w:rsidRPr="00E77A44">
        <w:t xml:space="preserve"> №</w:t>
      </w:r>
      <w:r>
        <w:t xml:space="preserve"> 126</w:t>
      </w:r>
    </w:p>
    <w:bookmarkEnd w:id="0"/>
    <w:p w14:paraId="61DBF278" w14:textId="77777777" w:rsidR="0030555F" w:rsidRPr="0026683D" w:rsidRDefault="0030555F" w:rsidP="0030555F">
      <w:pPr>
        <w:suppressLineNumbers/>
        <w:rPr>
          <w:bCs/>
        </w:rPr>
      </w:pPr>
      <w:r>
        <w:rPr>
          <w:bCs/>
        </w:rPr>
        <w:t>с. Шемаха</w:t>
      </w:r>
    </w:p>
    <w:p w14:paraId="4DF1DA08" w14:textId="77777777" w:rsidR="003234E2" w:rsidRDefault="003234E2" w:rsidP="003B7E29">
      <w:pPr>
        <w:ind w:right="510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F61F7E" w14:paraId="4521E963" w14:textId="77777777" w:rsidTr="00F61F7E">
        <w:trPr>
          <w:trHeight w:val="283"/>
        </w:trPr>
        <w:tc>
          <w:tcPr>
            <w:tcW w:w="4503" w:type="dxa"/>
          </w:tcPr>
          <w:p w14:paraId="52464916" w14:textId="77777777" w:rsidR="00F61F7E" w:rsidRDefault="00F61F7E" w:rsidP="00F61F7E">
            <w:pPr>
              <w:pStyle w:val="2"/>
              <w:ind w:right="-2234"/>
            </w:pPr>
            <w:r>
              <w:t xml:space="preserve">О выражении согласия населения по преобразование по преобразованию муниципального </w:t>
            </w:r>
          </w:p>
          <w:p w14:paraId="6D6EA536" w14:textId="77777777" w:rsidR="00F61F7E" w:rsidRDefault="00F61F7E" w:rsidP="00F61F7E">
            <w:pPr>
              <w:pStyle w:val="2"/>
              <w:ind w:right="-2234"/>
            </w:pPr>
            <w:r>
              <w:t>образования</w:t>
            </w:r>
          </w:p>
          <w:p w14:paraId="48C4E8C0" w14:textId="77777777" w:rsidR="00F61F7E" w:rsidRDefault="00F61F7E">
            <w:pPr>
              <w:shd w:val="clear" w:color="auto" w:fill="FFFFFF"/>
              <w:autoSpaceDN w:val="0"/>
              <w:spacing w:line="240" w:lineRule="atLeast"/>
              <w:jc w:val="both"/>
              <w:outlineLvl w:val="0"/>
              <w:rPr>
                <w:lang w:eastAsia="en-US"/>
              </w:rPr>
            </w:pPr>
          </w:p>
        </w:tc>
      </w:tr>
    </w:tbl>
    <w:p w14:paraId="41035A6C" w14:textId="77777777" w:rsidR="00F61F7E" w:rsidRDefault="00F979E6" w:rsidP="00F979E6">
      <w:pPr>
        <w:tabs>
          <w:tab w:val="left" w:pos="851"/>
          <w:tab w:val="left" w:pos="1134"/>
        </w:tabs>
        <w:jc w:val="both"/>
      </w:pPr>
      <w:r>
        <w:rPr>
          <w:lang w:val="en-US"/>
        </w:rPr>
        <w:tab/>
      </w:r>
      <w:r w:rsidR="00F61F7E">
        <w:t>Рассмотрев инициативу Собрания депутатов Нязепетровского муниципального района о преобразовании муниципальных образований, входящих в состав Нязепетровского муниципального района путем их объединения с последующим наделением  вновь образованного муниципального образования статусом муниципального округа, руководствуясь  Федеральным законом от 06 октября 2003 года № 131-ФЗ «Об общих принципах организации местного самоуправления в Российской Федерации», Уставом Шемахинского сельского поселения, учитывая рекомендации Публичных слушаний от 20 октября 2023 года , Совет депутатов Шемахинского сельского поселения</w:t>
      </w:r>
    </w:p>
    <w:p w14:paraId="38B0CACF" w14:textId="77777777" w:rsidR="00F61F7E" w:rsidRDefault="00F61F7E" w:rsidP="00F61F7E">
      <w:pPr>
        <w:tabs>
          <w:tab w:val="left" w:pos="851"/>
          <w:tab w:val="left" w:pos="1134"/>
        </w:tabs>
        <w:ind w:firstLine="709"/>
        <w:jc w:val="both"/>
      </w:pPr>
    </w:p>
    <w:p w14:paraId="71613E6A" w14:textId="77777777" w:rsidR="00F61F7E" w:rsidRDefault="00F61F7E" w:rsidP="00F61F7E">
      <w:pPr>
        <w:tabs>
          <w:tab w:val="left" w:pos="851"/>
          <w:tab w:val="left" w:pos="1134"/>
        </w:tabs>
        <w:jc w:val="center"/>
      </w:pPr>
      <w:r>
        <w:t>РЕШАЕТ:</w:t>
      </w:r>
    </w:p>
    <w:p w14:paraId="3AA452D5" w14:textId="77777777" w:rsidR="00F61F7E" w:rsidRDefault="00F61F7E" w:rsidP="00F61F7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709"/>
        <w:jc w:val="both"/>
      </w:pPr>
      <w:r>
        <w:t>Выразить согласие населения Шемахинского сельского поселения по преобразованию поселений, входящих в состав Нязепетровского муниципального района, путем их объединения и наделения вновь образованного муниципального образования статусом муниципального округа.</w:t>
      </w:r>
    </w:p>
    <w:p w14:paraId="4D0A85A0" w14:textId="77777777" w:rsidR="00F61F7E" w:rsidRDefault="00F61F7E" w:rsidP="00F61F7E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N w:val="0"/>
        <w:ind w:left="0" w:firstLine="708"/>
        <w:jc w:val="both"/>
        <w:rPr>
          <w:color w:val="000000"/>
        </w:rPr>
      </w:pPr>
      <w:r>
        <w:t xml:space="preserve">Направить настоящее решение в Собрание депутатов Нязепетровского муниципального района.           </w:t>
      </w:r>
    </w:p>
    <w:p w14:paraId="27B53992" w14:textId="77777777" w:rsidR="00D64213" w:rsidRPr="00EB2693" w:rsidRDefault="003234E2" w:rsidP="00D64213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EB2693">
        <w:t xml:space="preserve">3. </w:t>
      </w:r>
      <w:r w:rsidR="00EB2693" w:rsidRPr="00EB2693">
        <w:t xml:space="preserve">Настоящее решение подлежит официальному опубликованию </w:t>
      </w:r>
      <w:r w:rsidRPr="00EB2693">
        <w:t>(обнародовани</w:t>
      </w:r>
      <w:r w:rsidR="00EB2693" w:rsidRPr="00EB2693">
        <w:t>ю</w:t>
      </w:r>
      <w:r w:rsidRPr="00EB2693">
        <w:t xml:space="preserve">) на </w:t>
      </w:r>
      <w:r w:rsidR="00D64213" w:rsidRPr="00EB2693">
        <w:t>официальном сайте Нязепетровского муниципального района (</w:t>
      </w:r>
      <w:r w:rsidR="00D64213" w:rsidRPr="00EB2693">
        <w:rPr>
          <w:lang w:val="en-US"/>
        </w:rPr>
        <w:t>https</w:t>
      </w:r>
      <w:r w:rsidR="00D64213" w:rsidRPr="00EB2693">
        <w:t xml:space="preserve">//nzpr.ru, регистрация в качестве сетевого издания: Эл № ФС77-81111 от 17.05.2021 г.), </w:t>
      </w:r>
      <w:r w:rsidR="00667BD6" w:rsidRPr="00EB2693">
        <w:t>и размещени</w:t>
      </w:r>
      <w:r w:rsidR="00EB2693" w:rsidRPr="00EB2693">
        <w:t>ю</w:t>
      </w:r>
      <w:r w:rsidR="00D64213" w:rsidRPr="00EB2693">
        <w:t xml:space="preserve"> на информационных стендах сельского поселения.</w:t>
      </w:r>
    </w:p>
    <w:p w14:paraId="6E6E65D6" w14:textId="77777777" w:rsidR="003234E2" w:rsidRPr="00EB2693" w:rsidRDefault="003234E2" w:rsidP="00D64213">
      <w:pPr>
        <w:ind w:firstLine="708"/>
        <w:jc w:val="both"/>
      </w:pPr>
      <w:r w:rsidRPr="00EB2693">
        <w:t>4. Контроль исполнения решения возложить на постоянную комиссию Совета депутатов по мандатам, регламенту, законности и местному самоуправлению (Чернышова С.К.).</w:t>
      </w:r>
    </w:p>
    <w:p w14:paraId="1C45ADBE" w14:textId="77777777" w:rsidR="00B47E56" w:rsidRDefault="00B47E56" w:rsidP="00B47E56">
      <w:pPr>
        <w:pStyle w:val="Default"/>
        <w:rPr>
          <w:sz w:val="23"/>
          <w:szCs w:val="23"/>
        </w:rPr>
      </w:pPr>
    </w:p>
    <w:p w14:paraId="38271430" w14:textId="77777777" w:rsidR="00667BD6" w:rsidRDefault="00EB2693" w:rsidP="00B47E56">
      <w:pPr>
        <w:pStyle w:val="Default"/>
      </w:pPr>
      <w:r>
        <w:t xml:space="preserve">Глава </w:t>
      </w:r>
    </w:p>
    <w:p w14:paraId="4E3E37D3" w14:textId="77777777" w:rsidR="00EB2693" w:rsidRDefault="00EB2693" w:rsidP="00B47E56">
      <w:pPr>
        <w:pStyle w:val="Default"/>
      </w:pPr>
      <w:r>
        <w:t xml:space="preserve">Шемахинского сельского поселения   </w:t>
      </w:r>
      <w:r>
        <w:tab/>
      </w:r>
      <w:r>
        <w:tab/>
      </w:r>
      <w:r>
        <w:tab/>
      </w:r>
      <w:r>
        <w:tab/>
      </w:r>
      <w:r>
        <w:tab/>
        <w:t xml:space="preserve">        Ю.В. Мякишев</w:t>
      </w:r>
    </w:p>
    <w:p w14:paraId="43F070F2" w14:textId="77777777" w:rsidR="00F979E6" w:rsidRPr="004B5913" w:rsidRDefault="00F979E6" w:rsidP="00B47E56">
      <w:pPr>
        <w:pStyle w:val="Default"/>
      </w:pPr>
    </w:p>
    <w:p w14:paraId="7A29BED7" w14:textId="77777777" w:rsidR="00B11E05" w:rsidRDefault="00667BD6" w:rsidP="00B47E56">
      <w:pPr>
        <w:pStyle w:val="Default"/>
      </w:pPr>
      <w:r>
        <w:t xml:space="preserve">Председатель Совета депутатов </w:t>
      </w:r>
    </w:p>
    <w:p w14:paraId="2E8B3086" w14:textId="77777777" w:rsidR="00667BD6" w:rsidRDefault="00667BD6" w:rsidP="00B47E56">
      <w:pPr>
        <w:pStyle w:val="Default"/>
      </w:pPr>
      <w:r>
        <w:t>Шемахинского сель</w:t>
      </w:r>
      <w:r w:rsidR="000F10F9">
        <w:t xml:space="preserve">ского поселения   </w:t>
      </w:r>
      <w:r w:rsidR="000F10F9">
        <w:tab/>
      </w:r>
      <w:r w:rsidR="000F10F9">
        <w:tab/>
      </w:r>
      <w:r w:rsidR="000F10F9">
        <w:tab/>
      </w:r>
      <w:r w:rsidR="000F10F9">
        <w:tab/>
      </w:r>
      <w:r w:rsidR="000F10F9">
        <w:tab/>
        <w:t xml:space="preserve">         </w:t>
      </w:r>
      <w:r>
        <w:t>А.В. Пахолкин</w:t>
      </w:r>
    </w:p>
    <w:sectPr w:rsidR="0066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D5F6F"/>
    <w:multiLevelType w:val="hybridMultilevel"/>
    <w:tmpl w:val="C5C81930"/>
    <w:lvl w:ilvl="0" w:tplc="4A4E1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E56"/>
    <w:rsid w:val="000F10F9"/>
    <w:rsid w:val="00295DB7"/>
    <w:rsid w:val="0030555F"/>
    <w:rsid w:val="003234E2"/>
    <w:rsid w:val="003B7E29"/>
    <w:rsid w:val="004B5913"/>
    <w:rsid w:val="00546C3B"/>
    <w:rsid w:val="005524A2"/>
    <w:rsid w:val="00667BD6"/>
    <w:rsid w:val="00A90D27"/>
    <w:rsid w:val="00B11E05"/>
    <w:rsid w:val="00B426F9"/>
    <w:rsid w:val="00B47E56"/>
    <w:rsid w:val="00C3680D"/>
    <w:rsid w:val="00CD5029"/>
    <w:rsid w:val="00D64213"/>
    <w:rsid w:val="00E00DBE"/>
    <w:rsid w:val="00EB2693"/>
    <w:rsid w:val="00F61F7E"/>
    <w:rsid w:val="00F9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7A94"/>
  <w15:docId w15:val="{FB5128FD-61F8-43E1-9E08-53938350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47E56"/>
    <w:pPr>
      <w:keepNext/>
      <w:jc w:val="both"/>
      <w:outlineLvl w:val="1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7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B47E5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Title">
    <w:name w:val="ConsPlusTitle"/>
    <w:rsid w:val="00295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95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5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9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andreipacholkin@gmail.com</dc:creator>
  <cp:lastModifiedBy>Prawowoi</cp:lastModifiedBy>
  <cp:revision>7</cp:revision>
  <cp:lastPrinted>2023-10-30T03:55:00Z</cp:lastPrinted>
  <dcterms:created xsi:type="dcterms:W3CDTF">2023-10-23T04:01:00Z</dcterms:created>
  <dcterms:modified xsi:type="dcterms:W3CDTF">2023-10-30T08:03:00Z</dcterms:modified>
</cp:coreProperties>
</file>