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6"/>
        <w:gridCol w:w="425"/>
        <w:gridCol w:w="1276"/>
        <w:gridCol w:w="708"/>
        <w:gridCol w:w="993"/>
        <w:gridCol w:w="992"/>
        <w:gridCol w:w="1134"/>
      </w:tblGrid>
      <w:tr w:rsidR="00FC7F77" w:rsidRPr="0016323F" w:rsidTr="00E546E5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264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4227"/>
              <w:gridCol w:w="1740"/>
              <w:gridCol w:w="1134"/>
              <w:gridCol w:w="3163"/>
            </w:tblGrid>
            <w:tr w:rsidR="00E546E5" w:rsidRPr="00F84DEE" w:rsidTr="00E546E5">
              <w:trPr>
                <w:trHeight w:val="315"/>
              </w:trPr>
              <w:tc>
                <w:tcPr>
                  <w:tcW w:w="4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546E5" w:rsidRPr="00F84DEE" w:rsidTr="00E546E5">
              <w:trPr>
                <w:trHeight w:val="315"/>
              </w:trPr>
              <w:tc>
                <w:tcPr>
                  <w:tcW w:w="4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вета</w:t>
                  </w:r>
                  <w:r w:rsidRPr="00F84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депутатов</w:t>
                  </w:r>
                </w:p>
              </w:tc>
            </w:tr>
            <w:tr w:rsidR="00E546E5" w:rsidRPr="00F84DEE" w:rsidTr="00E546E5">
              <w:trPr>
                <w:trHeight w:val="80"/>
              </w:trPr>
              <w:tc>
                <w:tcPr>
                  <w:tcW w:w="4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Нязепетровского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городского поселения </w:t>
                  </w:r>
                </w:p>
              </w:tc>
            </w:tr>
            <w:tr w:rsidR="00E546E5" w:rsidRPr="00F84DEE" w:rsidTr="00E546E5">
              <w:trPr>
                <w:trHeight w:val="315"/>
              </w:trPr>
              <w:tc>
                <w:tcPr>
                  <w:tcW w:w="4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решение Собрания депутатов Нязепетровского городского поселения </w:t>
                  </w:r>
                  <w:r w:rsidRPr="00F84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 бюджете Нязепетровского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городского поселения </w:t>
                  </w:r>
                  <w:r w:rsidRPr="00F84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546E5" w:rsidRPr="00773861" w:rsidTr="00E546E5">
              <w:trPr>
                <w:trHeight w:val="315"/>
              </w:trPr>
              <w:tc>
                <w:tcPr>
                  <w:tcW w:w="102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773861" w:rsidRDefault="00E546E5" w:rsidP="00E546E5">
                  <w:pPr>
                    <w:spacing w:after="0" w:line="240" w:lineRule="auto"/>
                    <w:ind w:right="13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8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386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738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и на плановый период 202</w:t>
                  </w:r>
                  <w:r w:rsidRPr="00386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7738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202</w:t>
                  </w:r>
                  <w:r w:rsidRPr="00386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7738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годов"</w:t>
                  </w:r>
                </w:p>
              </w:tc>
            </w:tr>
            <w:tr w:rsidR="00E546E5" w:rsidTr="00E546E5">
              <w:trPr>
                <w:trHeight w:val="315"/>
              </w:trPr>
              <w:tc>
                <w:tcPr>
                  <w:tcW w:w="4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Pr="00F84DEE" w:rsidRDefault="00E546E5" w:rsidP="00E546E5">
                  <w:pPr>
                    <w:spacing w:after="0" w:line="240" w:lineRule="auto"/>
                    <w:ind w:right="134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46E5" w:rsidRDefault="00E546E5" w:rsidP="005F6237">
                  <w:pPr>
                    <w:spacing w:after="0" w:line="240" w:lineRule="auto"/>
                    <w:ind w:right="13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от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E17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декабря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 года №</w:t>
                  </w:r>
                  <w:r w:rsidR="00E17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546E5" w:rsidRPr="00F84DEE" w:rsidTr="00E546E5">
              <w:trPr>
                <w:trHeight w:val="1350"/>
              </w:trPr>
              <w:tc>
                <w:tcPr>
                  <w:tcW w:w="102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46E5" w:rsidRDefault="00E546E5" w:rsidP="00E546E5">
                  <w:pPr>
                    <w:spacing w:after="0" w:line="240" w:lineRule="auto"/>
                    <w:ind w:right="1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2520" w:type="dxa"/>
                    <w:jc w:val="righ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35"/>
                    <w:gridCol w:w="85"/>
                  </w:tblGrid>
                  <w:tr w:rsidR="00E546E5" w:rsidRPr="002063A6" w:rsidTr="00B318F2">
                    <w:trPr>
                      <w:trHeight w:val="315"/>
                      <w:jc w:val="right"/>
                    </w:trPr>
                    <w:tc>
                      <w:tcPr>
                        <w:tcW w:w="12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546E5" w:rsidRPr="002063A6" w:rsidRDefault="00E546E5" w:rsidP="00E546E5">
                        <w:pPr>
                          <w:spacing w:after="0" w:line="240" w:lineRule="auto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3</w:t>
                        </w:r>
                      </w:p>
                    </w:tc>
                  </w:tr>
                  <w:tr w:rsidR="00E546E5" w:rsidRPr="002063A6" w:rsidTr="00B318F2">
                    <w:trPr>
                      <w:trHeight w:val="315"/>
                      <w:jc w:val="right"/>
                    </w:trPr>
                    <w:tc>
                      <w:tcPr>
                        <w:tcW w:w="12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46E5" w:rsidRPr="002063A6" w:rsidRDefault="00E546E5" w:rsidP="00E546E5">
                        <w:pPr>
                          <w:spacing w:after="0" w:line="240" w:lineRule="auto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решению Со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вета депутатов</w:t>
                        </w:r>
                      </w:p>
                    </w:tc>
                  </w:tr>
                  <w:tr w:rsidR="00E546E5" w:rsidRPr="002063A6" w:rsidTr="00B318F2">
                    <w:trPr>
                      <w:gridAfter w:val="1"/>
                      <w:wAfter w:w="85" w:type="dxa"/>
                      <w:trHeight w:val="315"/>
                      <w:jc w:val="right"/>
                    </w:trPr>
                    <w:tc>
                      <w:tcPr>
                        <w:tcW w:w="1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46E5" w:rsidRPr="002063A6" w:rsidRDefault="00E546E5" w:rsidP="00E546E5">
                        <w:pPr>
                          <w:spacing w:after="0" w:line="240" w:lineRule="auto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Нязепетровского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городского поселения</w:t>
                        </w:r>
                      </w:p>
                    </w:tc>
                  </w:tr>
                  <w:tr w:rsidR="00E546E5" w:rsidRPr="002063A6" w:rsidTr="00B318F2">
                    <w:trPr>
                      <w:gridAfter w:val="1"/>
                      <w:wAfter w:w="85" w:type="dxa"/>
                      <w:trHeight w:val="315"/>
                      <w:jc w:val="right"/>
                    </w:trPr>
                    <w:tc>
                      <w:tcPr>
                        <w:tcW w:w="1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46E5" w:rsidRPr="002063A6" w:rsidRDefault="00E546E5" w:rsidP="00E546E5">
                        <w:pPr>
                          <w:spacing w:after="0" w:line="240" w:lineRule="auto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"О бюджете Нязепетровского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городского поселения</w:t>
                        </w:r>
                      </w:p>
                    </w:tc>
                  </w:tr>
                  <w:tr w:rsidR="00E546E5" w:rsidRPr="002063A6" w:rsidTr="00B318F2">
                    <w:trPr>
                      <w:gridAfter w:val="1"/>
                      <w:wAfter w:w="85" w:type="dxa"/>
                      <w:trHeight w:val="315"/>
                      <w:jc w:val="right"/>
                    </w:trPr>
                    <w:tc>
                      <w:tcPr>
                        <w:tcW w:w="1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546E5" w:rsidRPr="002063A6" w:rsidRDefault="00E546E5" w:rsidP="00E546E5">
                        <w:pPr>
                          <w:spacing w:after="0" w:line="240" w:lineRule="auto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 и на плановый период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2024</w:t>
                        </w: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Pr="002063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годов"</w:t>
                        </w:r>
                      </w:p>
                    </w:tc>
                  </w:tr>
                  <w:tr w:rsidR="00E546E5" w:rsidRPr="002063A6" w:rsidTr="00B318F2">
                    <w:trPr>
                      <w:gridAfter w:val="1"/>
                      <w:wAfter w:w="85" w:type="dxa"/>
                      <w:trHeight w:val="315"/>
                      <w:jc w:val="right"/>
                    </w:trPr>
                    <w:tc>
                      <w:tcPr>
                        <w:tcW w:w="12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546E5" w:rsidRPr="002063A6" w:rsidRDefault="00E546E5" w:rsidP="00E546E5">
                        <w:pPr>
                          <w:spacing w:after="0" w:line="240" w:lineRule="auto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 29 декабря 2022 года № 141 </w:t>
                        </w:r>
                      </w:p>
                    </w:tc>
                  </w:tr>
                </w:tbl>
                <w:p w:rsidR="00E546E5" w:rsidRPr="00F84DEE" w:rsidRDefault="00E546E5" w:rsidP="00E546E5">
                  <w:pPr>
                    <w:spacing w:after="0" w:line="240" w:lineRule="auto"/>
                    <w:ind w:right="1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46E5" w:rsidRDefault="00E546E5" w:rsidP="00D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7F77" w:rsidRPr="0016323F" w:rsidRDefault="00FC7F77" w:rsidP="00D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r w:rsidR="00DA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Нязепетровского </w:t>
            </w:r>
            <w:r w:rsidR="00712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поселения     </w:t>
            </w:r>
            <w:r w:rsidR="00DA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A5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DA3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16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C7709" w:rsidRPr="00DC7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6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4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плановый период 202</w:t>
            </w:r>
            <w:r w:rsidR="00DC7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E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DC7709" w:rsidRPr="0047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FC7F77" w:rsidRPr="0016323F" w:rsidTr="00E546E5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77" w:rsidRPr="0016323F" w:rsidRDefault="00FC7F77" w:rsidP="00163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0D3E99" w:rsidRPr="0016323F" w:rsidTr="00E546E5">
        <w:trPr>
          <w:trHeight w:val="13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D8" w:rsidRPr="00F57BD8" w:rsidRDefault="00F57BD8" w:rsidP="00F5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BD8" w:rsidRPr="00F57BD8" w:rsidRDefault="00F57BD8" w:rsidP="00A3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D8" w:rsidRPr="00F57BD8" w:rsidRDefault="00F57BD8" w:rsidP="00A36749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7552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D8" w:rsidRPr="00F57BD8" w:rsidRDefault="00F57BD8" w:rsidP="004755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7552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D8" w:rsidRPr="00F57BD8" w:rsidRDefault="00F57BD8" w:rsidP="00D02A0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7552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F57BD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221 740,4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580 056,6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b/>
                <w:sz w:val="24"/>
                <w:szCs w:val="24"/>
              </w:rPr>
              <w:t>371 007,3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Администрация Нязепетровского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1 648,8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1 648,8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1 648,8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1 648,8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мероприятия по реализации муниципальных функций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1 648,8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1 648,8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Совет депутатов Нязепетровского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2 697,2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2 697,2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2 697,2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2 697,2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2 697,2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2 697,2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1 379,7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1 379,7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1 379,7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1 379,7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1 190,8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1 190,8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1 190,8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1 055,3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337,9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мероприятия по реализации муниципальных функций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Премии и иные поощрения в Нязепетровском муниципальном образовании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9900098706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9900098706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Администрация Нязепетровского муниципального района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216 999,8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575 964,4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366 915,1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1 272,9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мероприятия по реализации муниципальных функций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1 079,3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1 079,3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мероприятия по реализации муниципальных функций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1 079,3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1 079,3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628,7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651,4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682,6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характера, гражданской обороне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9900021600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138 806,3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344 277,3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350 720,2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7 200,1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8 396,1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7 536,1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транспортного обслуживания населения Нязепетровского муниципального района"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регулярных перевозок пассажиров и багажа автомобильным транспортом по муниципальным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0700006160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0700006160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936,1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транспортного обслуживания населения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6 264,0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6 600,0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транспортом общего пользования по городским маршрутам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6900005801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6900005801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6900006160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6 264,0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6 300,0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6900006160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6 264,0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6 300,0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131 586,4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335 881,2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343 184,1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в Нязепетровском муниципальном районе"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119 895,5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321 219,2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330 966,1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0600006040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99 603,0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300 300,3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310 239,3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0600006040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1 081,6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4 736,1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4 900,7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0600006040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98 521,4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295 564,2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305 338,6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06000S6050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20 292,5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20 726,8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06000S6050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20 292,5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20 726,8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11 690,9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14 662,0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12 218,0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местного значения, находящихся в границах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6100006200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10 509,6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11 066,0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6100006200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10 509,6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11 066,0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для движения пешеходов на территории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Нязепетровского городского поселения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6100006300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6100006300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61000S6050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61000S6050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6100006040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6100006040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70 690,2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229 897,8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12 770,0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1 051,8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983,8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7000005800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983,8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7000005800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983,8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22 225,6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28 465,3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11 980,0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в Нязепетровском муниципальном районе"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5 859,4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280F200000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5 859,4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5 859,4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3 431,6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6 405,2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2 427,8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16 366,2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22 060,1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11 651,2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3 648,4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3 940,6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3 643,9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3 940,6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6400004690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6400004690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Очистка тротуаров от снега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6400004710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1 808,6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6400004710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1 808,6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городской территории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5 899,6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3 051,2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5 899,6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3 051,2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Обслуживание сетей электроснабжения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2 743,9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6400004740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2 743,9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11 838,3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сада, расположенного по адресу: Челябинская область, г. Нязепетровск, ул. Свердлова, д.2 (Устройство танцевальной площадки)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6400099645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8 918,3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6400099645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8 918,3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Устройство комбинированной спортивной площадки для игры в мини футбол, баскетбол, волейбол, а также детской игровой площадки между домами № 7, № 14 по ул. 20 лет РККА, г. Нязепетровск,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6400099646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2 920,0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6400099646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2 920,0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комбинированной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площадки для игры мини футбол, баскетбол, волейбол во дворе домов по ул. Ленина №35, ул. Бычкова №2.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6400099631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1 461,4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6400099631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1 461,4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proofErr w:type="gramEnd"/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адресу: Челябинская область, г. Нязепетровск, ул. Щербакова у Районной библиотеки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6400099641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6400099641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47 412,8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201 362,5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«Чистая вода» на территории Нязепетровского муниципального района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47 412,8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201 362,5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«Чистая вода»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150F500000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47 412,8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201 362,5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47 412,8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201 362,5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466,6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46 919,2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200 895,9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2 613,7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2 613,7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"Природоохранные мероприятия по оздоровлению экологической обстановки в Нязепетровском муниципальном районе"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2 313,7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140G200000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2 313,7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140G243120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2 313,7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140G243120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2 313,7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городской территории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1 018,5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1 018,5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"Основные культурно-массовые мероприятия Нязепетровского городского поселения"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1 018,5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6500004730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1 018,5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6500004730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1 018,5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Субсидия общественной организации "Общество инвалидов"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7000005100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7000005100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социальной политике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7000005400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7000005400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Субсидия общественной организации "Районный Совет ветеранов (пенсионеров) Вооруженных сил и правоохранительных органов"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7000005600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682,3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Нязепетровского муниципального района Челябинской области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1 395,0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1 395,0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6200082500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2961B5" w:rsidRPr="002961B5" w:rsidTr="002961B5">
        <w:trPr>
          <w:trHeight w:val="31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B5" w:rsidRPr="002961B5" w:rsidRDefault="002961B5" w:rsidP="0029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 w:right="-102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6200082500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B5" w:rsidRPr="002961B5" w:rsidRDefault="002961B5" w:rsidP="002961B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5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</w:tbl>
    <w:p w:rsidR="002F00CE" w:rsidRPr="00981BBA" w:rsidRDefault="002F00CE" w:rsidP="004253ED">
      <w:pPr>
        <w:rPr>
          <w:rFonts w:ascii="Times New Roman" w:hAnsi="Times New Roman" w:cs="Times New Roman"/>
          <w:sz w:val="24"/>
          <w:szCs w:val="24"/>
        </w:rPr>
      </w:pPr>
    </w:p>
    <w:sectPr w:rsidR="002F00CE" w:rsidRPr="00981BBA" w:rsidSect="001A2B82">
      <w:footerReference w:type="default" r:id="rId7"/>
      <w:pgSz w:w="11906" w:h="16838"/>
      <w:pgMar w:top="454" w:right="907" w:bottom="454" w:left="96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7C" w:rsidRDefault="00776D7C" w:rsidP="00EE3FC3">
      <w:pPr>
        <w:spacing w:after="0" w:line="240" w:lineRule="auto"/>
      </w:pPr>
      <w:r>
        <w:separator/>
      </w:r>
    </w:p>
  </w:endnote>
  <w:endnote w:type="continuationSeparator" w:id="0">
    <w:p w:rsidR="00776D7C" w:rsidRDefault="00776D7C" w:rsidP="00EE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72" w:rsidRDefault="00710F72">
    <w:pPr>
      <w:pStyle w:val="a7"/>
    </w:pPr>
  </w:p>
  <w:p w:rsidR="00E546E5" w:rsidRDefault="00E546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7C" w:rsidRDefault="00776D7C" w:rsidP="00EE3FC3">
      <w:pPr>
        <w:spacing w:after="0" w:line="240" w:lineRule="auto"/>
      </w:pPr>
      <w:r>
        <w:separator/>
      </w:r>
    </w:p>
  </w:footnote>
  <w:footnote w:type="continuationSeparator" w:id="0">
    <w:p w:rsidR="00776D7C" w:rsidRDefault="00776D7C" w:rsidP="00EE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87E"/>
    <w:rsid w:val="00001852"/>
    <w:rsid w:val="00011EF2"/>
    <w:rsid w:val="000429F9"/>
    <w:rsid w:val="00046DA1"/>
    <w:rsid w:val="0007049C"/>
    <w:rsid w:val="0007465B"/>
    <w:rsid w:val="000B23BB"/>
    <w:rsid w:val="000B324A"/>
    <w:rsid w:val="000C50FF"/>
    <w:rsid w:val="000C5E16"/>
    <w:rsid w:val="000C60B1"/>
    <w:rsid w:val="000D3E99"/>
    <w:rsid w:val="000E7A40"/>
    <w:rsid w:val="000F4BB2"/>
    <w:rsid w:val="00100569"/>
    <w:rsid w:val="00136C51"/>
    <w:rsid w:val="001463BB"/>
    <w:rsid w:val="00160124"/>
    <w:rsid w:val="0016323F"/>
    <w:rsid w:val="001A2559"/>
    <w:rsid w:val="001A2B82"/>
    <w:rsid w:val="001B25D8"/>
    <w:rsid w:val="001D0748"/>
    <w:rsid w:val="001E310D"/>
    <w:rsid w:val="001F5B24"/>
    <w:rsid w:val="0020717A"/>
    <w:rsid w:val="002115F5"/>
    <w:rsid w:val="0021273D"/>
    <w:rsid w:val="002338D3"/>
    <w:rsid w:val="002462A2"/>
    <w:rsid w:val="002961B5"/>
    <w:rsid w:val="002A0CA9"/>
    <w:rsid w:val="002E331E"/>
    <w:rsid w:val="002F00CE"/>
    <w:rsid w:val="002F0311"/>
    <w:rsid w:val="00311B6C"/>
    <w:rsid w:val="00313D4C"/>
    <w:rsid w:val="00325EFE"/>
    <w:rsid w:val="00344CCC"/>
    <w:rsid w:val="003453A2"/>
    <w:rsid w:val="003674CB"/>
    <w:rsid w:val="0037666C"/>
    <w:rsid w:val="003C5F97"/>
    <w:rsid w:val="003D3CE1"/>
    <w:rsid w:val="003F72AC"/>
    <w:rsid w:val="00403424"/>
    <w:rsid w:val="00403CA3"/>
    <w:rsid w:val="00407B0C"/>
    <w:rsid w:val="00413B78"/>
    <w:rsid w:val="004253ED"/>
    <w:rsid w:val="00432138"/>
    <w:rsid w:val="00435C40"/>
    <w:rsid w:val="004659FA"/>
    <w:rsid w:val="00473C00"/>
    <w:rsid w:val="00475521"/>
    <w:rsid w:val="004A239A"/>
    <w:rsid w:val="004A7F64"/>
    <w:rsid w:val="004B3507"/>
    <w:rsid w:val="004C0ABE"/>
    <w:rsid w:val="004C546B"/>
    <w:rsid w:val="004C7D53"/>
    <w:rsid w:val="004D2467"/>
    <w:rsid w:val="004F6824"/>
    <w:rsid w:val="00520587"/>
    <w:rsid w:val="005213EC"/>
    <w:rsid w:val="005252A6"/>
    <w:rsid w:val="005C0492"/>
    <w:rsid w:val="005C1F92"/>
    <w:rsid w:val="005C4F35"/>
    <w:rsid w:val="005E323F"/>
    <w:rsid w:val="005F6237"/>
    <w:rsid w:val="00601CB7"/>
    <w:rsid w:val="006129A2"/>
    <w:rsid w:val="006169A5"/>
    <w:rsid w:val="006272FD"/>
    <w:rsid w:val="00633FCE"/>
    <w:rsid w:val="00644EA9"/>
    <w:rsid w:val="00697E46"/>
    <w:rsid w:val="006F4000"/>
    <w:rsid w:val="00705D70"/>
    <w:rsid w:val="00710DCC"/>
    <w:rsid w:val="00710F72"/>
    <w:rsid w:val="007128B3"/>
    <w:rsid w:val="007552E9"/>
    <w:rsid w:val="00776D7C"/>
    <w:rsid w:val="007A0AFB"/>
    <w:rsid w:val="007A456B"/>
    <w:rsid w:val="007B2EBF"/>
    <w:rsid w:val="007D74F4"/>
    <w:rsid w:val="007E177E"/>
    <w:rsid w:val="007E3D49"/>
    <w:rsid w:val="007F6239"/>
    <w:rsid w:val="007F7F89"/>
    <w:rsid w:val="00803071"/>
    <w:rsid w:val="008032AA"/>
    <w:rsid w:val="008139E2"/>
    <w:rsid w:val="0087205D"/>
    <w:rsid w:val="00872BD5"/>
    <w:rsid w:val="008A0A67"/>
    <w:rsid w:val="008C36C0"/>
    <w:rsid w:val="008C4746"/>
    <w:rsid w:val="008D716F"/>
    <w:rsid w:val="008E65C1"/>
    <w:rsid w:val="00924E48"/>
    <w:rsid w:val="00932C11"/>
    <w:rsid w:val="00933A25"/>
    <w:rsid w:val="00935578"/>
    <w:rsid w:val="00936820"/>
    <w:rsid w:val="00970DBC"/>
    <w:rsid w:val="00981BBA"/>
    <w:rsid w:val="00984465"/>
    <w:rsid w:val="009844DA"/>
    <w:rsid w:val="0098687E"/>
    <w:rsid w:val="00991C38"/>
    <w:rsid w:val="009A3DBD"/>
    <w:rsid w:val="009D4552"/>
    <w:rsid w:val="009E500F"/>
    <w:rsid w:val="009F6B56"/>
    <w:rsid w:val="00A01F68"/>
    <w:rsid w:val="00A028A9"/>
    <w:rsid w:val="00A13BBB"/>
    <w:rsid w:val="00A14547"/>
    <w:rsid w:val="00A36749"/>
    <w:rsid w:val="00A5380E"/>
    <w:rsid w:val="00A57E82"/>
    <w:rsid w:val="00A71E5E"/>
    <w:rsid w:val="00AB0651"/>
    <w:rsid w:val="00AB7BD4"/>
    <w:rsid w:val="00AB7D0A"/>
    <w:rsid w:val="00AD650B"/>
    <w:rsid w:val="00AD666C"/>
    <w:rsid w:val="00AD6BF2"/>
    <w:rsid w:val="00B07600"/>
    <w:rsid w:val="00B3056A"/>
    <w:rsid w:val="00B321AE"/>
    <w:rsid w:val="00B61FAE"/>
    <w:rsid w:val="00B71369"/>
    <w:rsid w:val="00B85B24"/>
    <w:rsid w:val="00B872C1"/>
    <w:rsid w:val="00BA7630"/>
    <w:rsid w:val="00BC4A97"/>
    <w:rsid w:val="00BC7FFB"/>
    <w:rsid w:val="00BE2D80"/>
    <w:rsid w:val="00BF7FC1"/>
    <w:rsid w:val="00C346E7"/>
    <w:rsid w:val="00C55FF7"/>
    <w:rsid w:val="00C617E2"/>
    <w:rsid w:val="00C9211B"/>
    <w:rsid w:val="00CA19BF"/>
    <w:rsid w:val="00CC0C77"/>
    <w:rsid w:val="00CC513B"/>
    <w:rsid w:val="00CE2228"/>
    <w:rsid w:val="00D02A09"/>
    <w:rsid w:val="00D30136"/>
    <w:rsid w:val="00D4162E"/>
    <w:rsid w:val="00D727AA"/>
    <w:rsid w:val="00D8535A"/>
    <w:rsid w:val="00D92E63"/>
    <w:rsid w:val="00D93283"/>
    <w:rsid w:val="00DA2571"/>
    <w:rsid w:val="00DA2E2C"/>
    <w:rsid w:val="00DA3022"/>
    <w:rsid w:val="00DC34ED"/>
    <w:rsid w:val="00DC7709"/>
    <w:rsid w:val="00DD1C4E"/>
    <w:rsid w:val="00DE7A80"/>
    <w:rsid w:val="00DF7326"/>
    <w:rsid w:val="00E1754D"/>
    <w:rsid w:val="00E45715"/>
    <w:rsid w:val="00E5363E"/>
    <w:rsid w:val="00E546E5"/>
    <w:rsid w:val="00E643E9"/>
    <w:rsid w:val="00E7703B"/>
    <w:rsid w:val="00E77FFD"/>
    <w:rsid w:val="00EA203D"/>
    <w:rsid w:val="00EA204E"/>
    <w:rsid w:val="00EC61BC"/>
    <w:rsid w:val="00ED106C"/>
    <w:rsid w:val="00EE3FC3"/>
    <w:rsid w:val="00EF3F99"/>
    <w:rsid w:val="00F33940"/>
    <w:rsid w:val="00F56360"/>
    <w:rsid w:val="00F57BD8"/>
    <w:rsid w:val="00FA32AF"/>
    <w:rsid w:val="00FB0724"/>
    <w:rsid w:val="00FC2C6B"/>
    <w:rsid w:val="00FC7F77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90F9D-044D-4354-9ACB-1C23AC8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8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687E"/>
    <w:rPr>
      <w:color w:val="800080"/>
      <w:u w:val="single"/>
    </w:rPr>
  </w:style>
  <w:style w:type="paragraph" w:customStyle="1" w:styleId="xl63">
    <w:name w:val="xl63"/>
    <w:basedOn w:val="a"/>
    <w:rsid w:val="0098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868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86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8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6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86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86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6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FC3"/>
  </w:style>
  <w:style w:type="paragraph" w:styleId="a7">
    <w:name w:val="footer"/>
    <w:basedOn w:val="a"/>
    <w:link w:val="a8"/>
    <w:uiPriority w:val="99"/>
    <w:unhideWhenUsed/>
    <w:rsid w:val="00EE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FC3"/>
  </w:style>
  <w:style w:type="paragraph" w:customStyle="1" w:styleId="xl83">
    <w:name w:val="xl83"/>
    <w:basedOn w:val="a"/>
    <w:rsid w:val="00425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5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63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63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63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63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3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63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F3F99"/>
    <w:pPr>
      <w:spacing w:after="0" w:line="240" w:lineRule="auto"/>
    </w:pPr>
  </w:style>
  <w:style w:type="paragraph" w:customStyle="1" w:styleId="msonormal0">
    <w:name w:val="msonormal"/>
    <w:basedOn w:val="a"/>
    <w:rsid w:val="0047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90D54-B307-4CE1-A408-9DEBAC74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Лукоянов Г В</cp:lastModifiedBy>
  <cp:revision>111</cp:revision>
  <cp:lastPrinted>2024-01-10T08:59:00Z</cp:lastPrinted>
  <dcterms:created xsi:type="dcterms:W3CDTF">2017-12-21T10:50:00Z</dcterms:created>
  <dcterms:modified xsi:type="dcterms:W3CDTF">2024-01-10T09:01:00Z</dcterms:modified>
</cp:coreProperties>
</file>