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86786" w14:textId="0D45469A" w:rsidR="00874FC0" w:rsidRPr="00BD77F9" w:rsidRDefault="00874FC0" w:rsidP="00874FC0">
      <w:pPr>
        <w:jc w:val="center"/>
      </w:pPr>
    </w:p>
    <w:p w14:paraId="117866DC" w14:textId="77777777" w:rsidR="00874FC0" w:rsidRPr="00BD77F9" w:rsidRDefault="00874FC0" w:rsidP="00874FC0"/>
    <w:p w14:paraId="530EBDF8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779AA7D6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0325A74B" w14:textId="77777777" w:rsidR="00874FC0" w:rsidRPr="005D3221" w:rsidRDefault="00874FC0" w:rsidP="00874FC0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568FA71C" w14:textId="77777777" w:rsidR="00874FC0" w:rsidRPr="005D3221" w:rsidRDefault="00874FC0" w:rsidP="00874FC0">
      <w:pPr>
        <w:rPr>
          <w:sz w:val="32"/>
          <w:szCs w:val="32"/>
        </w:rPr>
      </w:pPr>
    </w:p>
    <w:p w14:paraId="600AC639" w14:textId="77777777" w:rsidR="00874FC0" w:rsidRPr="005D3221" w:rsidRDefault="00874FC0" w:rsidP="00874FC0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18635C84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6E0E555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6CCABC40" w14:textId="77777777" w:rsidR="00874FC0" w:rsidRPr="00BD77F9" w:rsidRDefault="00874FC0" w:rsidP="00874FC0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19531" wp14:editId="13055C62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A784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38A4E34E" w14:textId="22608B04" w:rsidR="00874FC0" w:rsidRPr="002F4B16" w:rsidRDefault="00874FC0" w:rsidP="00874FC0">
      <w:pPr>
        <w:rPr>
          <w:b/>
          <w:bCs/>
          <w:sz w:val="22"/>
          <w:szCs w:val="22"/>
        </w:rPr>
      </w:pPr>
      <w:proofErr w:type="gramStart"/>
      <w:r w:rsidRPr="005F6DDB">
        <w:rPr>
          <w:b/>
          <w:bCs/>
          <w:sz w:val="22"/>
          <w:szCs w:val="22"/>
        </w:rPr>
        <w:t xml:space="preserve">от </w:t>
      </w:r>
      <w:r w:rsidR="00366B53">
        <w:rPr>
          <w:b/>
          <w:bCs/>
          <w:sz w:val="22"/>
          <w:szCs w:val="22"/>
        </w:rPr>
        <w:t xml:space="preserve"> </w:t>
      </w:r>
      <w:r w:rsidR="00023BA9">
        <w:rPr>
          <w:b/>
          <w:bCs/>
          <w:sz w:val="22"/>
          <w:szCs w:val="22"/>
        </w:rPr>
        <w:t>17.03.2026</w:t>
      </w:r>
      <w:proofErr w:type="gramEnd"/>
      <w:r w:rsidR="00023BA9">
        <w:rPr>
          <w:b/>
          <w:bCs/>
          <w:sz w:val="22"/>
          <w:szCs w:val="22"/>
        </w:rPr>
        <w:t xml:space="preserve"> г. №</w:t>
      </w:r>
      <w:r w:rsidR="00BD1445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023BA9">
        <w:rPr>
          <w:b/>
          <w:bCs/>
          <w:sz w:val="22"/>
          <w:szCs w:val="22"/>
        </w:rPr>
        <w:t>305</w:t>
      </w:r>
    </w:p>
    <w:p w14:paraId="2639D30B" w14:textId="787641A1" w:rsidR="00874FC0" w:rsidRPr="006907CB" w:rsidRDefault="00874FC0" w:rsidP="00874FC0">
      <w:pPr>
        <w:rPr>
          <w:sz w:val="22"/>
          <w:szCs w:val="22"/>
        </w:rPr>
      </w:pPr>
      <w:r w:rsidRPr="002F4B16">
        <w:rPr>
          <w:b/>
          <w:sz w:val="22"/>
          <w:szCs w:val="22"/>
        </w:rPr>
        <w:t xml:space="preserve">г. Нязепетровск         </w:t>
      </w:r>
      <w:r w:rsidRPr="00234EF5">
        <w:rPr>
          <w:sz w:val="22"/>
          <w:szCs w:val="22"/>
        </w:rPr>
        <w:t xml:space="preserve"> </w:t>
      </w:r>
    </w:p>
    <w:p w14:paraId="1362165B" w14:textId="77777777" w:rsidR="00874FC0" w:rsidRDefault="00874FC0" w:rsidP="00874FC0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8"/>
      </w:tblGrid>
      <w:tr w:rsidR="00874FC0" w:rsidRPr="00BD77F9" w14:paraId="67B808F3" w14:textId="77777777" w:rsidTr="00A723DC">
        <w:trPr>
          <w:trHeight w:val="258"/>
        </w:trPr>
        <w:tc>
          <w:tcPr>
            <w:tcW w:w="4678" w:type="dxa"/>
            <w:shd w:val="clear" w:color="auto" w:fill="auto"/>
          </w:tcPr>
          <w:p w14:paraId="35004DDE" w14:textId="22FFB613" w:rsidR="00F43177" w:rsidRPr="00BD77F9" w:rsidRDefault="007D393B" w:rsidP="00DF74F6">
            <w:pPr>
              <w:rPr>
                <w:lang w:eastAsia="en-US"/>
              </w:rPr>
            </w:pPr>
            <w:bookmarkStart w:id="1" w:name="_Hlk223448606"/>
            <w:r w:rsidRPr="007D393B">
              <w:rPr>
                <w:lang w:eastAsia="en-US"/>
              </w:rPr>
              <w:t>О</w:t>
            </w:r>
            <w:r w:rsidR="00A723DC">
              <w:rPr>
                <w:lang w:eastAsia="en-US"/>
              </w:rPr>
              <w:t xml:space="preserve"> Положении</w:t>
            </w:r>
            <w:r w:rsidR="00E12FB4">
              <w:rPr>
                <w:lang w:eastAsia="en-US"/>
              </w:rPr>
              <w:t xml:space="preserve">           </w:t>
            </w:r>
            <w:r w:rsidR="00A723DC">
              <w:rPr>
                <w:lang w:eastAsia="en-US"/>
              </w:rPr>
              <w:t>    </w:t>
            </w:r>
            <w:r w:rsidRPr="007D393B">
              <w:rPr>
                <w:lang w:eastAsia="en-US"/>
              </w:rPr>
              <w:t xml:space="preserve">по увековечению </w:t>
            </w:r>
            <w:r w:rsidR="00AC7C65">
              <w:rPr>
                <w:lang w:eastAsia="en-US"/>
              </w:rPr>
              <w:t xml:space="preserve">   </w:t>
            </w:r>
            <w:r w:rsidRPr="007D393B">
              <w:rPr>
                <w:lang w:eastAsia="en-US"/>
              </w:rPr>
              <w:t>памяти защит</w:t>
            </w:r>
            <w:r>
              <w:rPr>
                <w:lang w:eastAsia="en-US"/>
              </w:rPr>
              <w:t>ников</w:t>
            </w:r>
            <w:r w:rsidRPr="007D393B">
              <w:rPr>
                <w:lang w:eastAsia="en-US"/>
              </w:rPr>
              <w:t xml:space="preserve"> </w:t>
            </w:r>
            <w:r w:rsidR="00A723DC">
              <w:rPr>
                <w:lang w:eastAsia="en-US"/>
              </w:rPr>
              <w:t>           </w:t>
            </w:r>
            <w:r w:rsidRPr="007D393B">
              <w:rPr>
                <w:lang w:eastAsia="en-US"/>
              </w:rPr>
              <w:t>Отечества</w:t>
            </w:r>
            <w:r w:rsidR="00A723DC">
              <w:rPr>
                <w:lang w:eastAsia="en-US"/>
              </w:rPr>
              <w:t xml:space="preserve"> на территории                    Нязепетровского муниципального округа</w:t>
            </w:r>
            <w:r w:rsidR="00AC7C65">
              <w:rPr>
                <w:lang w:eastAsia="en-US"/>
              </w:rPr>
              <w:t xml:space="preserve">, </w:t>
            </w:r>
            <w:bookmarkStart w:id="2" w:name="_Hlk222903581"/>
            <w:r w:rsidR="00AC7C65">
              <w:rPr>
                <w:lang w:eastAsia="en-US"/>
              </w:rPr>
              <w:t xml:space="preserve">в том     </w:t>
            </w:r>
            <w:r w:rsidR="00A723DC">
              <w:rPr>
                <w:lang w:eastAsia="en-US"/>
              </w:rPr>
              <w:t> </w:t>
            </w:r>
            <w:r w:rsidR="00AC7C65">
              <w:rPr>
                <w:lang w:eastAsia="en-US"/>
              </w:rPr>
              <w:t xml:space="preserve">числе </w:t>
            </w:r>
            <w:r w:rsidR="00E12FB4">
              <w:rPr>
                <w:lang w:eastAsia="en-US"/>
              </w:rPr>
              <w:t xml:space="preserve">                </w:t>
            </w:r>
            <w:r w:rsidR="00AC7C65">
              <w:rPr>
                <w:lang w:eastAsia="en-US"/>
              </w:rPr>
              <w:t>погибших (</w:t>
            </w:r>
            <w:proofErr w:type="gramStart"/>
            <w:r w:rsidR="00AC7C65">
              <w:rPr>
                <w:lang w:eastAsia="en-US"/>
              </w:rPr>
              <w:t xml:space="preserve">умерших) </w:t>
            </w:r>
            <w:r w:rsidR="00A723DC">
              <w:rPr>
                <w:lang w:eastAsia="en-US"/>
              </w:rPr>
              <w:t>  </w:t>
            </w:r>
            <w:proofErr w:type="gramEnd"/>
            <w:r w:rsidR="00A723DC">
              <w:rPr>
                <w:lang w:eastAsia="en-US"/>
              </w:rPr>
              <w:t>         </w:t>
            </w:r>
            <w:r w:rsidR="00AC7C65">
              <w:rPr>
                <w:lang w:eastAsia="en-US"/>
              </w:rPr>
              <w:t xml:space="preserve">участников </w:t>
            </w:r>
            <w:r w:rsidR="00E12FB4">
              <w:rPr>
                <w:lang w:eastAsia="en-US"/>
              </w:rPr>
              <w:t xml:space="preserve">     </w:t>
            </w:r>
            <w:r w:rsidR="00AC7C65">
              <w:rPr>
                <w:lang w:eastAsia="en-US"/>
              </w:rPr>
              <w:t>специальной военной операции</w:t>
            </w:r>
            <w:r w:rsidRPr="007D393B">
              <w:rPr>
                <w:lang w:eastAsia="en-US"/>
              </w:rPr>
              <w:t xml:space="preserve"> </w:t>
            </w:r>
            <w:bookmarkEnd w:id="1"/>
            <w:bookmarkEnd w:id="2"/>
          </w:p>
        </w:tc>
      </w:tr>
    </w:tbl>
    <w:p w14:paraId="675191B4" w14:textId="77777777" w:rsidR="00874FC0" w:rsidRPr="004F7BA3" w:rsidRDefault="00874FC0" w:rsidP="00874FC0">
      <w:pPr>
        <w:pStyle w:val="21"/>
        <w:tabs>
          <w:tab w:val="left" w:pos="709"/>
        </w:tabs>
        <w:jc w:val="both"/>
        <w:rPr>
          <w:spacing w:val="-1"/>
          <w:sz w:val="22"/>
          <w:szCs w:val="24"/>
        </w:rPr>
      </w:pPr>
    </w:p>
    <w:p w14:paraId="3F4F912A" w14:textId="69603074" w:rsidR="00874FC0" w:rsidRDefault="00874FC0" w:rsidP="00545205">
      <w:pPr>
        <w:jc w:val="both"/>
        <w:rPr>
          <w:rFonts w:eastAsia="Calibri"/>
          <w:color w:val="000000"/>
        </w:rPr>
      </w:pPr>
      <w:r w:rsidRPr="004F7BA3">
        <w:rPr>
          <w:rFonts w:eastAsia="Calibri"/>
          <w:color w:val="000000"/>
          <w:sz w:val="22"/>
        </w:rPr>
        <w:tab/>
      </w:r>
      <w:r w:rsidR="00A56956" w:rsidRPr="007D4C88">
        <w:rPr>
          <w:lang w:eastAsia="en-US"/>
        </w:rPr>
        <w:t xml:space="preserve">В соответствии с </w:t>
      </w:r>
      <w:r w:rsidR="007D4C88" w:rsidRPr="007D4C88">
        <w:rPr>
          <w:lang w:eastAsia="en-US"/>
        </w:rPr>
        <w:t>З</w:t>
      </w:r>
      <w:r w:rsidR="00A56956" w:rsidRPr="007D4C88">
        <w:rPr>
          <w:lang w:eastAsia="en-US"/>
        </w:rPr>
        <w:t xml:space="preserve">аконом Российской Федерации </w:t>
      </w:r>
      <w:r w:rsidR="007D4C88" w:rsidRPr="007D4C88">
        <w:rPr>
          <w:lang w:eastAsia="en-US"/>
        </w:rPr>
        <w:t>«</w:t>
      </w:r>
      <w:r w:rsidR="007D4C88" w:rsidRPr="007D4C88">
        <w:rPr>
          <w:color w:val="22272F"/>
          <w:shd w:val="clear" w:color="auto" w:fill="FFFFFF"/>
        </w:rPr>
        <w:t>Об </w:t>
      </w:r>
      <w:r w:rsidR="007D4C88" w:rsidRPr="007D4C88">
        <w:rPr>
          <w:rStyle w:val="af3"/>
          <w:i w:val="0"/>
          <w:iCs w:val="0"/>
          <w:color w:val="22272F"/>
          <w:shd w:val="clear" w:color="auto" w:fill="FFFFFF"/>
        </w:rPr>
        <w:t>увековечении</w:t>
      </w:r>
      <w:r w:rsidR="007D4C88" w:rsidRPr="007D4C88">
        <w:rPr>
          <w:color w:val="22272F"/>
          <w:shd w:val="clear" w:color="auto" w:fill="FFFFFF"/>
        </w:rPr>
        <w:t> </w:t>
      </w:r>
      <w:r w:rsidR="007D4C88" w:rsidRPr="007D4C88">
        <w:rPr>
          <w:rStyle w:val="af3"/>
          <w:i w:val="0"/>
          <w:iCs w:val="0"/>
          <w:color w:val="22272F"/>
          <w:shd w:val="clear" w:color="auto" w:fill="FFFFFF"/>
        </w:rPr>
        <w:t>памяти</w:t>
      </w:r>
      <w:r w:rsidR="007D4C88" w:rsidRPr="007D4C88">
        <w:rPr>
          <w:color w:val="22272F"/>
          <w:shd w:val="clear" w:color="auto" w:fill="FFFFFF"/>
        </w:rPr>
        <w:t> </w:t>
      </w:r>
      <w:r w:rsidR="007D4C88" w:rsidRPr="007D4C88">
        <w:rPr>
          <w:rStyle w:val="af3"/>
          <w:i w:val="0"/>
          <w:iCs w:val="0"/>
          <w:color w:val="22272F"/>
          <w:shd w:val="clear" w:color="auto" w:fill="FFFFFF"/>
        </w:rPr>
        <w:t>погибших</w:t>
      </w:r>
      <w:r w:rsidR="007D4C88" w:rsidRPr="007D4C88">
        <w:rPr>
          <w:color w:val="22272F"/>
          <w:shd w:val="clear" w:color="auto" w:fill="FFFFFF"/>
        </w:rPr>
        <w:t> при </w:t>
      </w:r>
      <w:r w:rsidR="007D4C88" w:rsidRPr="007D4C88">
        <w:rPr>
          <w:rStyle w:val="af3"/>
          <w:i w:val="0"/>
          <w:iCs w:val="0"/>
          <w:color w:val="22272F"/>
          <w:shd w:val="clear" w:color="auto" w:fill="FFFFFF"/>
        </w:rPr>
        <w:t>защите</w:t>
      </w:r>
      <w:r w:rsidR="007D4C88" w:rsidRPr="007D4C88">
        <w:rPr>
          <w:color w:val="22272F"/>
          <w:shd w:val="clear" w:color="auto" w:fill="FFFFFF"/>
        </w:rPr>
        <w:t> </w:t>
      </w:r>
      <w:r w:rsidR="007D4C88" w:rsidRPr="007D4C88">
        <w:rPr>
          <w:rStyle w:val="af3"/>
          <w:i w:val="0"/>
          <w:iCs w:val="0"/>
          <w:color w:val="22272F"/>
          <w:shd w:val="clear" w:color="auto" w:fill="FFFFFF"/>
        </w:rPr>
        <w:t>Отечества</w:t>
      </w:r>
      <w:r w:rsidR="007D4C88">
        <w:rPr>
          <w:color w:val="22272F"/>
          <w:shd w:val="clear" w:color="auto" w:fill="FFFFFF"/>
        </w:rPr>
        <w:t>»</w:t>
      </w:r>
      <w:r w:rsidR="00AC7C65">
        <w:rPr>
          <w:color w:val="22272F"/>
          <w:shd w:val="clear" w:color="auto" w:fill="FFFFFF"/>
        </w:rPr>
        <w:t xml:space="preserve">, </w:t>
      </w:r>
      <w:r w:rsidR="00AC7C65">
        <w:rPr>
          <w:rFonts w:eastAsia="Calibri"/>
          <w:color w:val="000000"/>
        </w:rPr>
        <w:t xml:space="preserve">руководствуясь </w:t>
      </w:r>
      <w:r w:rsidRPr="00A7592A">
        <w:rPr>
          <w:rFonts w:eastAsia="Calibri"/>
          <w:color w:val="000000"/>
        </w:rPr>
        <w:t>Уставом Нязепетровск</w:t>
      </w:r>
      <w:r w:rsidR="007C5E04" w:rsidRPr="00A7592A">
        <w:rPr>
          <w:rFonts w:eastAsia="Calibri"/>
          <w:color w:val="000000"/>
        </w:rPr>
        <w:t>ого</w:t>
      </w:r>
      <w:r w:rsidRPr="00A7592A">
        <w:rPr>
          <w:rFonts w:eastAsia="Calibri"/>
          <w:color w:val="000000"/>
        </w:rPr>
        <w:t xml:space="preserve"> муниципальн</w:t>
      </w:r>
      <w:r w:rsidR="007C5E04" w:rsidRPr="00A7592A">
        <w:rPr>
          <w:rFonts w:eastAsia="Calibri"/>
          <w:color w:val="000000"/>
        </w:rPr>
        <w:t>ого</w:t>
      </w:r>
      <w:r w:rsidRPr="00A7592A">
        <w:rPr>
          <w:rFonts w:eastAsia="Calibri"/>
          <w:color w:val="000000"/>
        </w:rPr>
        <w:t xml:space="preserve"> округ</w:t>
      </w:r>
      <w:r w:rsidR="007C5E04" w:rsidRPr="00A7592A">
        <w:rPr>
          <w:rFonts w:eastAsia="Calibri"/>
          <w:color w:val="000000"/>
        </w:rPr>
        <w:t>а</w:t>
      </w:r>
      <w:r w:rsidRPr="00A7592A">
        <w:rPr>
          <w:rFonts w:eastAsia="Calibri"/>
          <w:color w:val="000000"/>
        </w:rPr>
        <w:t xml:space="preserve"> Челябинской области</w:t>
      </w:r>
      <w:r w:rsidR="00AC7C65">
        <w:rPr>
          <w:rFonts w:eastAsia="Calibri"/>
          <w:color w:val="000000"/>
        </w:rPr>
        <w:t>, администрация Нязепетровского муниципального округа</w:t>
      </w:r>
    </w:p>
    <w:p w14:paraId="6A80CBE0" w14:textId="752BC43E" w:rsidR="00874FC0" w:rsidRDefault="00874FC0" w:rsidP="00874FC0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585F2306" w14:textId="7587A0FB" w:rsidR="00817344" w:rsidRDefault="00817344" w:rsidP="00817344">
      <w:pPr>
        <w:pStyle w:val="af4"/>
      </w:pPr>
      <w:bookmarkStart w:id="3" w:name="_Hlk189647231"/>
      <w:bookmarkStart w:id="4" w:name="sub_1002"/>
      <w:r>
        <w:t>1. Утвердить</w:t>
      </w:r>
      <w:r w:rsidR="006E32D8">
        <w:t xml:space="preserve"> прилагаем</w:t>
      </w:r>
      <w:r w:rsidR="00BD5EC3">
        <w:t xml:space="preserve">ое </w:t>
      </w:r>
      <w:r>
        <w:t>Положение по увековечиванию памяти защитников Отечества на территории Нязепетровского муниципального округа</w:t>
      </w:r>
      <w:r w:rsidR="00A723DC">
        <w:t>,</w:t>
      </w:r>
      <w:r w:rsidR="00A723DC" w:rsidRPr="00A723DC">
        <w:rPr>
          <w:lang w:eastAsia="en-US"/>
        </w:rPr>
        <w:t xml:space="preserve"> </w:t>
      </w:r>
      <w:r w:rsidR="00A723DC">
        <w:rPr>
          <w:lang w:eastAsia="en-US"/>
        </w:rPr>
        <w:t>в том      числе                 погибших (</w:t>
      </w:r>
      <w:r w:rsidR="00BD5EC3">
        <w:rPr>
          <w:lang w:eastAsia="en-US"/>
        </w:rPr>
        <w:t>умерших) участников</w:t>
      </w:r>
      <w:r w:rsidR="00A723DC">
        <w:rPr>
          <w:lang w:eastAsia="en-US"/>
        </w:rPr>
        <w:t xml:space="preserve">      специальной военной операции</w:t>
      </w:r>
      <w:r>
        <w:t>.</w:t>
      </w:r>
    </w:p>
    <w:p w14:paraId="372F7FD1" w14:textId="220F9DF0" w:rsidR="00817344" w:rsidRDefault="00A723DC" w:rsidP="00817344">
      <w:pPr>
        <w:pStyle w:val="af4"/>
      </w:pPr>
      <w:bookmarkStart w:id="5" w:name="anchor3003"/>
      <w:bookmarkStart w:id="6" w:name="anchor3004"/>
      <w:bookmarkEnd w:id="5"/>
      <w:bookmarkEnd w:id="6"/>
      <w:r>
        <w:t>2</w:t>
      </w:r>
      <w:r w:rsidR="00817344">
        <w:t>. Создать комиссию при администрации Нязепетровского муниципального округа по увековечению памяти защитников Отечества на территории Нязепетровского муниципального округа</w:t>
      </w:r>
      <w:r>
        <w:t>,</w:t>
      </w:r>
      <w:r w:rsidRPr="00A723DC">
        <w:rPr>
          <w:lang w:eastAsia="en-US"/>
        </w:rPr>
        <w:t xml:space="preserve"> </w:t>
      </w:r>
      <w:r>
        <w:rPr>
          <w:lang w:eastAsia="en-US"/>
        </w:rPr>
        <w:t>в том      числе                 погибших (умерших)            участников      специальной военной операции</w:t>
      </w:r>
      <w:r w:rsidR="00817344">
        <w:t xml:space="preserve"> и утвердить её состав</w:t>
      </w:r>
      <w:r>
        <w:t>.</w:t>
      </w:r>
    </w:p>
    <w:p w14:paraId="53B1DD42" w14:textId="1A2A68AE" w:rsidR="00874FC0" w:rsidRPr="00051B5E" w:rsidRDefault="00A723DC" w:rsidP="00874FC0">
      <w:pPr>
        <w:widowControl w:val="0"/>
        <w:ind w:firstLine="708"/>
        <w:jc w:val="both"/>
        <w:rPr>
          <w:sz w:val="22"/>
        </w:rPr>
      </w:pPr>
      <w:r>
        <w:rPr>
          <w:szCs w:val="28"/>
        </w:rPr>
        <w:t>3</w:t>
      </w:r>
      <w:r w:rsidR="00874FC0">
        <w:rPr>
          <w:szCs w:val="28"/>
        </w:rPr>
        <w:t>. </w:t>
      </w:r>
      <w:r w:rsidR="00874FC0" w:rsidRPr="004F7BA3">
        <w:t xml:space="preserve">Настоящее постановление подлежит официальному опубликованию на </w:t>
      </w:r>
      <w:r w:rsidR="007B6202">
        <w:t>с</w:t>
      </w:r>
      <w:r w:rsidR="00874FC0" w:rsidRPr="004F7BA3">
        <w:t xml:space="preserve">айте Нязепетровского муниципального </w:t>
      </w:r>
      <w:r w:rsidR="007C5E04">
        <w:t>округа</w:t>
      </w:r>
      <w:r w:rsidR="00874FC0" w:rsidRPr="004F7BA3">
        <w:t xml:space="preserve"> (www.nzpr.ru, регистрация в качестве сетевого издания: Эл № ФС77-81111 от 17 мая 2021 г</w:t>
      </w:r>
      <w:r w:rsidR="00874FC0">
        <w:t>.</w:t>
      </w:r>
      <w:r w:rsidR="00874FC0" w:rsidRPr="004F7BA3">
        <w:rPr>
          <w:sz w:val="22"/>
        </w:rPr>
        <w:t>).</w:t>
      </w:r>
    </w:p>
    <w:p w14:paraId="6982107B" w14:textId="5F76AA87" w:rsidR="00874FC0" w:rsidRPr="00A723DC" w:rsidRDefault="00A723DC" w:rsidP="00874FC0">
      <w:pPr>
        <w:ind w:firstLine="708"/>
        <w:jc w:val="both"/>
        <w:rPr>
          <w:rStyle w:val="a3"/>
          <w:rFonts w:ascii="Times New Roman" w:hAnsi="Times New Roman" w:cs="Times New Roman"/>
          <w:color w:val="FF0000"/>
        </w:rPr>
      </w:pPr>
      <w:r>
        <w:t>4</w:t>
      </w:r>
      <w:r w:rsidR="00874FC0" w:rsidRPr="006A315F">
        <w:t>.</w:t>
      </w:r>
      <w:r w:rsidR="007B6202">
        <w:t> </w:t>
      </w:r>
      <w:r w:rsidR="00874FC0" w:rsidRPr="006A315F">
        <w:rPr>
          <w:rStyle w:val="a3"/>
          <w:rFonts w:ascii="Times New Roman" w:hAnsi="Times New Roman" w:cs="Times New Roman"/>
        </w:rPr>
        <w:t xml:space="preserve">Контроль за </w:t>
      </w:r>
      <w:r w:rsidR="007B6202">
        <w:rPr>
          <w:rStyle w:val="a3"/>
          <w:rFonts w:ascii="Times New Roman" w:hAnsi="Times New Roman" w:cs="Times New Roman"/>
        </w:rPr>
        <w:t>вы</w:t>
      </w:r>
      <w:r w:rsidR="00874FC0" w:rsidRPr="006A315F">
        <w:rPr>
          <w:rStyle w:val="a3"/>
          <w:rFonts w:ascii="Times New Roman" w:hAnsi="Times New Roman" w:cs="Times New Roman"/>
        </w:rPr>
        <w:t xml:space="preserve">полнением настоящего постановления возложить на </w:t>
      </w:r>
      <w:r w:rsidR="00B81E4A">
        <w:t>з</w:t>
      </w:r>
      <w:r w:rsidR="00B81E4A" w:rsidRPr="0021314C">
        <w:t>аместител</w:t>
      </w:r>
      <w:r w:rsidR="00B81E4A">
        <w:t>я</w:t>
      </w:r>
      <w:r w:rsidR="00B81E4A" w:rsidRPr="0021314C">
        <w:t xml:space="preserve"> главы муниципального округа по </w:t>
      </w:r>
      <w:r w:rsidR="00B81E4A">
        <w:t xml:space="preserve">экономике и внутренней </w:t>
      </w:r>
      <w:r w:rsidR="000041E6">
        <w:t>политике</w:t>
      </w:r>
      <w:r w:rsidR="000041E6" w:rsidRPr="00A723DC">
        <w:rPr>
          <w:rStyle w:val="a3"/>
          <w:rFonts w:ascii="Times New Roman" w:hAnsi="Times New Roman" w:cs="Times New Roman"/>
        </w:rPr>
        <w:t xml:space="preserve"> </w:t>
      </w:r>
      <w:proofErr w:type="spellStart"/>
      <w:r w:rsidR="000041E6" w:rsidRPr="006A315F">
        <w:rPr>
          <w:rStyle w:val="a3"/>
          <w:rFonts w:ascii="Times New Roman" w:hAnsi="Times New Roman" w:cs="Times New Roman"/>
        </w:rPr>
        <w:t>Лукоянова</w:t>
      </w:r>
      <w:proofErr w:type="spellEnd"/>
      <w:r w:rsidR="007B6202" w:rsidRPr="00B81E4A">
        <w:rPr>
          <w:rStyle w:val="a3"/>
          <w:rFonts w:ascii="Times New Roman" w:hAnsi="Times New Roman" w:cs="Times New Roman"/>
        </w:rPr>
        <w:t xml:space="preserve"> Г.В</w:t>
      </w:r>
      <w:r w:rsidR="00B81E4A" w:rsidRPr="00B81E4A">
        <w:rPr>
          <w:rStyle w:val="a3"/>
          <w:rFonts w:ascii="Times New Roman" w:hAnsi="Times New Roman" w:cs="Times New Roman"/>
        </w:rPr>
        <w:t>.</w:t>
      </w:r>
    </w:p>
    <w:bookmarkEnd w:id="3"/>
    <w:p w14:paraId="3DBF20EA" w14:textId="746812CE" w:rsidR="00874FC0" w:rsidRDefault="00A723DC" w:rsidP="00874FC0">
      <w:pPr>
        <w:ind w:firstLine="708"/>
        <w:jc w:val="both"/>
      </w:pPr>
      <w:r>
        <w:t>5</w:t>
      </w:r>
      <w:r w:rsidR="00874FC0" w:rsidRPr="000B514E">
        <w:t>.</w:t>
      </w:r>
      <w:r w:rsidR="00101CFF">
        <w:t> </w:t>
      </w:r>
      <w:r w:rsidR="00874FC0" w:rsidRPr="00DC69B1">
        <w:t xml:space="preserve">Настоящее постановление вступает в силу </w:t>
      </w:r>
      <w:bookmarkEnd w:id="4"/>
      <w:r w:rsidR="007B6202" w:rsidRPr="007B6202">
        <w:t>после дня его официального опубликования</w:t>
      </w:r>
      <w:r w:rsidR="007C5E04" w:rsidRPr="007B6202">
        <w:t>.</w:t>
      </w:r>
    </w:p>
    <w:p w14:paraId="10439BAF" w14:textId="77777777" w:rsidR="007C5E04" w:rsidRPr="004F7BA3" w:rsidRDefault="007C5E04" w:rsidP="00874FC0">
      <w:pPr>
        <w:ind w:firstLine="708"/>
        <w:jc w:val="both"/>
        <w:rPr>
          <w:sz w:val="22"/>
        </w:rPr>
      </w:pPr>
    </w:p>
    <w:p w14:paraId="685E8FDD" w14:textId="748AE767" w:rsidR="00874FC0" w:rsidRDefault="00874FC0" w:rsidP="00874FC0">
      <w:pPr>
        <w:jc w:val="both"/>
        <w:rPr>
          <w:sz w:val="22"/>
        </w:rPr>
      </w:pPr>
    </w:p>
    <w:p w14:paraId="0FDC4BA3" w14:textId="77777777" w:rsidR="007C5E04" w:rsidRPr="004F7BA3" w:rsidRDefault="007C5E04" w:rsidP="00874FC0">
      <w:pPr>
        <w:jc w:val="both"/>
        <w:rPr>
          <w:sz w:val="22"/>
        </w:rPr>
      </w:pPr>
    </w:p>
    <w:p w14:paraId="0EC20FD8" w14:textId="77777777" w:rsidR="00874FC0" w:rsidRPr="004F7BA3" w:rsidRDefault="00874FC0" w:rsidP="00874FC0">
      <w:pPr>
        <w:jc w:val="both"/>
      </w:pPr>
      <w:r w:rsidRPr="004F7BA3">
        <w:t>Глава Нязепетровского</w:t>
      </w:r>
    </w:p>
    <w:p w14:paraId="45E67CED" w14:textId="77777777" w:rsidR="00874FC0" w:rsidRPr="004F7BA3" w:rsidRDefault="00874FC0" w:rsidP="00874FC0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>
        <w:t xml:space="preserve">                        </w:t>
      </w:r>
      <w:r w:rsidRPr="004F7BA3">
        <w:t xml:space="preserve"> С.А. Кравцов</w:t>
      </w:r>
    </w:p>
    <w:p w14:paraId="3653776D" w14:textId="77777777" w:rsidR="00874FC0" w:rsidRPr="004F7BA3" w:rsidRDefault="00874FC0" w:rsidP="00874FC0">
      <w:pPr>
        <w:rPr>
          <w:sz w:val="22"/>
        </w:rPr>
      </w:pPr>
    </w:p>
    <w:p w14:paraId="3B195695" w14:textId="7E772CD9" w:rsidR="00874FC0" w:rsidRDefault="00874FC0" w:rsidP="00874FC0">
      <w:pPr>
        <w:jc w:val="both"/>
      </w:pPr>
    </w:p>
    <w:p w14:paraId="3D008588" w14:textId="6EA20020" w:rsidR="00DF74F6" w:rsidRDefault="00DF74F6" w:rsidP="00874FC0">
      <w:pPr>
        <w:jc w:val="both"/>
      </w:pPr>
    </w:p>
    <w:p w14:paraId="57EBBDAA" w14:textId="09D80E49" w:rsidR="00A7592A" w:rsidRDefault="00A7592A" w:rsidP="00874FC0">
      <w:pPr>
        <w:jc w:val="both"/>
      </w:pPr>
    </w:p>
    <w:p w14:paraId="40A8ACBC" w14:textId="21F77434" w:rsidR="00A7592A" w:rsidRDefault="00A7592A" w:rsidP="00874FC0">
      <w:pPr>
        <w:jc w:val="both"/>
      </w:pPr>
    </w:p>
    <w:p w14:paraId="2D31A271" w14:textId="6431A1B0" w:rsidR="00A7592A" w:rsidRDefault="00A7592A" w:rsidP="00874FC0">
      <w:pPr>
        <w:jc w:val="both"/>
      </w:pPr>
    </w:p>
    <w:p w14:paraId="5F14D891" w14:textId="3DC527A4" w:rsidR="00A7592A" w:rsidRDefault="00A7592A" w:rsidP="00874FC0">
      <w:pPr>
        <w:jc w:val="both"/>
      </w:pPr>
    </w:p>
    <w:tbl>
      <w:tblPr>
        <w:tblW w:w="5132" w:type="dxa"/>
        <w:tblLook w:val="01E0" w:firstRow="1" w:lastRow="1" w:firstColumn="1" w:lastColumn="1" w:noHBand="0" w:noVBand="0"/>
      </w:tblPr>
      <w:tblGrid>
        <w:gridCol w:w="2752"/>
        <w:gridCol w:w="2380"/>
      </w:tblGrid>
      <w:tr w:rsidR="00874FC0" w:rsidRPr="00DF522E" w14:paraId="6924CA0D" w14:textId="77777777" w:rsidTr="00874FC0">
        <w:tc>
          <w:tcPr>
            <w:tcW w:w="2752" w:type="dxa"/>
            <w:tcBorders>
              <w:left w:val="nil"/>
            </w:tcBorders>
          </w:tcPr>
          <w:p w14:paraId="561B5EA1" w14:textId="77777777" w:rsidR="00874FC0" w:rsidRPr="00DF522E" w:rsidRDefault="00874FC0" w:rsidP="00874FC0">
            <w:pPr>
              <w:jc w:val="both"/>
            </w:pPr>
          </w:p>
        </w:tc>
        <w:tc>
          <w:tcPr>
            <w:tcW w:w="2380" w:type="dxa"/>
          </w:tcPr>
          <w:p w14:paraId="730A31C8" w14:textId="77777777" w:rsidR="00874FC0" w:rsidRPr="00DF522E" w:rsidRDefault="00874FC0" w:rsidP="00874FC0"/>
        </w:tc>
      </w:tr>
    </w:tbl>
    <w:p w14:paraId="7DB2829E" w14:textId="77777777" w:rsidR="00BD5EC3" w:rsidRDefault="00BD5EC3" w:rsidP="00817344">
      <w:pPr>
        <w:ind w:left="5103"/>
        <w:jc w:val="right"/>
        <w:rPr>
          <w:lang w:eastAsia="zh-CN"/>
        </w:rPr>
      </w:pPr>
      <w:bookmarkStart w:id="7" w:name="_Hlk222823649"/>
    </w:p>
    <w:p w14:paraId="2F4B5E30" w14:textId="2C1D5E2C" w:rsidR="00817344" w:rsidRPr="00FD0B09" w:rsidRDefault="00A723DC" w:rsidP="00817344">
      <w:pPr>
        <w:ind w:left="5103"/>
        <w:jc w:val="right"/>
        <w:rPr>
          <w:lang w:eastAsia="zh-CN"/>
        </w:rPr>
      </w:pPr>
      <w:r>
        <w:rPr>
          <w:lang w:eastAsia="zh-CN"/>
        </w:rPr>
        <w:t>УТВЕРЖДЕНО</w:t>
      </w:r>
    </w:p>
    <w:p w14:paraId="7969201D" w14:textId="60907B6C" w:rsidR="00817344" w:rsidRPr="00FD0B09" w:rsidRDefault="00817344" w:rsidP="00817344">
      <w:pPr>
        <w:ind w:left="5103"/>
        <w:jc w:val="center"/>
        <w:rPr>
          <w:lang w:eastAsia="zh-CN"/>
        </w:rPr>
      </w:pPr>
      <w:r w:rsidRPr="00FD0B09">
        <w:rPr>
          <w:lang w:eastAsia="zh-CN"/>
        </w:rPr>
        <w:t>             </w:t>
      </w:r>
      <w:r w:rsidR="00BD5EC3">
        <w:rPr>
          <w:lang w:eastAsia="zh-CN"/>
        </w:rPr>
        <w:t> </w:t>
      </w:r>
      <w:r w:rsidR="00BD5EC3">
        <w:t>   </w:t>
      </w:r>
      <w:r w:rsidRPr="00FD0B09">
        <w:rPr>
          <w:lang w:eastAsia="zh-CN"/>
        </w:rPr>
        <w:t>постановлени</w:t>
      </w:r>
      <w:r w:rsidR="00A723DC">
        <w:rPr>
          <w:lang w:eastAsia="zh-CN"/>
        </w:rPr>
        <w:t>ем</w:t>
      </w:r>
      <w:r w:rsidRPr="00FD0B09">
        <w:rPr>
          <w:lang w:eastAsia="zh-CN"/>
        </w:rPr>
        <w:t xml:space="preserve"> администрации</w:t>
      </w:r>
    </w:p>
    <w:p w14:paraId="51020014" w14:textId="27628EF3" w:rsidR="00817344" w:rsidRPr="00FD0B09" w:rsidRDefault="00817344" w:rsidP="00817344">
      <w:pPr>
        <w:ind w:left="5103"/>
        <w:jc w:val="right"/>
        <w:rPr>
          <w:lang w:eastAsia="zh-CN"/>
        </w:rPr>
      </w:pPr>
      <w:r w:rsidRPr="00FD0B09">
        <w:rPr>
          <w:lang w:eastAsia="zh-CN"/>
        </w:rPr>
        <w:t>Нязепетровского муниципальног</w:t>
      </w:r>
      <w:r>
        <w:rPr>
          <w:lang w:eastAsia="zh-CN"/>
        </w:rPr>
        <w:t xml:space="preserve">о </w:t>
      </w:r>
      <w:r w:rsidRPr="00A12D65">
        <w:rPr>
          <w:lang w:eastAsia="zh-CN"/>
        </w:rPr>
        <w:t xml:space="preserve">округа от </w:t>
      </w:r>
      <w:r>
        <w:rPr>
          <w:lang w:eastAsia="zh-CN"/>
        </w:rPr>
        <w:t xml:space="preserve">   </w:t>
      </w:r>
      <w:r w:rsidR="00023BA9">
        <w:rPr>
          <w:lang w:eastAsia="zh-CN"/>
        </w:rPr>
        <w:t>17.03.2026 г.</w:t>
      </w:r>
      <w:r w:rsidRPr="00A12D65">
        <w:rPr>
          <w:lang w:eastAsia="zh-CN"/>
        </w:rPr>
        <w:t xml:space="preserve"> № </w:t>
      </w:r>
      <w:r w:rsidR="00023BA9">
        <w:rPr>
          <w:lang w:eastAsia="zh-CN"/>
        </w:rPr>
        <w:t>305</w:t>
      </w:r>
      <w:r>
        <w:rPr>
          <w:lang w:eastAsia="zh-CN"/>
        </w:rPr>
        <w:t xml:space="preserve">  </w:t>
      </w:r>
    </w:p>
    <w:bookmarkEnd w:id="7"/>
    <w:p w14:paraId="3A6404F4" w14:textId="340572A0" w:rsidR="00EA48AB" w:rsidRDefault="00EA48AB" w:rsidP="00F275F6">
      <w:pPr>
        <w:pStyle w:val="12"/>
        <w:spacing w:after="320"/>
        <w:ind w:firstLine="0"/>
        <w:jc w:val="center"/>
      </w:pPr>
    </w:p>
    <w:p w14:paraId="5DB735EA" w14:textId="77777777" w:rsidR="00A723DC" w:rsidRDefault="00F16DCF" w:rsidP="00835E48">
      <w:pPr>
        <w:pStyle w:val="12"/>
        <w:ind w:firstLine="0"/>
        <w:jc w:val="center"/>
        <w:rPr>
          <w:sz w:val="24"/>
          <w:szCs w:val="24"/>
        </w:rPr>
      </w:pPr>
      <w:r w:rsidRPr="00F16DCF">
        <w:rPr>
          <w:sz w:val="24"/>
          <w:szCs w:val="24"/>
        </w:rPr>
        <w:t xml:space="preserve">Положение </w:t>
      </w:r>
    </w:p>
    <w:p w14:paraId="500B307A" w14:textId="5948ECF4" w:rsidR="00817344" w:rsidRDefault="00F16DCF" w:rsidP="00835E48">
      <w:pPr>
        <w:pStyle w:val="12"/>
        <w:ind w:firstLine="0"/>
        <w:jc w:val="center"/>
        <w:rPr>
          <w:sz w:val="24"/>
          <w:szCs w:val="24"/>
        </w:rPr>
      </w:pPr>
      <w:r w:rsidRPr="00F16DCF">
        <w:rPr>
          <w:sz w:val="24"/>
          <w:szCs w:val="24"/>
        </w:rPr>
        <w:t>по увековечиванию памяти защитников Отечества на территории</w:t>
      </w:r>
    </w:p>
    <w:p w14:paraId="002E1A7E" w14:textId="2C80B729" w:rsidR="00817344" w:rsidRDefault="00F16DCF" w:rsidP="00A723DC">
      <w:pPr>
        <w:pStyle w:val="12"/>
        <w:ind w:firstLine="0"/>
        <w:jc w:val="center"/>
        <w:rPr>
          <w:sz w:val="24"/>
          <w:szCs w:val="24"/>
        </w:rPr>
      </w:pPr>
      <w:r w:rsidRPr="00835E48">
        <w:rPr>
          <w:sz w:val="24"/>
          <w:szCs w:val="24"/>
          <w:lang w:eastAsia="zh-CN"/>
        </w:rPr>
        <w:t xml:space="preserve">Нязепетровского муниципального </w:t>
      </w:r>
      <w:r w:rsidR="00BD5EC3" w:rsidRPr="00835E48">
        <w:rPr>
          <w:sz w:val="24"/>
          <w:szCs w:val="24"/>
          <w:lang w:eastAsia="zh-CN"/>
        </w:rPr>
        <w:t>округа</w:t>
      </w:r>
      <w:r w:rsidR="00BD5EC3">
        <w:rPr>
          <w:sz w:val="24"/>
          <w:szCs w:val="24"/>
          <w:lang w:eastAsia="zh-CN"/>
        </w:rPr>
        <w:t xml:space="preserve">, </w:t>
      </w:r>
      <w:r w:rsidR="00BD5EC3" w:rsidRPr="00BD5EC3">
        <w:rPr>
          <w:sz w:val="24"/>
          <w:szCs w:val="24"/>
        </w:rPr>
        <w:t>в</w:t>
      </w:r>
      <w:r w:rsidR="00A723DC" w:rsidRPr="00BD5EC3">
        <w:rPr>
          <w:sz w:val="24"/>
          <w:szCs w:val="24"/>
        </w:rPr>
        <w:t xml:space="preserve"> том</w:t>
      </w:r>
      <w:r w:rsidR="00A723DC" w:rsidRPr="00A723DC">
        <w:rPr>
          <w:sz w:val="24"/>
          <w:szCs w:val="24"/>
        </w:rPr>
        <w:t xml:space="preserve">      числе                 погибших (</w:t>
      </w:r>
      <w:proofErr w:type="gramStart"/>
      <w:r w:rsidR="00BD5EC3" w:rsidRPr="00A723DC">
        <w:rPr>
          <w:sz w:val="24"/>
          <w:szCs w:val="24"/>
        </w:rPr>
        <w:t>умерших)  </w:t>
      </w:r>
      <w:r w:rsidR="00A723DC" w:rsidRPr="00A723DC">
        <w:rPr>
          <w:sz w:val="24"/>
          <w:szCs w:val="24"/>
        </w:rPr>
        <w:t> </w:t>
      </w:r>
      <w:proofErr w:type="gramEnd"/>
      <w:r w:rsidR="00A723DC" w:rsidRPr="00A723DC">
        <w:rPr>
          <w:sz w:val="24"/>
          <w:szCs w:val="24"/>
        </w:rPr>
        <w:t>   участников      специальной военной операции</w:t>
      </w:r>
    </w:p>
    <w:p w14:paraId="6C2F63DD" w14:textId="77777777" w:rsidR="00A723DC" w:rsidRDefault="00A723DC" w:rsidP="00A723DC">
      <w:pPr>
        <w:pStyle w:val="12"/>
        <w:ind w:firstLine="0"/>
        <w:jc w:val="center"/>
      </w:pPr>
    </w:p>
    <w:p w14:paraId="3F6FA8F8" w14:textId="70F82C4C" w:rsidR="007C4CCD" w:rsidRDefault="007C4CCD" w:rsidP="007C4CCD">
      <w:pPr>
        <w:pStyle w:val="1"/>
        <w:numPr>
          <w:ilvl w:val="0"/>
          <w:numId w:val="8"/>
        </w:numPr>
      </w:pPr>
      <w:r>
        <w:t>Общие положения</w:t>
      </w:r>
    </w:p>
    <w:p w14:paraId="60E5F516" w14:textId="77777777" w:rsidR="007C4CCD" w:rsidRPr="007C4CCD" w:rsidRDefault="007C4CCD" w:rsidP="007C4CCD"/>
    <w:p w14:paraId="45B6F2D5" w14:textId="36530B8E" w:rsidR="00DF2315" w:rsidRDefault="007C4CCD" w:rsidP="00DF2315">
      <w:pPr>
        <w:pStyle w:val="af4"/>
      </w:pPr>
      <w:r>
        <w:t xml:space="preserve">1. </w:t>
      </w:r>
      <w:r w:rsidR="006E102F">
        <w:t xml:space="preserve">Настоящее Положение по увековечиванию памяти защитников Отечества на территории </w:t>
      </w:r>
      <w:r w:rsidR="00944BC5">
        <w:t xml:space="preserve">Нязепетровского </w:t>
      </w:r>
      <w:r w:rsidR="006E102F">
        <w:t xml:space="preserve"> муниципального округа</w:t>
      </w:r>
      <w:r w:rsidR="00A723DC">
        <w:t>,</w:t>
      </w:r>
      <w:r w:rsidR="00A723DC" w:rsidRPr="00A723DC">
        <w:rPr>
          <w:lang w:eastAsia="en-US"/>
        </w:rPr>
        <w:t xml:space="preserve"> </w:t>
      </w:r>
      <w:r w:rsidR="00A723DC">
        <w:rPr>
          <w:lang w:eastAsia="en-US"/>
        </w:rPr>
        <w:t>в том      числе                 погибших (умерших)            участников      специальной военной операции</w:t>
      </w:r>
      <w:r w:rsidR="006E102F">
        <w:t xml:space="preserve"> (далее </w:t>
      </w:r>
      <w:r w:rsidR="00D2170A">
        <w:t>–</w:t>
      </w:r>
      <w:r w:rsidR="006E102F">
        <w:t xml:space="preserve"> Положение</w:t>
      </w:r>
      <w:r w:rsidR="00D2170A">
        <w:t>, защитники Отечества</w:t>
      </w:r>
      <w:r w:rsidR="006E102F">
        <w:t xml:space="preserve">) </w:t>
      </w:r>
      <w:r w:rsidR="00944BC5">
        <w:t xml:space="preserve">определяет </w:t>
      </w:r>
      <w:r w:rsidR="00DF2315">
        <w:t xml:space="preserve">порядок организации и осуществления мероприятий по увековечению памяти граждан </w:t>
      </w:r>
      <w:r>
        <w:t>Нязепетровского  муниципального округа</w:t>
      </w:r>
      <w:r w:rsidR="00DF2315">
        <w:t>, погибших при защите Отечества.</w:t>
      </w:r>
    </w:p>
    <w:p w14:paraId="000849BD" w14:textId="77777777" w:rsidR="00343E95" w:rsidRDefault="00DF2315" w:rsidP="00020FBF">
      <w:pPr>
        <w:pStyle w:val="af4"/>
      </w:pPr>
      <w:bookmarkStart w:id="8" w:name="anchor1003"/>
      <w:bookmarkEnd w:id="8"/>
      <w:r>
        <w:t>2.</w:t>
      </w:r>
      <w:r w:rsidR="00020FBF">
        <w:t xml:space="preserve"> </w:t>
      </w:r>
      <w:r w:rsidR="00A723DC" w:rsidRPr="00020FBF">
        <w:rPr>
          <w:rFonts w:eastAsia="Times New Roman" w:cs="Times New Roman"/>
          <w:kern w:val="0"/>
          <w:szCs w:val="24"/>
          <w:shd w:val="clear" w:color="auto" w:fill="FFFFFF"/>
        </w:rPr>
        <w:t>Основные формы увековечения памяти погибших при защите Отечества закреплены в </w:t>
      </w:r>
      <w:hyperlink r:id="rId7" w:anchor="/document/1583840/entry/2" w:history="1">
        <w:r w:rsidR="00A723DC" w:rsidRPr="00020FBF">
          <w:rPr>
            <w:rFonts w:eastAsia="Times New Roman" w:cs="Times New Roman"/>
            <w:kern w:val="0"/>
            <w:szCs w:val="24"/>
            <w:shd w:val="clear" w:color="auto" w:fill="FFFFFF"/>
          </w:rPr>
          <w:t>статье 2</w:t>
        </w:r>
      </w:hyperlink>
      <w:r w:rsidR="00A723DC" w:rsidRPr="00020FBF">
        <w:rPr>
          <w:rFonts w:eastAsia="Times New Roman" w:cs="Times New Roman"/>
          <w:kern w:val="0"/>
          <w:szCs w:val="24"/>
          <w:shd w:val="clear" w:color="auto" w:fill="FFFFFF"/>
        </w:rPr>
        <w:t> Закона РФ от 14 января 1993 г. № 4292-1 «Об увековечении памяти погибших при защите Отечества»</w:t>
      </w:r>
      <w:r w:rsidR="00343E95">
        <w:rPr>
          <w:rFonts w:eastAsia="Times New Roman" w:cs="Times New Roman"/>
          <w:kern w:val="0"/>
          <w:szCs w:val="24"/>
          <w:shd w:val="clear" w:color="auto" w:fill="FFFFFF"/>
        </w:rPr>
        <w:t>, в том числе:</w:t>
      </w:r>
    </w:p>
    <w:p w14:paraId="53E3602C" w14:textId="0158CE76" w:rsidR="00020FBF" w:rsidRPr="007C4CCD" w:rsidRDefault="00020FBF" w:rsidP="00020FBF">
      <w:pPr>
        <w:pStyle w:val="af4"/>
      </w:pPr>
      <w:r w:rsidRPr="007C4CCD">
        <w:t>сохранени</w:t>
      </w:r>
      <w:r w:rsidR="00343E95">
        <w:t>е</w:t>
      </w:r>
      <w:r w:rsidRPr="007C4CCD">
        <w:t xml:space="preserve"> и благоустройств</w:t>
      </w:r>
      <w:r w:rsidR="00343E95">
        <w:t>о</w:t>
      </w:r>
      <w:r w:rsidRPr="007C4CCD">
        <w:t xml:space="preserve"> воинских захоронений, а также обустройства отдельных территорий, исторически связанных с подвигами защитников Отечества (мемориальных зон)</w:t>
      </w:r>
      <w:r w:rsidR="00343E95">
        <w:t>;</w:t>
      </w:r>
    </w:p>
    <w:p w14:paraId="54ED66CD" w14:textId="74849261" w:rsidR="00020FBF" w:rsidRPr="007C4CCD" w:rsidRDefault="00020FBF" w:rsidP="00020FBF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проведени</w:t>
      </w:r>
      <w:r w:rsidR="00343E95">
        <w:rPr>
          <w:rFonts w:eastAsiaTheme="minorEastAsia" w:cstheme="minorBidi"/>
          <w:kern w:val="3"/>
          <w:szCs w:val="22"/>
        </w:rPr>
        <w:t>е</w:t>
      </w:r>
      <w:r w:rsidRPr="007C4CCD">
        <w:rPr>
          <w:rFonts w:eastAsiaTheme="minorEastAsia" w:cstheme="minorBidi"/>
          <w:kern w:val="3"/>
          <w:szCs w:val="22"/>
        </w:rPr>
        <w:t xml:space="preserve"> поисковой работы, направленной на выявление неизвестных воинских захоронений и сведений о защитниках Отечества;</w:t>
      </w:r>
    </w:p>
    <w:p w14:paraId="328DB91D" w14:textId="28934363" w:rsidR="00020FBF" w:rsidRPr="007C4CCD" w:rsidRDefault="00020FBF" w:rsidP="00020FBF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создани</w:t>
      </w:r>
      <w:r w:rsidR="00343E95">
        <w:rPr>
          <w:rFonts w:eastAsiaTheme="minorEastAsia" w:cstheme="minorBidi"/>
          <w:kern w:val="3"/>
          <w:szCs w:val="22"/>
        </w:rPr>
        <w:t>е</w:t>
      </w:r>
      <w:r w:rsidRPr="007C4CCD">
        <w:rPr>
          <w:rFonts w:eastAsiaTheme="minorEastAsia" w:cstheme="minorBidi"/>
          <w:kern w:val="3"/>
          <w:szCs w:val="22"/>
        </w:rPr>
        <w:t xml:space="preserve"> мемориальных сооружений</w:t>
      </w:r>
      <w:r w:rsidR="00343E95">
        <w:rPr>
          <w:rFonts w:eastAsiaTheme="minorEastAsia" w:cstheme="minorBidi"/>
          <w:kern w:val="3"/>
          <w:szCs w:val="22"/>
        </w:rPr>
        <w:t>;</w:t>
      </w:r>
      <w:r w:rsidRPr="007C4CCD">
        <w:rPr>
          <w:rFonts w:eastAsiaTheme="minorEastAsia" w:cstheme="minorBidi"/>
          <w:kern w:val="3"/>
          <w:szCs w:val="22"/>
        </w:rPr>
        <w:t xml:space="preserve"> </w:t>
      </w:r>
    </w:p>
    <w:p w14:paraId="64BB3252" w14:textId="5A26C641" w:rsidR="00020FBF" w:rsidRPr="007C4CCD" w:rsidRDefault="00020FBF" w:rsidP="00020FBF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публикаци</w:t>
      </w:r>
      <w:r w:rsidR="00343E95">
        <w:rPr>
          <w:rFonts w:eastAsiaTheme="minorEastAsia" w:cstheme="minorBidi"/>
          <w:kern w:val="3"/>
          <w:szCs w:val="22"/>
        </w:rPr>
        <w:t>я</w:t>
      </w:r>
      <w:r w:rsidRPr="007C4CCD">
        <w:rPr>
          <w:rFonts w:eastAsiaTheme="minorEastAsia" w:cstheme="minorBidi"/>
          <w:kern w:val="3"/>
          <w:szCs w:val="22"/>
        </w:rPr>
        <w:t xml:space="preserve"> в средствах массой информации, информационно-телекоммуникационной сети </w:t>
      </w:r>
      <w:r>
        <w:rPr>
          <w:rFonts w:eastAsiaTheme="minorEastAsia" w:cstheme="minorBidi"/>
          <w:kern w:val="3"/>
          <w:szCs w:val="22"/>
        </w:rPr>
        <w:t>«</w:t>
      </w:r>
      <w:r w:rsidRPr="007C4CCD">
        <w:rPr>
          <w:rFonts w:eastAsiaTheme="minorEastAsia" w:cstheme="minorBidi"/>
          <w:kern w:val="3"/>
          <w:szCs w:val="22"/>
        </w:rPr>
        <w:t>Интернет</w:t>
      </w:r>
      <w:r>
        <w:rPr>
          <w:rFonts w:eastAsiaTheme="minorEastAsia" w:cstheme="minorBidi"/>
          <w:kern w:val="3"/>
          <w:szCs w:val="22"/>
        </w:rPr>
        <w:t xml:space="preserve">» </w:t>
      </w:r>
      <w:r w:rsidRPr="007C4CCD">
        <w:rPr>
          <w:rFonts w:eastAsiaTheme="minorEastAsia" w:cstheme="minorBidi"/>
          <w:kern w:val="3"/>
          <w:szCs w:val="22"/>
        </w:rPr>
        <w:t>материалов о защитниках Отечества, создания произведений искусства и литературы, посвященных их подвигам;</w:t>
      </w:r>
    </w:p>
    <w:p w14:paraId="6DC81F60" w14:textId="5DEED01F" w:rsidR="006E102F" w:rsidRDefault="00020FBF" w:rsidP="00020FBF">
      <w:pPr>
        <w:pStyle w:val="af4"/>
      </w:pPr>
      <w:r w:rsidRPr="007C4CCD">
        <w:t>присвоени</w:t>
      </w:r>
      <w:r w:rsidR="00343E95">
        <w:t>е</w:t>
      </w:r>
      <w:r w:rsidRPr="007C4CCD">
        <w:t xml:space="preserve">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</w:t>
      </w:r>
      <w:r w:rsidR="00343E95">
        <w:t>.</w:t>
      </w:r>
    </w:p>
    <w:p w14:paraId="2DB30C54" w14:textId="48DCDBE3" w:rsidR="00343E95" w:rsidRPr="00020FBF" w:rsidRDefault="00343E95" w:rsidP="00343E95">
      <w:pPr>
        <w:pStyle w:val="af4"/>
        <w:ind w:firstLine="0"/>
        <w:rPr>
          <w:szCs w:val="24"/>
        </w:rPr>
      </w:pPr>
      <w:r>
        <w:t>           3. По решению органов местного самоуправления Нязепетровского муниципального округа могут осуществляться и другие мероприятия по увековечиванию памяти защитников Отечества.</w:t>
      </w:r>
    </w:p>
    <w:p w14:paraId="214581C3" w14:textId="783161DF" w:rsidR="007C4CCD" w:rsidRPr="007C4CCD" w:rsidRDefault="007C4CCD" w:rsidP="007C4CCD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0"/>
        <w:rPr>
          <w:rFonts w:eastAsiaTheme="minorEastAsia" w:cstheme="minorBidi"/>
          <w:kern w:val="3"/>
          <w:szCs w:val="22"/>
        </w:rPr>
      </w:pPr>
      <w:r w:rsidRPr="00E01714">
        <w:rPr>
          <w:rFonts w:eastAsiaTheme="minorEastAsia" w:cstheme="minorBidi"/>
          <w:kern w:val="3"/>
          <w:szCs w:val="22"/>
          <w:lang w:val="en-US"/>
        </w:rPr>
        <w:t>II</w:t>
      </w:r>
      <w:r w:rsidRPr="007C4CCD">
        <w:rPr>
          <w:rFonts w:eastAsiaTheme="minorEastAsia" w:cstheme="minorBidi"/>
          <w:kern w:val="3"/>
          <w:szCs w:val="22"/>
        </w:rPr>
        <w:t>. Критерии, являющиеся основаниями для принятия решений об увековечении памяти защитников Отечества</w:t>
      </w:r>
    </w:p>
    <w:p w14:paraId="028FCABE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</w:p>
    <w:p w14:paraId="616197A4" w14:textId="4FD29635" w:rsidR="007C4CCD" w:rsidRPr="007C4CCD" w:rsidRDefault="00A723DC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9" w:name="anchor1006"/>
      <w:bookmarkEnd w:id="9"/>
      <w:r>
        <w:rPr>
          <w:rFonts w:eastAsiaTheme="minorEastAsia" w:cstheme="minorBidi"/>
          <w:kern w:val="3"/>
          <w:szCs w:val="22"/>
        </w:rPr>
        <w:t>4. </w:t>
      </w:r>
      <w:r w:rsidR="007C4CCD" w:rsidRPr="007C4CCD">
        <w:rPr>
          <w:rFonts w:eastAsiaTheme="minorEastAsia" w:cstheme="minorBidi"/>
          <w:kern w:val="3"/>
          <w:szCs w:val="22"/>
        </w:rPr>
        <w:t>Критериями являются:</w:t>
      </w:r>
    </w:p>
    <w:p w14:paraId="78034665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14:paraId="30B07D0A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гибель при выполнении воинского долга на территориях других государств;</w:t>
      </w:r>
    </w:p>
    <w:p w14:paraId="7DB9B548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14:paraId="586C8464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значимость поступка, совершенного защитником Отечества;</w:t>
      </w:r>
    </w:p>
    <w:p w14:paraId="561FC645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наличие заслуг перед Отечеством;</w:t>
      </w:r>
    </w:p>
    <w:p w14:paraId="1C062C05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lastRenderedPageBreak/>
        <w:t>подтверждение историко-архивными и наградными документами заслуг защитника Отечества перед Российской Федерацией;</w:t>
      </w:r>
    </w:p>
    <w:p w14:paraId="33D38552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14:paraId="54AE7BE5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Дань памяти воздается также иностранным гражданам, погибшим при защите России.</w:t>
      </w:r>
    </w:p>
    <w:p w14:paraId="44D3E99E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14:paraId="10B61BAE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</w:p>
    <w:p w14:paraId="3550AE6A" w14:textId="62EC6348" w:rsidR="007C4CCD" w:rsidRPr="007C4CCD" w:rsidRDefault="007C4CCD" w:rsidP="007C4CCD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0"/>
        <w:rPr>
          <w:rFonts w:eastAsiaTheme="minorEastAsia" w:cstheme="minorBidi"/>
          <w:kern w:val="3"/>
          <w:szCs w:val="22"/>
        </w:rPr>
      </w:pPr>
      <w:bookmarkStart w:id="10" w:name="anchor1007"/>
      <w:bookmarkEnd w:id="10"/>
      <w:r w:rsidRPr="00E01714">
        <w:rPr>
          <w:rFonts w:eastAsiaTheme="minorEastAsia" w:cstheme="minorBidi"/>
          <w:kern w:val="3"/>
          <w:szCs w:val="22"/>
          <w:lang w:val="en-US"/>
        </w:rPr>
        <w:t>III</w:t>
      </w:r>
      <w:r w:rsidRPr="007C4CCD">
        <w:rPr>
          <w:rFonts w:eastAsiaTheme="minorEastAsia" w:cstheme="minorBidi"/>
          <w:kern w:val="3"/>
          <w:szCs w:val="22"/>
        </w:rPr>
        <w:t>. Порядок работы по увековечению памяти защитников Отечества</w:t>
      </w:r>
    </w:p>
    <w:p w14:paraId="733FE7EE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</w:p>
    <w:p w14:paraId="75B183FA" w14:textId="1AFE7A6C" w:rsidR="007C4CCD" w:rsidRDefault="00A723DC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11" w:name="anchor1008"/>
      <w:bookmarkEnd w:id="11"/>
      <w:r>
        <w:rPr>
          <w:rFonts w:eastAsiaTheme="minorEastAsia" w:cstheme="minorBidi"/>
          <w:kern w:val="3"/>
          <w:szCs w:val="22"/>
        </w:rPr>
        <w:t>5. </w:t>
      </w:r>
      <w:r w:rsidR="007C4CCD" w:rsidRPr="007C4CCD">
        <w:rPr>
          <w:rFonts w:eastAsiaTheme="minorEastAsia" w:cstheme="minorBidi"/>
          <w:kern w:val="3"/>
          <w:szCs w:val="22"/>
        </w:rPr>
        <w:t xml:space="preserve">Для рассмотрения вопросов увековечения памяти защитников Отечества при администрации </w:t>
      </w:r>
      <w:r w:rsidR="00343E95">
        <w:t>Нязепетровского муниципального</w:t>
      </w:r>
      <w:r w:rsidR="007C4CCD">
        <w:t xml:space="preserve"> округа </w:t>
      </w:r>
      <w:r w:rsidR="007C4CCD" w:rsidRPr="007C4CCD">
        <w:rPr>
          <w:rFonts w:eastAsiaTheme="minorEastAsia" w:cstheme="minorBidi"/>
          <w:kern w:val="3"/>
          <w:szCs w:val="22"/>
        </w:rPr>
        <w:t xml:space="preserve">создается комиссия по увековечению памяти защитников Отечества на территории </w:t>
      </w:r>
      <w:proofErr w:type="gramStart"/>
      <w:r w:rsidR="007C4CCD">
        <w:t>Нязепетровского  муниципального</w:t>
      </w:r>
      <w:proofErr w:type="gramEnd"/>
      <w:r w:rsidR="007C4CCD">
        <w:t xml:space="preserve"> округа</w:t>
      </w:r>
      <w:r>
        <w:t>,</w:t>
      </w:r>
      <w:r w:rsidRPr="00A723DC">
        <w:rPr>
          <w:lang w:eastAsia="en-US"/>
        </w:rPr>
        <w:t xml:space="preserve"> </w:t>
      </w:r>
      <w:r>
        <w:rPr>
          <w:lang w:eastAsia="en-US"/>
        </w:rPr>
        <w:t>в том      числе                 погибших (умерших)            участников      специальной военной операции</w:t>
      </w:r>
      <w:r w:rsidR="007C4CCD">
        <w:t xml:space="preserve"> </w:t>
      </w:r>
      <w:r w:rsidR="007C4CCD" w:rsidRPr="007C4CCD">
        <w:rPr>
          <w:rFonts w:eastAsiaTheme="minorEastAsia" w:cstheme="minorBidi"/>
          <w:kern w:val="3"/>
          <w:szCs w:val="22"/>
        </w:rPr>
        <w:t>(далее - Комиссия).</w:t>
      </w:r>
    </w:p>
    <w:p w14:paraId="0FC3B323" w14:textId="77777777" w:rsidR="00BD5EC3" w:rsidRDefault="00BD5EC3" w:rsidP="00BD5EC3">
      <w:pPr>
        <w:pStyle w:val="af4"/>
      </w:pPr>
      <w:r>
        <w:t>Комиссия состоит из председателя комиссии, заместителя председателя комиссии, секретаря и членов комиссии.</w:t>
      </w:r>
    </w:p>
    <w:p w14:paraId="61BC0EC5" w14:textId="6E08526C" w:rsidR="00BD5EC3" w:rsidRDefault="00BD5EC3" w:rsidP="00BD5EC3">
      <w:pPr>
        <w:ind w:firstLine="709"/>
        <w:contextualSpacing/>
        <w:jc w:val="both"/>
      </w:pPr>
      <w:r>
        <w:t xml:space="preserve">6. Количественный и персональный состав Комиссии утверждается постановлением администрации Нязепетровского муниципального округа. Состав комиссии формируется из </w:t>
      </w:r>
      <w:r w:rsidRPr="00A30434">
        <w:t>представителей</w:t>
      </w:r>
      <w:r w:rsidRPr="000D18AB">
        <w:t xml:space="preserve"> органов местного самоуправления </w:t>
      </w:r>
      <w:r w:rsidRPr="00662861">
        <w:t>Нязепетровского муниципального округа</w:t>
      </w:r>
      <w:r w:rsidRPr="000D18AB">
        <w:t xml:space="preserve">, муниципальных учреждений, общественных объединений гражданско-патриотической направленности, действующих на территории </w:t>
      </w:r>
      <w:r w:rsidRPr="008A30BD">
        <w:t>Нязепетровского муниципального округа</w:t>
      </w:r>
      <w:r w:rsidRPr="000D18AB">
        <w:t xml:space="preserve">, жителей </w:t>
      </w:r>
      <w:r w:rsidRPr="00662861">
        <w:t>Нязепетровского муниципального округа</w:t>
      </w:r>
      <w:r w:rsidRPr="000D18AB">
        <w:t>, являющихся общественными деятелями и (или) почётными гражданами</w:t>
      </w:r>
      <w:r>
        <w:t>. Комиссию возглавляет глава Нязепетровского муниципального округа.</w:t>
      </w:r>
    </w:p>
    <w:p w14:paraId="068F793B" w14:textId="77777777" w:rsidR="00BD5EC3" w:rsidRDefault="00BD5EC3" w:rsidP="00BD5EC3">
      <w:pPr>
        <w:pStyle w:val="af4"/>
      </w:pPr>
      <w:r>
        <w:t>На заседания Комиссии могут приглашаться представители и специалисты из других ведомств и организаций.</w:t>
      </w:r>
    </w:p>
    <w:p w14:paraId="492A81DB" w14:textId="6AE430AA" w:rsidR="00BD5EC3" w:rsidRDefault="00BD5EC3" w:rsidP="00BD5EC3">
      <w:pPr>
        <w:pStyle w:val="af4"/>
      </w:pPr>
      <w:r>
        <w:t xml:space="preserve">7. Основной формой работы комиссии является заседание Комиссии. Периодичность заседаний определяется председателем Комиссии, исходя из поступивших предложений, заявлений и ходатайств о рассмотрении вопросов, отнесенных к компетенции Комиссии в срок, </w:t>
      </w:r>
      <w:r w:rsidRPr="00BD5EC3">
        <w:t>указанный в пункте 17 настоящего</w:t>
      </w:r>
      <w:r>
        <w:t xml:space="preserve"> Положения.</w:t>
      </w:r>
    </w:p>
    <w:p w14:paraId="7EC49BF3" w14:textId="59074934" w:rsidR="00BD5EC3" w:rsidRDefault="00BD5EC3" w:rsidP="00BD5EC3">
      <w:pPr>
        <w:pStyle w:val="af4"/>
      </w:pPr>
      <w:r>
        <w:t>8. Заседания комиссии ведет ее председатель, а в случае его отсутствия заместитель.</w:t>
      </w:r>
    </w:p>
    <w:p w14:paraId="579FC0F9" w14:textId="401C626D" w:rsidR="00BD5EC3" w:rsidRDefault="00BD5EC3" w:rsidP="00BD5EC3">
      <w:pPr>
        <w:pStyle w:val="af4"/>
      </w:pPr>
      <w:r>
        <w:t>9. Председатель Комиссии:</w:t>
      </w:r>
    </w:p>
    <w:p w14:paraId="26BAE880" w14:textId="77777777" w:rsidR="00BD5EC3" w:rsidRDefault="00BD5EC3" w:rsidP="00BD5EC3">
      <w:pPr>
        <w:pStyle w:val="af4"/>
      </w:pPr>
      <w:r>
        <w:t>1) руководит деятельностью Комиссии, утверждает повестку, дату, место и время проведения заседаний;</w:t>
      </w:r>
    </w:p>
    <w:p w14:paraId="6B763A62" w14:textId="2FE73C82" w:rsidR="00BD5EC3" w:rsidRDefault="00BD5EC3" w:rsidP="00BD5EC3">
      <w:pPr>
        <w:pStyle w:val="af4"/>
      </w:pPr>
      <w:r>
        <w:t>2) вносит на рассмотрение главы округа предложения по изменению персонального состава Комиссии.</w:t>
      </w:r>
    </w:p>
    <w:p w14:paraId="31AAB12C" w14:textId="406AC1C3" w:rsidR="00BD5EC3" w:rsidRDefault="00BD5EC3" w:rsidP="00BD5EC3">
      <w:pPr>
        <w:pStyle w:val="af4"/>
      </w:pPr>
      <w:r>
        <w:t>10. Организационно-техническую работу Комиссии осуществляет секретарь Комиссии.</w:t>
      </w:r>
    </w:p>
    <w:p w14:paraId="7C5BAA4A" w14:textId="1462E936" w:rsidR="00BD5EC3" w:rsidRDefault="00BD5EC3" w:rsidP="00BD5EC3">
      <w:pPr>
        <w:pStyle w:val="af4"/>
      </w:pPr>
      <w:r>
        <w:t>11. К функциям секретаря Комиссии относятся:</w:t>
      </w:r>
    </w:p>
    <w:p w14:paraId="63A0D9C2" w14:textId="77777777" w:rsidR="00BD5EC3" w:rsidRDefault="00BD5EC3" w:rsidP="00BD5EC3">
      <w:pPr>
        <w:pStyle w:val="af4"/>
      </w:pPr>
      <w:r>
        <w:t>1) подготовка и хранение документации для очередного заседания Комиссии;</w:t>
      </w:r>
    </w:p>
    <w:p w14:paraId="2CCED180" w14:textId="77777777" w:rsidR="00BD5EC3" w:rsidRDefault="00BD5EC3" w:rsidP="00BD5EC3">
      <w:pPr>
        <w:pStyle w:val="af4"/>
      </w:pPr>
      <w:r>
        <w:t>2) организация проведения ее заседаний;</w:t>
      </w:r>
    </w:p>
    <w:p w14:paraId="1547F62B" w14:textId="77777777" w:rsidR="00BD5EC3" w:rsidRDefault="00BD5EC3" w:rsidP="00BD5EC3">
      <w:pPr>
        <w:pStyle w:val="af4"/>
      </w:pPr>
      <w:r>
        <w:t>3) ведение и оформление протоколов заседаний и решений Комиссии.</w:t>
      </w:r>
    </w:p>
    <w:p w14:paraId="04BB7ADC" w14:textId="64EFCB97" w:rsidR="00BD5EC3" w:rsidRDefault="00BD5EC3" w:rsidP="00BD5EC3">
      <w:pPr>
        <w:pStyle w:val="af4"/>
      </w:pPr>
      <w:r>
        <w:t>12. О месте, дате, времени проведения заседания Комиссии ее члены, а также лица, приглашенные на заседание, уведомляются телефонограммой.</w:t>
      </w:r>
    </w:p>
    <w:p w14:paraId="2764F5FB" w14:textId="7AE18119" w:rsidR="00BD5EC3" w:rsidRDefault="00BD5EC3" w:rsidP="00BD5EC3">
      <w:pPr>
        <w:pStyle w:val="af4"/>
      </w:pPr>
      <w:r>
        <w:t>13. Комиссия принимает решения по рассматриваемым вопросам путем открытого голосования большинством голосов от числа присутствующих. В случае равенства голосов при принятии решения голос председателя Комиссии является решающим.</w:t>
      </w:r>
    </w:p>
    <w:p w14:paraId="60895661" w14:textId="21E998D2" w:rsidR="00BD5EC3" w:rsidRPr="007C4CCD" w:rsidRDefault="00BD5EC3" w:rsidP="00BD5EC3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>
        <w:t>14. Итоги каждого заседания оформляются протоколом в 5-дневный срок, который подписывается председателем и секретарем Комиссии</w:t>
      </w:r>
    </w:p>
    <w:p w14:paraId="2CB0D31A" w14:textId="435854AD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12" w:name="anchor1009"/>
      <w:bookmarkStart w:id="13" w:name="anchor1010"/>
      <w:bookmarkEnd w:id="12"/>
      <w:bookmarkEnd w:id="13"/>
      <w:r>
        <w:rPr>
          <w:rFonts w:eastAsiaTheme="minorEastAsia" w:cstheme="minorBidi"/>
          <w:kern w:val="3"/>
          <w:szCs w:val="22"/>
        </w:rPr>
        <w:t>15</w:t>
      </w:r>
      <w:r w:rsidR="00A723DC">
        <w:rPr>
          <w:rFonts w:eastAsiaTheme="minorEastAsia" w:cstheme="minorBidi"/>
          <w:kern w:val="3"/>
          <w:szCs w:val="22"/>
        </w:rPr>
        <w:t>. </w:t>
      </w:r>
      <w:r w:rsidR="007C4CCD" w:rsidRPr="007C4CCD">
        <w:rPr>
          <w:rFonts w:eastAsiaTheme="minorEastAsia" w:cstheme="minorBidi"/>
          <w:kern w:val="3"/>
          <w:szCs w:val="22"/>
        </w:rPr>
        <w:t>Перечень документов, представляемых в Комиссию:</w:t>
      </w:r>
    </w:p>
    <w:p w14:paraId="169F51D5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lastRenderedPageBreak/>
        <w:t>ходатайство гражданина (организации);</w:t>
      </w:r>
    </w:p>
    <w:p w14:paraId="7913137F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историческая или историко-биографическая справка об увековечиваемом защитнике Отечества;</w:t>
      </w:r>
    </w:p>
    <w:p w14:paraId="6BDFD509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14:paraId="04FCBBAD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предложение по форме увековечения:</w:t>
      </w:r>
    </w:p>
    <w:p w14:paraId="6EB883A2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выписка из домовой книги с указанием периода проживания увековечиваемого лица по месту увековечения;</w:t>
      </w:r>
    </w:p>
    <w:p w14:paraId="379EC900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письменное обязательство ходатайствующей организации о финансировании работ;</w:t>
      </w:r>
    </w:p>
    <w:p w14:paraId="6191D53F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32AEC055" w14:textId="76D7DC40" w:rsid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14" w:name="anchor1011"/>
      <w:bookmarkEnd w:id="14"/>
      <w:r>
        <w:rPr>
          <w:rFonts w:eastAsiaTheme="minorEastAsia" w:cstheme="minorBidi"/>
          <w:kern w:val="3"/>
          <w:szCs w:val="22"/>
        </w:rPr>
        <w:t>16</w:t>
      </w:r>
      <w:r w:rsidR="00A723DC">
        <w:rPr>
          <w:rFonts w:eastAsiaTheme="minorEastAsia" w:cstheme="minorBidi"/>
          <w:kern w:val="3"/>
          <w:szCs w:val="22"/>
        </w:rPr>
        <w:t>. </w:t>
      </w:r>
      <w:r w:rsidR="007C4CCD" w:rsidRPr="007C4CCD">
        <w:rPr>
          <w:rFonts w:eastAsiaTheme="minorEastAsia" w:cstheme="minorBidi"/>
          <w:kern w:val="3"/>
          <w:szCs w:val="22"/>
        </w:rPr>
        <w:t>Проведение работ по увековечению памяти защитника Отечества</w:t>
      </w:r>
      <w:r w:rsidR="00FE0B2A">
        <w:rPr>
          <w:rFonts w:eastAsiaTheme="minorEastAsia" w:cstheme="minorBidi"/>
          <w:kern w:val="3"/>
          <w:szCs w:val="22"/>
        </w:rPr>
        <w:t>,</w:t>
      </w:r>
      <w:r w:rsidR="00FE0B2A" w:rsidRPr="00FE0B2A">
        <w:rPr>
          <w:lang w:eastAsia="en-US"/>
        </w:rPr>
        <w:t xml:space="preserve"> </w:t>
      </w:r>
      <w:r w:rsidR="007C4CCD" w:rsidRPr="007C4CCD">
        <w:rPr>
          <w:rFonts w:eastAsiaTheme="minorEastAsia" w:cstheme="minorBidi"/>
          <w:kern w:val="3"/>
          <w:szCs w:val="22"/>
        </w:rPr>
        <w:t xml:space="preserve">в зависимости от формы увековечения согласовывается </w:t>
      </w:r>
      <w:r w:rsidR="0079253C">
        <w:rPr>
          <w:rFonts w:eastAsiaTheme="minorEastAsia" w:cstheme="minorBidi"/>
          <w:kern w:val="3"/>
          <w:szCs w:val="22"/>
        </w:rPr>
        <w:t xml:space="preserve">в письменной форме </w:t>
      </w:r>
      <w:r w:rsidR="007C4CCD" w:rsidRPr="007C4CCD">
        <w:rPr>
          <w:rFonts w:eastAsiaTheme="minorEastAsia" w:cstheme="minorBidi"/>
          <w:kern w:val="3"/>
          <w:szCs w:val="22"/>
        </w:rPr>
        <w:t>с заинтересованным</w:t>
      </w:r>
      <w:r w:rsidR="0089637C">
        <w:rPr>
          <w:rFonts w:eastAsiaTheme="minorEastAsia" w:cstheme="minorBidi"/>
          <w:kern w:val="3"/>
          <w:szCs w:val="22"/>
        </w:rPr>
        <w:t>и</w:t>
      </w:r>
      <w:r w:rsidR="007C4CCD" w:rsidRPr="007C4CCD">
        <w:rPr>
          <w:rFonts w:eastAsiaTheme="minorEastAsia" w:cstheme="minorBidi"/>
          <w:kern w:val="3"/>
          <w:szCs w:val="22"/>
        </w:rPr>
        <w:t xml:space="preserve"> лиц</w:t>
      </w:r>
      <w:r w:rsidR="0079253C">
        <w:rPr>
          <w:rFonts w:eastAsiaTheme="minorEastAsia" w:cstheme="minorBidi"/>
          <w:kern w:val="3"/>
          <w:szCs w:val="22"/>
        </w:rPr>
        <w:t>а</w:t>
      </w:r>
      <w:r w:rsidR="007C4CCD" w:rsidRPr="007C4CCD">
        <w:rPr>
          <w:rFonts w:eastAsiaTheme="minorEastAsia" w:cstheme="minorBidi"/>
          <w:kern w:val="3"/>
          <w:szCs w:val="22"/>
        </w:rPr>
        <w:t>м</w:t>
      </w:r>
      <w:r w:rsidR="0079253C">
        <w:rPr>
          <w:rFonts w:eastAsiaTheme="minorEastAsia" w:cstheme="minorBidi"/>
          <w:kern w:val="3"/>
          <w:szCs w:val="22"/>
        </w:rPr>
        <w:t>и</w:t>
      </w:r>
      <w:r w:rsidR="007C4CCD" w:rsidRPr="007C4CCD">
        <w:rPr>
          <w:rFonts w:eastAsiaTheme="minorEastAsia" w:cstheme="minorBidi"/>
          <w:kern w:val="3"/>
          <w:szCs w:val="22"/>
        </w:rPr>
        <w:t xml:space="preserve"> по месту увековечения</w:t>
      </w:r>
      <w:r w:rsidR="0079253C">
        <w:rPr>
          <w:rFonts w:eastAsiaTheme="minorEastAsia" w:cstheme="minorBidi"/>
          <w:kern w:val="3"/>
          <w:szCs w:val="22"/>
        </w:rPr>
        <w:t>:</w:t>
      </w:r>
      <w:r w:rsidR="007C4CCD" w:rsidRPr="007C4CCD">
        <w:rPr>
          <w:rFonts w:eastAsiaTheme="minorEastAsia" w:cstheme="minorBidi"/>
          <w:kern w:val="3"/>
          <w:szCs w:val="22"/>
        </w:rPr>
        <w:t xml:space="preserve"> собственник</w:t>
      </w:r>
      <w:r w:rsidR="0079253C">
        <w:rPr>
          <w:rFonts w:eastAsiaTheme="minorEastAsia" w:cstheme="minorBidi"/>
          <w:kern w:val="3"/>
          <w:szCs w:val="22"/>
        </w:rPr>
        <w:t xml:space="preserve">ами помещений в многоквартирном доме, собственниками </w:t>
      </w:r>
      <w:r w:rsidR="008774FC">
        <w:rPr>
          <w:rFonts w:eastAsiaTheme="minorEastAsia" w:cstheme="minorBidi"/>
          <w:kern w:val="3"/>
          <w:szCs w:val="22"/>
        </w:rPr>
        <w:t xml:space="preserve">иных </w:t>
      </w:r>
      <w:r w:rsidR="008774FC" w:rsidRPr="007C4CCD">
        <w:rPr>
          <w:rFonts w:eastAsiaTheme="minorEastAsia" w:cstheme="minorBidi"/>
          <w:kern w:val="3"/>
          <w:szCs w:val="22"/>
        </w:rPr>
        <w:t>зданий</w:t>
      </w:r>
      <w:r w:rsidR="0079253C">
        <w:rPr>
          <w:rFonts w:eastAsiaTheme="minorEastAsia" w:cstheme="minorBidi"/>
          <w:kern w:val="3"/>
          <w:szCs w:val="22"/>
        </w:rPr>
        <w:t>, строений, сооружений</w:t>
      </w:r>
      <w:r w:rsidR="007C4CCD" w:rsidRPr="007C4CCD">
        <w:rPr>
          <w:rFonts w:eastAsiaTheme="minorEastAsia" w:cstheme="minorBidi"/>
          <w:kern w:val="3"/>
          <w:szCs w:val="22"/>
        </w:rPr>
        <w:t xml:space="preserve"> и т.д.</w:t>
      </w:r>
    </w:p>
    <w:p w14:paraId="51733C2C" w14:textId="046DA494" w:rsidR="00366B53" w:rsidRPr="00366B53" w:rsidRDefault="00366B5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/>
          <w:kern w:val="3"/>
          <w:szCs w:val="22"/>
        </w:rPr>
      </w:pPr>
      <w:r w:rsidRPr="00634B42">
        <w:rPr>
          <w:color w:val="1A1A1A"/>
          <w:shd w:val="clear" w:color="auto" w:fill="FFFFFF"/>
        </w:rPr>
        <w:t>17.</w:t>
      </w:r>
      <w:r w:rsidR="008774FC" w:rsidRPr="00634B42">
        <w:rPr>
          <w:color w:val="1A1A1A"/>
          <w:shd w:val="clear" w:color="auto" w:fill="FFFFFF"/>
        </w:rPr>
        <w:t> </w:t>
      </w:r>
      <w:r w:rsidRPr="00634B42">
        <w:rPr>
          <w:color w:val="1A1A1A"/>
          <w:shd w:val="clear" w:color="auto" w:fill="FFFFFF"/>
        </w:rPr>
        <w:t xml:space="preserve">Комиссия </w:t>
      </w:r>
      <w:r w:rsidR="008774FC" w:rsidRPr="00634B42">
        <w:rPr>
          <w:color w:val="1A1A1A"/>
          <w:shd w:val="clear" w:color="auto" w:fill="FFFFFF"/>
        </w:rPr>
        <w:t>иниции</w:t>
      </w:r>
      <w:r w:rsidR="00634B42" w:rsidRPr="00634B42">
        <w:rPr>
          <w:color w:val="1A1A1A"/>
          <w:shd w:val="clear" w:color="auto" w:fill="FFFFFF"/>
        </w:rPr>
        <w:t>рует</w:t>
      </w:r>
      <w:r w:rsidRPr="00634B42">
        <w:rPr>
          <w:color w:val="1A1A1A"/>
          <w:shd w:val="clear" w:color="auto" w:fill="FFFFFF"/>
        </w:rPr>
        <w:t xml:space="preserve"> опрос </w:t>
      </w:r>
      <w:r w:rsidR="008774FC" w:rsidRPr="00634B42">
        <w:rPr>
          <w:color w:val="1A1A1A"/>
          <w:shd w:val="clear" w:color="auto" w:fill="FFFFFF"/>
        </w:rPr>
        <w:t xml:space="preserve">граждан </w:t>
      </w:r>
      <w:r w:rsidRPr="00634B42">
        <w:rPr>
          <w:color w:val="1A1A1A"/>
          <w:shd w:val="clear" w:color="auto" w:fill="FFFFFF"/>
        </w:rPr>
        <w:t xml:space="preserve">по рассматриваемым ходатайствам. </w:t>
      </w:r>
      <w:r w:rsidR="008774FC" w:rsidRPr="00634B42">
        <w:rPr>
          <w:color w:val="1A1A1A"/>
          <w:shd w:val="clear" w:color="auto" w:fill="FFFFFF"/>
        </w:rPr>
        <w:t xml:space="preserve">Опрос </w:t>
      </w:r>
      <w:r w:rsidRPr="00634B42">
        <w:rPr>
          <w:color w:val="1A1A1A"/>
          <w:shd w:val="clear" w:color="auto" w:fill="FFFFFF"/>
        </w:rPr>
        <w:t xml:space="preserve">осуществляется </w:t>
      </w:r>
      <w:r w:rsidR="005E6ADD" w:rsidRPr="00634B42">
        <w:rPr>
          <w:color w:val="1A1A1A"/>
          <w:shd w:val="clear" w:color="auto" w:fill="FFFFFF"/>
        </w:rPr>
        <w:t>в порядке,</w:t>
      </w:r>
      <w:r w:rsidRPr="00634B42">
        <w:rPr>
          <w:color w:val="1A1A1A"/>
          <w:shd w:val="clear" w:color="auto" w:fill="FFFFFF"/>
        </w:rPr>
        <w:t xml:space="preserve"> установленном Уставом Нязепетровского муниципального округа и правовыми актами представительного органа Нязепетровского муниципального округа.</w:t>
      </w:r>
    </w:p>
    <w:p w14:paraId="75154CAD" w14:textId="3BEF5ACC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15" w:name="anchor1012"/>
      <w:bookmarkEnd w:id="15"/>
      <w:r>
        <w:rPr>
          <w:rFonts w:eastAsiaTheme="minorEastAsia" w:cstheme="minorBidi"/>
          <w:kern w:val="3"/>
          <w:szCs w:val="22"/>
        </w:rPr>
        <w:t>1</w:t>
      </w:r>
      <w:r w:rsidR="00366B53">
        <w:rPr>
          <w:rFonts w:eastAsiaTheme="minorEastAsia" w:cstheme="minorBidi"/>
          <w:kern w:val="3"/>
          <w:szCs w:val="22"/>
        </w:rPr>
        <w:t>8</w:t>
      </w:r>
      <w:r w:rsidR="007C4CCD" w:rsidRPr="007C4CCD">
        <w:rPr>
          <w:rFonts w:eastAsiaTheme="minorEastAsia" w:cstheme="minorBidi"/>
          <w:kern w:val="3"/>
          <w:szCs w:val="22"/>
        </w:rPr>
        <w:t xml:space="preserve">. Не позже, чем в месячный срок с даты поступления документов, указанных в </w:t>
      </w:r>
      <w:r>
        <w:t>15</w:t>
      </w:r>
      <w:r w:rsidR="00FE0B2A">
        <w:t xml:space="preserve"> </w:t>
      </w:r>
      <w:r w:rsidR="007C4CCD" w:rsidRPr="007C4CCD">
        <w:rPr>
          <w:rFonts w:eastAsiaTheme="minorEastAsia" w:cstheme="minorBidi"/>
          <w:kern w:val="3"/>
          <w:szCs w:val="22"/>
        </w:rPr>
        <w:t>настоящего Положения, проводится заседание Комиссии по рассмотрению ходатайств. В результате рассмотрения ходатайств Комиссия принимает одно из следующих решений:</w:t>
      </w:r>
    </w:p>
    <w:p w14:paraId="4D2B73D8" w14:textId="377BEFD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14:paraId="17080DFF" w14:textId="0B67CEA2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</w:t>
      </w:r>
    </w:p>
    <w:p w14:paraId="2B0DB206" w14:textId="3F408C6B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рекомендовать (предложить) ходатайствующей организации (гражданину) увековечить память события или личности в других формах.</w:t>
      </w:r>
    </w:p>
    <w:p w14:paraId="315557E3" w14:textId="572FF9D3" w:rsidR="007C4CCD" w:rsidRPr="007C4CCD" w:rsidRDefault="00FE0B2A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16" w:name="anchor1013"/>
      <w:bookmarkStart w:id="17" w:name="anchor1014"/>
      <w:bookmarkEnd w:id="16"/>
      <w:bookmarkEnd w:id="17"/>
      <w:r>
        <w:rPr>
          <w:rFonts w:eastAsiaTheme="minorEastAsia" w:cstheme="minorBidi"/>
          <w:kern w:val="3"/>
          <w:szCs w:val="22"/>
        </w:rPr>
        <w:t>1</w:t>
      </w:r>
      <w:r w:rsidR="00366B53">
        <w:rPr>
          <w:rFonts w:eastAsiaTheme="minorEastAsia" w:cstheme="minorBidi"/>
          <w:kern w:val="3"/>
          <w:szCs w:val="22"/>
        </w:rPr>
        <w:t>9</w:t>
      </w:r>
      <w:r w:rsidR="007C4CCD" w:rsidRPr="007C4CCD">
        <w:rPr>
          <w:rFonts w:eastAsiaTheme="minorEastAsia" w:cstheme="minorBidi"/>
          <w:kern w:val="3"/>
          <w:szCs w:val="22"/>
        </w:rPr>
        <w:t xml:space="preserve">. Решения Комиссии оформляются протоколом заседания Комиссии, который утверждается главой </w:t>
      </w:r>
      <w:r>
        <w:t>Нязепетровского муниципального</w:t>
      </w:r>
      <w:r w:rsidR="007C4CCD">
        <w:t xml:space="preserve"> округа </w:t>
      </w:r>
      <w:r w:rsidR="007C4CCD" w:rsidRPr="007C4CCD">
        <w:rPr>
          <w:rFonts w:eastAsiaTheme="minorEastAsia" w:cstheme="minorBidi"/>
          <w:kern w:val="3"/>
          <w:szCs w:val="22"/>
        </w:rPr>
        <w:t xml:space="preserve">в течение 5 рабочих дней с даты проведения заседания Комиссии. Решения считаются принятыми и принимаются к исполнению только после утверждения главой </w:t>
      </w:r>
      <w:r>
        <w:t>Нязепетровского муниципального</w:t>
      </w:r>
      <w:r w:rsidR="007C4CCD">
        <w:t xml:space="preserve"> округа </w:t>
      </w:r>
      <w:r w:rsidR="007C4CCD" w:rsidRPr="007C4CCD">
        <w:rPr>
          <w:rFonts w:eastAsiaTheme="minorEastAsia" w:cstheme="minorBidi"/>
          <w:kern w:val="3"/>
          <w:szCs w:val="22"/>
        </w:rPr>
        <w:t>протокола заседания Комиссии. В течение 5 рабочих дней с даты утверждения протокола заседания Комиссии ходатайствующим организациям (гражданам) направляются письменные уведомления о решениях Комиссии.</w:t>
      </w:r>
    </w:p>
    <w:p w14:paraId="32196B85" w14:textId="61D99CEC" w:rsidR="007C4CCD" w:rsidRPr="007C4CCD" w:rsidRDefault="00366B5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18" w:name="anchor1015"/>
      <w:bookmarkEnd w:id="18"/>
      <w:r>
        <w:rPr>
          <w:rFonts w:eastAsiaTheme="minorEastAsia" w:cstheme="minorBidi"/>
          <w:kern w:val="3"/>
          <w:szCs w:val="22"/>
        </w:rPr>
        <w:t>20</w:t>
      </w:r>
      <w:r w:rsidR="007C4CCD" w:rsidRPr="007C4CCD">
        <w:rPr>
          <w:rFonts w:eastAsiaTheme="minorEastAsia" w:cstheme="minorBidi"/>
          <w:kern w:val="3"/>
          <w:szCs w:val="22"/>
        </w:rPr>
        <w:t>. Должностное лицо, ответственное за выполнение принятых решений:</w:t>
      </w:r>
    </w:p>
    <w:p w14:paraId="143E8ECF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организует работу по его реализации;</w:t>
      </w:r>
    </w:p>
    <w:p w14:paraId="3EF9453C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контролирует проведение работ;</w:t>
      </w:r>
    </w:p>
    <w:p w14:paraId="7BE1E4D0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устанавливает взаимодействие с заинтересованными организациями и гражданами;</w:t>
      </w:r>
    </w:p>
    <w:p w14:paraId="2413ED7C" w14:textId="29E3A84D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 xml:space="preserve">при необходимости по согласованию с главой </w:t>
      </w:r>
      <w:r w:rsidR="00FE0B2A">
        <w:t>Нязепетровского муниципального</w:t>
      </w:r>
      <w:r>
        <w:t xml:space="preserve"> округа </w:t>
      </w:r>
      <w:r w:rsidRPr="007C4CCD">
        <w:rPr>
          <w:rFonts w:eastAsiaTheme="minorEastAsia" w:cstheme="minorBidi"/>
          <w:kern w:val="3"/>
          <w:szCs w:val="22"/>
        </w:rPr>
        <w:t>уточняет порядок выполнения мероприятий и вносит предложения на обсуждение Комиссии;</w:t>
      </w:r>
    </w:p>
    <w:p w14:paraId="2B8A7382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14:paraId="797E044F" w14:textId="5DA99CF4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 xml:space="preserve">совместно с главой </w:t>
      </w:r>
      <w:r w:rsidR="00FE0B2A">
        <w:t>Нязепетровского муниципального</w:t>
      </w:r>
      <w:r w:rsidR="00E33E34">
        <w:t xml:space="preserve"> округа </w:t>
      </w:r>
      <w:r w:rsidRPr="007C4CCD">
        <w:rPr>
          <w:rFonts w:eastAsiaTheme="minorEastAsia" w:cstheme="minorBidi"/>
          <w:kern w:val="3"/>
          <w:szCs w:val="22"/>
        </w:rPr>
        <w:t>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(гражданам) помощь в их проведении.</w:t>
      </w:r>
    </w:p>
    <w:p w14:paraId="727852D7" w14:textId="060BB6BB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19" w:name="anchor1016"/>
      <w:bookmarkEnd w:id="19"/>
      <w:r>
        <w:rPr>
          <w:rFonts w:eastAsiaTheme="minorEastAsia" w:cstheme="minorBidi"/>
          <w:kern w:val="3"/>
          <w:szCs w:val="22"/>
        </w:rPr>
        <w:lastRenderedPageBreak/>
        <w:t>2</w:t>
      </w:r>
      <w:r w:rsidR="00366B53">
        <w:rPr>
          <w:rFonts w:eastAsiaTheme="minorEastAsia" w:cstheme="minorBidi"/>
          <w:kern w:val="3"/>
          <w:szCs w:val="22"/>
        </w:rPr>
        <w:t>1</w:t>
      </w:r>
      <w:r w:rsidR="007C4CCD" w:rsidRPr="007C4CCD">
        <w:rPr>
          <w:rFonts w:eastAsiaTheme="minorEastAsia" w:cstheme="minorBidi"/>
          <w:kern w:val="3"/>
          <w:szCs w:val="22"/>
        </w:rPr>
        <w:t>. Решение о демонтаже мемориального сооружения, памятного знака, их замене, реконструкции принимается Комиссией по согласованию с органами, организациями, гражданами, инициировавшими их создание (установку).</w:t>
      </w:r>
    </w:p>
    <w:p w14:paraId="0D0F03F6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</w:p>
    <w:p w14:paraId="14179F9B" w14:textId="7B707B7A" w:rsidR="007C4CCD" w:rsidRPr="007C4CCD" w:rsidRDefault="00E33E34" w:rsidP="007C4CCD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0"/>
        <w:rPr>
          <w:rFonts w:eastAsiaTheme="minorEastAsia" w:cstheme="minorBidi"/>
          <w:kern w:val="3"/>
          <w:szCs w:val="22"/>
        </w:rPr>
      </w:pPr>
      <w:bookmarkStart w:id="20" w:name="anchor1017"/>
      <w:bookmarkEnd w:id="20"/>
      <w:r w:rsidRPr="00E01714">
        <w:rPr>
          <w:rFonts w:eastAsiaTheme="minorEastAsia" w:cstheme="minorBidi"/>
          <w:kern w:val="3"/>
          <w:szCs w:val="22"/>
          <w:lang w:val="en-US"/>
        </w:rPr>
        <w:t>IV</w:t>
      </w:r>
      <w:r w:rsidR="007C4CCD" w:rsidRPr="007C4CCD">
        <w:rPr>
          <w:rFonts w:eastAsiaTheme="minorEastAsia" w:cstheme="minorBidi"/>
          <w:kern w:val="3"/>
          <w:szCs w:val="22"/>
        </w:rPr>
        <w:t>. Правила по реализации мероприятий по увековечению памяти защитников Отечества</w:t>
      </w:r>
    </w:p>
    <w:p w14:paraId="6952A95D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</w:p>
    <w:p w14:paraId="23384D7F" w14:textId="3291ACF5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21" w:name="anchor1018"/>
      <w:bookmarkEnd w:id="21"/>
      <w:r>
        <w:rPr>
          <w:rFonts w:eastAsiaTheme="minorEastAsia" w:cstheme="minorBidi"/>
          <w:kern w:val="3"/>
          <w:szCs w:val="22"/>
        </w:rPr>
        <w:t>2</w:t>
      </w:r>
      <w:r w:rsidR="00366B53">
        <w:rPr>
          <w:rFonts w:eastAsiaTheme="minorEastAsia" w:cstheme="minorBidi"/>
          <w:kern w:val="3"/>
          <w:szCs w:val="22"/>
        </w:rPr>
        <w:t>2</w:t>
      </w:r>
      <w:r w:rsidR="00FE0B2A">
        <w:rPr>
          <w:rFonts w:eastAsiaTheme="minorEastAsia" w:cstheme="minorBidi"/>
          <w:kern w:val="3"/>
          <w:szCs w:val="22"/>
        </w:rPr>
        <w:t>.</w:t>
      </w:r>
      <w:r w:rsidR="007C4CCD" w:rsidRPr="007C4CCD">
        <w:rPr>
          <w:rFonts w:eastAsiaTheme="minorEastAsia" w:cstheme="minorBidi"/>
          <w:kern w:val="3"/>
          <w:szCs w:val="22"/>
        </w:rPr>
        <w:t xml:space="preserve"> Проведение мероприятий, предусмотренных формами увековечения памяти защитников Отечества, осуществляется путем:</w:t>
      </w:r>
    </w:p>
    <w:p w14:paraId="4201CC84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22" w:name="_Hlk222906557"/>
      <w:r w:rsidRPr="007C4CCD">
        <w:rPr>
          <w:rFonts w:eastAsiaTheme="minorEastAsia" w:cstheme="minorBidi"/>
          <w:kern w:val="3"/>
          <w:szCs w:val="22"/>
        </w:rPr>
        <w:t>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зон) (постоянно после создания и постановки их на государственный учет);</w:t>
      </w:r>
    </w:p>
    <w:p w14:paraId="5A0FB373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проведения поисковой работы, направленной на выявление неизвестных воинских захоронений и сведений о защитниках Отечества (постоянно совместно с органами и организациями, уполномоченными на проведение такой работы);</w:t>
      </w:r>
    </w:p>
    <w:p w14:paraId="27643844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создания мемориальных сооружений (по отдельным планам (проектам) с учетом выделения финансовых средств);</w:t>
      </w:r>
    </w:p>
    <w:bookmarkEnd w:id="22"/>
    <w:p w14:paraId="4ACF5B59" w14:textId="371E96A8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 xml:space="preserve">создания выставок, экспозиций, посвященных подвигам защитников Отечества, (на регулярной основе в дни праздничных и торжественных мероприятий, имеющих историческое значение для </w:t>
      </w:r>
      <w:r w:rsidR="00FE0B2A">
        <w:t>Нязепетровского муниципального</w:t>
      </w:r>
      <w:r w:rsidR="00E33E34">
        <w:t xml:space="preserve"> округа</w:t>
      </w:r>
      <w:r w:rsidRPr="007C4CCD">
        <w:rPr>
          <w:rFonts w:eastAsiaTheme="minorEastAsia" w:cstheme="minorBidi"/>
          <w:kern w:val="3"/>
          <w:szCs w:val="22"/>
        </w:rPr>
        <w:t>, Челябинской области и Российской Федерации);</w:t>
      </w:r>
    </w:p>
    <w:p w14:paraId="0FF04C96" w14:textId="60F0A970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 xml:space="preserve">публикации в средствах массой информации, информационно-телекоммуникационной сети </w:t>
      </w:r>
      <w:r w:rsidR="00E01714">
        <w:rPr>
          <w:rFonts w:eastAsiaTheme="minorEastAsia" w:cstheme="minorBidi"/>
          <w:kern w:val="3"/>
          <w:szCs w:val="22"/>
        </w:rPr>
        <w:t>«</w:t>
      </w:r>
      <w:r w:rsidRPr="007C4CCD">
        <w:rPr>
          <w:rFonts w:eastAsiaTheme="minorEastAsia" w:cstheme="minorBidi"/>
          <w:kern w:val="3"/>
          <w:szCs w:val="22"/>
        </w:rPr>
        <w:t>Интернет</w:t>
      </w:r>
      <w:r w:rsidR="00E01714">
        <w:rPr>
          <w:rFonts w:eastAsiaTheme="minorEastAsia" w:cstheme="minorBidi"/>
          <w:kern w:val="3"/>
          <w:szCs w:val="22"/>
        </w:rPr>
        <w:t xml:space="preserve">» </w:t>
      </w:r>
      <w:r w:rsidRPr="007C4CCD">
        <w:rPr>
          <w:rFonts w:eastAsiaTheme="minorEastAsia" w:cstheme="minorBidi"/>
          <w:kern w:val="3"/>
          <w:szCs w:val="22"/>
        </w:rPr>
        <w:t>материалов о защитниках Отечества, создания произведений искусства и литературы, посвященных их подвигам (в форме создания сайтов, электронных Книг Памяти, других информационных ресурсов, создаваемых муниципальным образованием);</w:t>
      </w:r>
    </w:p>
    <w:p w14:paraId="10B6D583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(дублирование увековечение памяти одного защитника Отечества по различным категориям указанной формы увековечения памяти не допускается);</w:t>
      </w:r>
    </w:p>
    <w:p w14:paraId="5129ACD9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установки памятных знаков и табличек на зданиях и сооружениях, связанных с жизнью и деятельностью защитников Отечества (не более одного знака на защитника Отечества (группу защитников Отечества).</w:t>
      </w:r>
    </w:p>
    <w:p w14:paraId="46D8EBC1" w14:textId="689D7229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>
        <w:rPr>
          <w:rFonts w:eastAsiaTheme="minorEastAsia" w:cstheme="minorBidi"/>
          <w:kern w:val="3"/>
          <w:szCs w:val="22"/>
        </w:rPr>
        <w:t>2</w:t>
      </w:r>
      <w:r w:rsidR="00366B53">
        <w:rPr>
          <w:rFonts w:eastAsiaTheme="minorEastAsia" w:cstheme="minorBidi"/>
          <w:kern w:val="3"/>
          <w:szCs w:val="22"/>
        </w:rPr>
        <w:t>3</w:t>
      </w:r>
      <w:r w:rsidR="00FE0B2A">
        <w:rPr>
          <w:rFonts w:eastAsiaTheme="minorEastAsia" w:cstheme="minorBidi"/>
          <w:kern w:val="3"/>
          <w:szCs w:val="22"/>
        </w:rPr>
        <w:t>. </w:t>
      </w:r>
      <w:r w:rsidR="007C4CCD" w:rsidRPr="007C4CCD">
        <w:rPr>
          <w:rFonts w:eastAsiaTheme="minorEastAsia" w:cstheme="minorBidi"/>
          <w:kern w:val="3"/>
          <w:szCs w:val="22"/>
        </w:rPr>
        <w:t>Создание мемориального сооружения в память о погибшем защитнике Отечества осуществляется не ранее чем через 2 г</w:t>
      </w:r>
      <w:r w:rsidR="00E33E34" w:rsidRPr="006A18E8">
        <w:rPr>
          <w:rFonts w:eastAsiaTheme="minorEastAsia" w:cstheme="minorBidi"/>
          <w:kern w:val="3"/>
          <w:szCs w:val="22"/>
        </w:rPr>
        <w:t>ода</w:t>
      </w:r>
      <w:r w:rsidR="007C4CCD" w:rsidRPr="007C4CCD">
        <w:rPr>
          <w:rFonts w:eastAsiaTheme="minorEastAsia" w:cstheme="minorBidi"/>
          <w:kern w:val="3"/>
          <w:szCs w:val="22"/>
        </w:rPr>
        <w:t xml:space="preserve">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 w14:paraId="0AD92CAC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В память о выдающейся личности или событии в пределах населенного пункта устанавливается одно мемориальное сооружение.</w:t>
      </w:r>
    </w:p>
    <w:p w14:paraId="489388FE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 не устанавливаются.</w:t>
      </w:r>
    </w:p>
    <w:p w14:paraId="5EFB4F30" w14:textId="34D32035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23" w:name="anchor1019"/>
      <w:bookmarkEnd w:id="23"/>
      <w:r>
        <w:rPr>
          <w:rFonts w:eastAsiaTheme="minorEastAsia" w:cstheme="minorBidi"/>
          <w:kern w:val="3"/>
          <w:szCs w:val="22"/>
        </w:rPr>
        <w:t>2</w:t>
      </w:r>
      <w:r w:rsidR="00366B53">
        <w:rPr>
          <w:rFonts w:eastAsiaTheme="minorEastAsia" w:cstheme="minorBidi"/>
          <w:kern w:val="3"/>
          <w:szCs w:val="22"/>
        </w:rPr>
        <w:t>4</w:t>
      </w:r>
      <w:r w:rsidR="007C4CCD" w:rsidRPr="007C4CCD">
        <w:rPr>
          <w:rFonts w:eastAsiaTheme="minorEastAsia" w:cstheme="minorBidi"/>
          <w:kern w:val="3"/>
          <w:szCs w:val="22"/>
        </w:rPr>
        <w:t>. На зданиях зрелищно-массового назначения (домов культуры, сельских клубов, музеев) мемориальные доски не устанавливаются.</w:t>
      </w:r>
    </w:p>
    <w:p w14:paraId="6A19D940" w14:textId="3DFC6239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24" w:name="anchor1020"/>
      <w:bookmarkEnd w:id="24"/>
      <w:r>
        <w:rPr>
          <w:rFonts w:eastAsiaTheme="minorEastAsia" w:cstheme="minorBidi"/>
          <w:kern w:val="3"/>
          <w:szCs w:val="22"/>
        </w:rPr>
        <w:t>2</w:t>
      </w:r>
      <w:r w:rsidR="00366B53">
        <w:rPr>
          <w:rFonts w:eastAsiaTheme="minorEastAsia" w:cstheme="minorBidi"/>
          <w:kern w:val="3"/>
          <w:szCs w:val="22"/>
        </w:rPr>
        <w:t>5</w:t>
      </w:r>
      <w:r w:rsidR="007C4CCD" w:rsidRPr="007C4CCD">
        <w:rPr>
          <w:rFonts w:eastAsiaTheme="minorEastAsia" w:cstheme="minorBidi"/>
          <w:kern w:val="3"/>
          <w:szCs w:val="22"/>
        </w:rPr>
        <w:t>. Проектирование, сооружение, установка и техническое обеспечение торжественного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гражданами</w:t>
      </w:r>
      <w:r w:rsidR="00020FBF">
        <w:rPr>
          <w:rFonts w:eastAsiaTheme="minorEastAsia" w:cstheme="minorBidi"/>
          <w:kern w:val="3"/>
          <w:szCs w:val="22"/>
        </w:rPr>
        <w:t xml:space="preserve">, а </w:t>
      </w:r>
      <w:r w:rsidR="00343E95">
        <w:rPr>
          <w:rFonts w:eastAsiaTheme="minorEastAsia" w:cstheme="minorBidi"/>
          <w:kern w:val="3"/>
          <w:szCs w:val="22"/>
        </w:rPr>
        <w:t>также</w:t>
      </w:r>
      <w:r w:rsidR="00020FBF">
        <w:rPr>
          <w:rFonts w:eastAsiaTheme="minorEastAsia" w:cstheme="minorBidi"/>
          <w:kern w:val="3"/>
          <w:szCs w:val="22"/>
        </w:rPr>
        <w:t xml:space="preserve"> добровольных взносов и пожертвований юридических и физических лиц.</w:t>
      </w:r>
    </w:p>
    <w:p w14:paraId="7CB04CE7" w14:textId="3A08EC23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25" w:name="anchor1021"/>
      <w:bookmarkEnd w:id="25"/>
      <w:r>
        <w:rPr>
          <w:rFonts w:eastAsiaTheme="minorEastAsia" w:cstheme="minorBidi"/>
          <w:kern w:val="3"/>
          <w:szCs w:val="22"/>
        </w:rPr>
        <w:t>2</w:t>
      </w:r>
      <w:r w:rsidR="00366B53">
        <w:rPr>
          <w:rFonts w:eastAsiaTheme="minorEastAsia" w:cstheme="minorBidi"/>
          <w:kern w:val="3"/>
          <w:szCs w:val="22"/>
        </w:rPr>
        <w:t>6</w:t>
      </w:r>
      <w:r w:rsidR="007C4CCD" w:rsidRPr="00D2170A">
        <w:rPr>
          <w:rFonts w:eastAsiaTheme="minorEastAsia" w:cstheme="minorBidi"/>
          <w:kern w:val="3"/>
          <w:szCs w:val="22"/>
        </w:rPr>
        <w:t xml:space="preserve">. На основании решения Собрания депутатов </w:t>
      </w:r>
      <w:r w:rsidR="00343E95" w:rsidRPr="00D2170A">
        <w:t>Нязепетровского муниципального</w:t>
      </w:r>
      <w:r w:rsidR="00E33E34" w:rsidRPr="00D2170A">
        <w:t xml:space="preserve"> округа </w:t>
      </w:r>
      <w:r w:rsidR="007C4CCD" w:rsidRPr="00D2170A">
        <w:rPr>
          <w:rFonts w:eastAsiaTheme="minorEastAsia" w:cstheme="minorBidi"/>
          <w:kern w:val="3"/>
          <w:szCs w:val="22"/>
        </w:rPr>
        <w:t xml:space="preserve">мероприятия по увековечению памяти защитника Отечества в зависимости от формы </w:t>
      </w:r>
      <w:r w:rsidR="007C4CCD" w:rsidRPr="00D2170A">
        <w:rPr>
          <w:rFonts w:eastAsiaTheme="minorEastAsia" w:cstheme="minorBidi"/>
          <w:kern w:val="3"/>
          <w:szCs w:val="22"/>
        </w:rPr>
        <w:lastRenderedPageBreak/>
        <w:t xml:space="preserve">увековечения могут устанавливаться за счет средств местного бюджета в случае направления инициативы со стороны органов местного самоуправления </w:t>
      </w:r>
      <w:r w:rsidR="00343E95" w:rsidRPr="00D2170A">
        <w:t>Нязепетровского муниципального</w:t>
      </w:r>
      <w:r w:rsidR="00E33E34" w:rsidRPr="00D2170A">
        <w:t xml:space="preserve"> </w:t>
      </w:r>
      <w:r w:rsidR="007C4CCD" w:rsidRPr="00D2170A">
        <w:rPr>
          <w:rFonts w:eastAsiaTheme="minorEastAsia" w:cstheme="minorBidi"/>
          <w:kern w:val="3"/>
          <w:szCs w:val="22"/>
        </w:rPr>
        <w:t>округа.</w:t>
      </w:r>
    </w:p>
    <w:p w14:paraId="12834643" w14:textId="5CFD8C2F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26" w:name="anchor1022"/>
      <w:bookmarkEnd w:id="26"/>
      <w:r>
        <w:rPr>
          <w:rFonts w:eastAsiaTheme="minorEastAsia" w:cstheme="minorBidi"/>
          <w:kern w:val="3"/>
          <w:szCs w:val="22"/>
        </w:rPr>
        <w:t>2</w:t>
      </w:r>
      <w:r w:rsidR="00366B53">
        <w:rPr>
          <w:rFonts w:eastAsiaTheme="minorEastAsia" w:cstheme="minorBidi"/>
          <w:kern w:val="3"/>
          <w:szCs w:val="22"/>
        </w:rPr>
        <w:t>7</w:t>
      </w:r>
      <w:r w:rsidR="007C4CCD" w:rsidRPr="007C4CCD">
        <w:rPr>
          <w:rFonts w:eastAsiaTheme="minorEastAsia" w:cstheme="minorBidi"/>
          <w:kern w:val="3"/>
          <w:szCs w:val="22"/>
        </w:rPr>
        <w:t>. В надписях на надгробии погибших военнослужащих указывается звание Герой Российской Федерации (при наличии), а также изображение государственной награды, полученной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"Гвардия". Размещение государственных (ведомственных) наград и знака "Гвардия" на надгробиях и памятниках осуществляется в соответствии с порядком и по форме, определенными актом соответствующего органа.</w:t>
      </w:r>
    </w:p>
    <w:p w14:paraId="512B340F" w14:textId="1156AD24" w:rsidR="007C4CCD" w:rsidRPr="007C4CCD" w:rsidRDefault="00FE0B2A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27" w:name="anchor1023"/>
      <w:bookmarkEnd w:id="27"/>
      <w:r>
        <w:rPr>
          <w:rFonts w:eastAsiaTheme="minorEastAsia" w:cstheme="minorBidi"/>
          <w:kern w:val="3"/>
          <w:szCs w:val="22"/>
        </w:rPr>
        <w:t>2</w:t>
      </w:r>
      <w:r w:rsidR="00366B53">
        <w:rPr>
          <w:rFonts w:eastAsiaTheme="minorEastAsia" w:cstheme="minorBidi"/>
          <w:kern w:val="3"/>
          <w:szCs w:val="22"/>
        </w:rPr>
        <w:t>8</w:t>
      </w:r>
      <w:r w:rsidR="007C4CCD" w:rsidRPr="007C4CCD">
        <w:rPr>
          <w:rFonts w:eastAsiaTheme="minorEastAsia" w:cstheme="minorBidi"/>
          <w:kern w:val="3"/>
          <w:szCs w:val="22"/>
        </w:rPr>
        <w:t>. При установке мемориальных досок в общественных зданиях (в т.ч. образовательных организациях) в качестве основного материала используется мрамор или гранит белого тона с нанесением надписей золотым цветом.</w:t>
      </w:r>
    </w:p>
    <w:p w14:paraId="0178F460" w14:textId="5102841D" w:rsidR="007C4CCD" w:rsidRPr="007C4CCD" w:rsidRDefault="00FE0B2A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28" w:name="anchor1024"/>
      <w:bookmarkEnd w:id="28"/>
      <w:r>
        <w:rPr>
          <w:rFonts w:eastAsiaTheme="minorEastAsia" w:cstheme="minorBidi"/>
          <w:kern w:val="3"/>
          <w:szCs w:val="22"/>
        </w:rPr>
        <w:t>2</w:t>
      </w:r>
      <w:r w:rsidR="00366B53">
        <w:rPr>
          <w:rFonts w:eastAsiaTheme="minorEastAsia" w:cstheme="minorBidi"/>
          <w:kern w:val="3"/>
          <w:szCs w:val="22"/>
        </w:rPr>
        <w:t>9</w:t>
      </w:r>
      <w:r w:rsidR="007C4CCD" w:rsidRPr="007C4CCD">
        <w:rPr>
          <w:rFonts w:eastAsiaTheme="minorEastAsia" w:cstheme="minorBidi"/>
          <w:kern w:val="3"/>
          <w:szCs w:val="22"/>
        </w:rPr>
        <w:t>. Увековеч</w:t>
      </w:r>
      <w:r w:rsidR="008E4066">
        <w:rPr>
          <w:rFonts w:eastAsiaTheme="minorEastAsia" w:cstheme="minorBidi"/>
          <w:kern w:val="3"/>
          <w:szCs w:val="22"/>
        </w:rPr>
        <w:t>е</w:t>
      </w:r>
      <w:r w:rsidR="007C4CCD" w:rsidRPr="007C4CCD">
        <w:rPr>
          <w:rFonts w:eastAsiaTheme="minorEastAsia" w:cstheme="minorBidi"/>
          <w:kern w:val="3"/>
          <w:szCs w:val="22"/>
        </w:rPr>
        <w:t>ние памяти участников специальной военной операции возможно путем:</w:t>
      </w:r>
    </w:p>
    <w:p w14:paraId="1843C0F2" w14:textId="374389D5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организации в музеях и музейных комнатах экспозиции с размещением материалов и информации, раскрывающих вопросы зарождения конфликта, его основные причины, отражающих всю тяжесть испытаний, которые легли на плечи защитников Отечества;</w:t>
      </w:r>
    </w:p>
    <w:p w14:paraId="7A4DD4FC" w14:textId="13D139E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обустройства скверов в рамках программ по благоустройству с дальнейшей установкой памятников, посвященных участникам специальной военной операции;</w:t>
      </w:r>
    </w:p>
    <w:p w14:paraId="16F0C16C" w14:textId="0F709993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размещения фамилии, имени и отчества (при наличии) погибших из конкретного населенного пункта на специальных Досках Доблести в населенных пунктах;</w:t>
      </w:r>
    </w:p>
    <w:p w14:paraId="2D38FD77" w14:textId="03F3915D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r w:rsidRPr="007C4CCD">
        <w:rPr>
          <w:rFonts w:eastAsiaTheme="minorEastAsia" w:cstheme="minorBidi"/>
          <w:kern w:val="3"/>
          <w:szCs w:val="22"/>
        </w:rPr>
        <w:t>создания книг памяти (в том числе электронных) с привлечением к их созданию местных учащихся образовательных организаций.</w:t>
      </w:r>
    </w:p>
    <w:p w14:paraId="7E607EAA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</w:p>
    <w:p w14:paraId="56E8480D" w14:textId="06D450F1" w:rsidR="007C4CCD" w:rsidRPr="007C4CCD" w:rsidRDefault="00E33E34" w:rsidP="007C4CCD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0"/>
        <w:rPr>
          <w:rFonts w:eastAsiaTheme="minorEastAsia" w:cstheme="minorBidi"/>
          <w:b/>
          <w:kern w:val="3"/>
          <w:szCs w:val="22"/>
        </w:rPr>
      </w:pPr>
      <w:bookmarkStart w:id="29" w:name="anchor1025"/>
      <w:bookmarkEnd w:id="29"/>
      <w:r>
        <w:rPr>
          <w:rFonts w:eastAsiaTheme="minorEastAsia" w:cstheme="minorBidi"/>
          <w:b/>
          <w:kern w:val="3"/>
          <w:szCs w:val="22"/>
          <w:lang w:val="en-US"/>
        </w:rPr>
        <w:t>V</w:t>
      </w:r>
      <w:r w:rsidR="007C4CCD" w:rsidRPr="007C4CCD">
        <w:rPr>
          <w:rFonts w:eastAsiaTheme="minorEastAsia" w:cstheme="minorBidi"/>
          <w:b/>
          <w:kern w:val="3"/>
          <w:szCs w:val="22"/>
        </w:rPr>
        <w:t xml:space="preserve">. Порядок сохранности и содержания мемориальных </w:t>
      </w:r>
      <w:r w:rsidR="00D2170A">
        <w:rPr>
          <w:rFonts w:eastAsiaTheme="minorEastAsia" w:cstheme="minorBidi"/>
          <w:b/>
          <w:kern w:val="3"/>
          <w:szCs w:val="22"/>
        </w:rPr>
        <w:t>объектов</w:t>
      </w:r>
      <w:r w:rsidR="007C4CCD" w:rsidRPr="007C4CCD">
        <w:rPr>
          <w:rFonts w:eastAsiaTheme="minorEastAsia" w:cstheme="minorBidi"/>
          <w:b/>
          <w:kern w:val="3"/>
          <w:szCs w:val="22"/>
        </w:rPr>
        <w:t>, увековечивающий память защитников Отечества</w:t>
      </w:r>
    </w:p>
    <w:p w14:paraId="28210426" w14:textId="77777777" w:rsidR="007C4CCD" w:rsidRPr="007C4CCD" w:rsidRDefault="007C4CCD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</w:p>
    <w:p w14:paraId="57CE6313" w14:textId="1E24DCD8" w:rsidR="00FE0B2A" w:rsidRPr="00D2170A" w:rsidRDefault="00D2170A" w:rsidP="00D2170A">
      <w:pPr>
        <w:jc w:val="both"/>
      </w:pPr>
      <w:bookmarkStart w:id="30" w:name="anchor1026"/>
      <w:bookmarkEnd w:id="30"/>
      <w:r>
        <w:rPr>
          <w:rFonts w:eastAsiaTheme="minorEastAsia"/>
        </w:rPr>
        <w:t>            </w:t>
      </w:r>
      <w:r w:rsidR="00366B53">
        <w:rPr>
          <w:rFonts w:eastAsiaTheme="minorEastAsia"/>
        </w:rPr>
        <w:t>30</w:t>
      </w:r>
      <w:r w:rsidR="007C4CCD" w:rsidRPr="00D2170A">
        <w:rPr>
          <w:rFonts w:eastAsiaTheme="minorEastAsia"/>
        </w:rPr>
        <w:t xml:space="preserve">. </w:t>
      </w:r>
      <w:r w:rsidRPr="00D2170A">
        <w:rPr>
          <w:rFonts w:eastAsiaTheme="minorEastAsia"/>
        </w:rPr>
        <w:t xml:space="preserve">Мемориальные </w:t>
      </w:r>
      <w:r>
        <w:rPr>
          <w:rFonts w:eastAsiaTheme="minorEastAsia"/>
        </w:rPr>
        <w:t>объекты</w:t>
      </w:r>
      <w:r w:rsidRPr="00D2170A">
        <w:rPr>
          <w:rFonts w:eastAsiaTheme="minorEastAsia"/>
        </w:rPr>
        <w:t>, увековечивающие память защитников Отечес</w:t>
      </w:r>
      <w:r>
        <w:rPr>
          <w:rFonts w:eastAsiaTheme="minorEastAsia"/>
        </w:rPr>
        <w:t>т</w:t>
      </w:r>
      <w:r w:rsidRPr="00D2170A">
        <w:rPr>
          <w:rFonts w:eastAsiaTheme="minorEastAsia"/>
        </w:rPr>
        <w:t>ва,</w:t>
      </w:r>
      <w:r>
        <w:rPr>
          <w:rFonts w:eastAsiaTheme="minorEastAsia"/>
        </w:rPr>
        <w:t xml:space="preserve"> </w:t>
      </w:r>
      <w:r w:rsidR="00FE0B2A" w:rsidRPr="00D2170A">
        <w:t>принимаются в муниципальную собственность Нязепетровского муниципального округа в</w:t>
      </w:r>
    </w:p>
    <w:p w14:paraId="73403A9D" w14:textId="020B8EDE" w:rsidR="00FE0B2A" w:rsidRPr="00D2170A" w:rsidRDefault="00FE0B2A" w:rsidP="00D2170A">
      <w:pPr>
        <w:jc w:val="both"/>
      </w:pPr>
      <w:r w:rsidRPr="00D2170A">
        <w:t>порядке, предусмотренном действующим законодательством Российской Федерации и</w:t>
      </w:r>
      <w:r w:rsidR="00D2170A">
        <w:t xml:space="preserve"> </w:t>
      </w:r>
      <w:r w:rsidRPr="00D2170A">
        <w:t>муниципальными правовыми актами.</w:t>
      </w:r>
    </w:p>
    <w:p w14:paraId="0CE8EB33" w14:textId="31EB8DA5" w:rsidR="007C4CCD" w:rsidRPr="007C4CCD" w:rsidRDefault="00FE0B2A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31" w:name="anchor1027"/>
      <w:bookmarkEnd w:id="31"/>
      <w:r>
        <w:rPr>
          <w:rFonts w:eastAsiaTheme="minorEastAsia" w:cstheme="minorBidi"/>
          <w:kern w:val="3"/>
          <w:szCs w:val="22"/>
        </w:rPr>
        <w:t>3</w:t>
      </w:r>
      <w:r w:rsidR="00366B53">
        <w:rPr>
          <w:rFonts w:eastAsiaTheme="minorEastAsia" w:cstheme="minorBidi"/>
          <w:kern w:val="3"/>
          <w:szCs w:val="22"/>
        </w:rPr>
        <w:t>1</w:t>
      </w:r>
      <w:r w:rsidR="00BD5EC3">
        <w:rPr>
          <w:rFonts w:eastAsiaTheme="minorEastAsia" w:cstheme="minorBidi"/>
          <w:kern w:val="3"/>
          <w:szCs w:val="22"/>
        </w:rPr>
        <w:t>.</w:t>
      </w:r>
      <w:r w:rsidR="007C4CCD" w:rsidRPr="007C4CCD">
        <w:rPr>
          <w:rFonts w:eastAsiaTheme="minorEastAsia" w:cstheme="minorBidi"/>
          <w:kern w:val="3"/>
          <w:szCs w:val="22"/>
        </w:rPr>
        <w:t xml:space="preserve"> Балансодержатели мемориальных объектов обеспечивают их сохранность и текущее содержание.</w:t>
      </w:r>
    </w:p>
    <w:p w14:paraId="5E93AC96" w14:textId="57324BE3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32" w:name="anchor1028"/>
      <w:bookmarkEnd w:id="32"/>
      <w:r>
        <w:rPr>
          <w:rFonts w:eastAsiaTheme="minorEastAsia" w:cstheme="minorBidi"/>
          <w:kern w:val="3"/>
          <w:szCs w:val="22"/>
        </w:rPr>
        <w:t>3</w:t>
      </w:r>
      <w:r w:rsidR="00366B53">
        <w:rPr>
          <w:rFonts w:eastAsiaTheme="minorEastAsia" w:cstheme="minorBidi"/>
          <w:kern w:val="3"/>
          <w:szCs w:val="22"/>
        </w:rPr>
        <w:t>2</w:t>
      </w:r>
      <w:r w:rsidR="007C4CCD" w:rsidRPr="007C4CCD">
        <w:rPr>
          <w:rFonts w:eastAsiaTheme="minorEastAsia" w:cstheme="minorBidi"/>
          <w:kern w:val="3"/>
          <w:szCs w:val="22"/>
        </w:rPr>
        <w:t xml:space="preserve">. Демонтаж мемориальных </w:t>
      </w:r>
      <w:r w:rsidR="00D2170A">
        <w:rPr>
          <w:rFonts w:eastAsiaTheme="minorEastAsia" w:cstheme="minorBidi"/>
          <w:kern w:val="3"/>
          <w:szCs w:val="22"/>
        </w:rPr>
        <w:t>объектов</w:t>
      </w:r>
      <w:r w:rsidR="007C4CCD" w:rsidRPr="007C4CCD">
        <w:rPr>
          <w:rFonts w:eastAsiaTheme="minorEastAsia" w:cstheme="minorBidi"/>
          <w:kern w:val="3"/>
          <w:szCs w:val="22"/>
        </w:rPr>
        <w:t xml:space="preserve"> и дальнейшее хранение осуществляются по решению Комиссии.</w:t>
      </w:r>
    </w:p>
    <w:p w14:paraId="6250E502" w14:textId="006D02CB" w:rsidR="007C4CCD" w:rsidRPr="007C4CCD" w:rsidRDefault="00BD5EC3" w:rsidP="007C4CCD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theme="minorBidi"/>
          <w:kern w:val="3"/>
          <w:szCs w:val="22"/>
        </w:rPr>
      </w:pPr>
      <w:bookmarkStart w:id="33" w:name="anchor1029"/>
      <w:bookmarkEnd w:id="33"/>
      <w:r>
        <w:rPr>
          <w:rFonts w:eastAsiaTheme="minorEastAsia" w:cstheme="minorBidi"/>
          <w:kern w:val="3"/>
          <w:szCs w:val="22"/>
        </w:rPr>
        <w:t>3</w:t>
      </w:r>
      <w:r w:rsidR="00366B53">
        <w:rPr>
          <w:rFonts w:eastAsiaTheme="minorEastAsia" w:cstheme="minorBidi"/>
          <w:kern w:val="3"/>
          <w:szCs w:val="22"/>
        </w:rPr>
        <w:t>3</w:t>
      </w:r>
      <w:r w:rsidR="007C4CCD" w:rsidRPr="007C4CCD">
        <w:rPr>
          <w:rFonts w:eastAsiaTheme="minorEastAsia" w:cstheme="minorBidi"/>
          <w:kern w:val="3"/>
          <w:szCs w:val="22"/>
        </w:rPr>
        <w:t xml:space="preserve">. Инвентаризация </w:t>
      </w:r>
      <w:r w:rsidR="00D2170A" w:rsidRPr="007C4CCD">
        <w:rPr>
          <w:rFonts w:eastAsiaTheme="minorEastAsia" w:cstheme="minorBidi"/>
          <w:kern w:val="3"/>
          <w:szCs w:val="22"/>
        </w:rPr>
        <w:t xml:space="preserve">мемориальных </w:t>
      </w:r>
      <w:r w:rsidR="00D2170A">
        <w:rPr>
          <w:rFonts w:eastAsiaTheme="minorEastAsia" w:cstheme="minorBidi"/>
          <w:kern w:val="3"/>
          <w:szCs w:val="22"/>
        </w:rPr>
        <w:t xml:space="preserve">объектов </w:t>
      </w:r>
      <w:r w:rsidR="007C4CCD" w:rsidRPr="007C4CCD">
        <w:rPr>
          <w:rFonts w:eastAsiaTheme="minorEastAsia" w:cstheme="minorBidi"/>
          <w:kern w:val="3"/>
          <w:szCs w:val="22"/>
        </w:rPr>
        <w:t>проводится не реже одного раза в 5 лет.</w:t>
      </w:r>
    </w:p>
    <w:p w14:paraId="714BCD99" w14:textId="77777777" w:rsidR="00BD5EC3" w:rsidRDefault="00BD5EC3" w:rsidP="006A18E8">
      <w:pPr>
        <w:ind w:left="5103"/>
        <w:jc w:val="right"/>
        <w:rPr>
          <w:lang w:eastAsia="zh-CN"/>
        </w:rPr>
      </w:pPr>
      <w:bookmarkStart w:id="34" w:name="_Hlk222824158"/>
    </w:p>
    <w:p w14:paraId="29B904FA" w14:textId="77777777" w:rsidR="00BD5EC3" w:rsidRDefault="00BD5EC3" w:rsidP="006A18E8">
      <w:pPr>
        <w:ind w:left="5103"/>
        <w:jc w:val="right"/>
        <w:rPr>
          <w:lang w:eastAsia="zh-CN"/>
        </w:rPr>
      </w:pPr>
    </w:p>
    <w:p w14:paraId="46A5A5AF" w14:textId="77777777" w:rsidR="00BD5EC3" w:rsidRDefault="00BD5EC3" w:rsidP="006A18E8">
      <w:pPr>
        <w:ind w:left="5103"/>
        <w:jc w:val="right"/>
        <w:rPr>
          <w:lang w:eastAsia="zh-CN"/>
        </w:rPr>
      </w:pPr>
    </w:p>
    <w:p w14:paraId="234804F3" w14:textId="77777777" w:rsidR="00BD5EC3" w:rsidRDefault="00BD5EC3" w:rsidP="006A18E8">
      <w:pPr>
        <w:ind w:left="5103"/>
        <w:jc w:val="right"/>
        <w:rPr>
          <w:lang w:eastAsia="zh-CN"/>
        </w:rPr>
      </w:pPr>
    </w:p>
    <w:p w14:paraId="228BF6BE" w14:textId="77777777" w:rsidR="00BD5EC3" w:rsidRDefault="00BD5EC3" w:rsidP="006A18E8">
      <w:pPr>
        <w:ind w:left="5103"/>
        <w:jc w:val="right"/>
        <w:rPr>
          <w:lang w:eastAsia="zh-CN"/>
        </w:rPr>
      </w:pPr>
    </w:p>
    <w:p w14:paraId="16106BCD" w14:textId="77777777" w:rsidR="00BD5EC3" w:rsidRDefault="00BD5EC3" w:rsidP="006A18E8">
      <w:pPr>
        <w:ind w:left="5103"/>
        <w:jc w:val="right"/>
        <w:rPr>
          <w:lang w:eastAsia="zh-CN"/>
        </w:rPr>
      </w:pPr>
    </w:p>
    <w:p w14:paraId="3512030D" w14:textId="77777777" w:rsidR="00BD5EC3" w:rsidRDefault="00BD5EC3" w:rsidP="006A18E8">
      <w:pPr>
        <w:ind w:left="5103"/>
        <w:jc w:val="right"/>
        <w:rPr>
          <w:lang w:eastAsia="zh-CN"/>
        </w:rPr>
      </w:pPr>
    </w:p>
    <w:p w14:paraId="541AB485" w14:textId="77777777" w:rsidR="00BD5EC3" w:rsidRDefault="00BD5EC3" w:rsidP="006A18E8">
      <w:pPr>
        <w:ind w:left="5103"/>
        <w:jc w:val="right"/>
        <w:rPr>
          <w:lang w:eastAsia="zh-CN"/>
        </w:rPr>
      </w:pPr>
    </w:p>
    <w:p w14:paraId="62A02882" w14:textId="77777777" w:rsidR="00BD5EC3" w:rsidRDefault="00BD5EC3" w:rsidP="006A18E8">
      <w:pPr>
        <w:ind w:left="5103"/>
        <w:jc w:val="right"/>
        <w:rPr>
          <w:lang w:eastAsia="zh-CN"/>
        </w:rPr>
      </w:pPr>
    </w:p>
    <w:p w14:paraId="70AAE83A" w14:textId="77777777" w:rsidR="00BD5EC3" w:rsidRDefault="00BD5EC3" w:rsidP="00366B53">
      <w:pPr>
        <w:rPr>
          <w:lang w:eastAsia="zh-CN"/>
        </w:rPr>
      </w:pPr>
    </w:p>
    <w:p w14:paraId="644114FD" w14:textId="00702A82" w:rsidR="00BD5EC3" w:rsidRDefault="00BD5EC3" w:rsidP="006A18E8">
      <w:pPr>
        <w:ind w:left="5103"/>
        <w:jc w:val="right"/>
        <w:rPr>
          <w:lang w:eastAsia="zh-CN"/>
        </w:rPr>
      </w:pPr>
    </w:p>
    <w:p w14:paraId="6A1B6DA1" w14:textId="77777777" w:rsidR="0074761E" w:rsidRDefault="0074761E" w:rsidP="006A18E8">
      <w:pPr>
        <w:ind w:left="5103"/>
        <w:jc w:val="right"/>
        <w:rPr>
          <w:lang w:eastAsia="zh-CN"/>
        </w:rPr>
      </w:pPr>
    </w:p>
    <w:p w14:paraId="352F7980" w14:textId="77777777" w:rsidR="00BD5EC3" w:rsidRDefault="00BD5EC3" w:rsidP="006A18E8">
      <w:pPr>
        <w:ind w:left="5103"/>
        <w:jc w:val="right"/>
        <w:rPr>
          <w:lang w:eastAsia="zh-CN"/>
        </w:rPr>
      </w:pPr>
    </w:p>
    <w:p w14:paraId="4A180057" w14:textId="77777777" w:rsidR="00BD5EC3" w:rsidRDefault="00BD5EC3" w:rsidP="006A18E8">
      <w:pPr>
        <w:ind w:left="5103"/>
        <w:jc w:val="right"/>
        <w:rPr>
          <w:lang w:eastAsia="zh-CN"/>
        </w:rPr>
      </w:pPr>
    </w:p>
    <w:bookmarkEnd w:id="34"/>
    <w:p w14:paraId="3DCBC804" w14:textId="7C4539BB" w:rsidR="00E01714" w:rsidRPr="00FD0B09" w:rsidRDefault="00343E95" w:rsidP="00E01714">
      <w:pPr>
        <w:ind w:left="5103"/>
        <w:jc w:val="right"/>
        <w:rPr>
          <w:lang w:eastAsia="zh-CN"/>
        </w:rPr>
      </w:pPr>
      <w:r>
        <w:rPr>
          <w:lang w:eastAsia="zh-CN"/>
        </w:rPr>
        <w:lastRenderedPageBreak/>
        <w:t>УТВЕРЖДЕН</w:t>
      </w:r>
    </w:p>
    <w:p w14:paraId="4DC527F4" w14:textId="5F114F7C" w:rsidR="00E01714" w:rsidRPr="00FD0B09" w:rsidRDefault="00E01714" w:rsidP="00E01714">
      <w:pPr>
        <w:ind w:left="5103"/>
        <w:jc w:val="center"/>
        <w:rPr>
          <w:lang w:eastAsia="zh-CN"/>
        </w:rPr>
      </w:pPr>
      <w:r w:rsidRPr="00FD0B09">
        <w:rPr>
          <w:lang w:eastAsia="zh-CN"/>
        </w:rPr>
        <w:t>             </w:t>
      </w:r>
      <w:r w:rsidR="00343E95">
        <w:rPr>
          <w:lang w:eastAsia="zh-CN"/>
        </w:rPr>
        <w:t>    </w:t>
      </w:r>
      <w:r w:rsidRPr="00FD0B09">
        <w:rPr>
          <w:lang w:eastAsia="zh-CN"/>
        </w:rPr>
        <w:t>постановлени</w:t>
      </w:r>
      <w:r w:rsidR="00343E95">
        <w:rPr>
          <w:lang w:eastAsia="zh-CN"/>
        </w:rPr>
        <w:t>ем</w:t>
      </w:r>
      <w:r w:rsidRPr="00FD0B09">
        <w:rPr>
          <w:lang w:eastAsia="zh-CN"/>
        </w:rPr>
        <w:t xml:space="preserve"> администрации</w:t>
      </w:r>
    </w:p>
    <w:p w14:paraId="1F9AA810" w14:textId="1273F9CA" w:rsidR="00E01714" w:rsidRPr="00FD0B09" w:rsidRDefault="00E01714" w:rsidP="00E01714">
      <w:pPr>
        <w:ind w:left="5103"/>
        <w:jc w:val="right"/>
        <w:rPr>
          <w:lang w:eastAsia="zh-CN"/>
        </w:rPr>
      </w:pPr>
      <w:r w:rsidRPr="00FD0B09">
        <w:rPr>
          <w:lang w:eastAsia="zh-CN"/>
        </w:rPr>
        <w:t>Нязепетровского муниципальног</w:t>
      </w:r>
      <w:r>
        <w:rPr>
          <w:lang w:eastAsia="zh-CN"/>
        </w:rPr>
        <w:t xml:space="preserve">о </w:t>
      </w:r>
      <w:r w:rsidRPr="00A12D65">
        <w:rPr>
          <w:lang w:eastAsia="zh-CN"/>
        </w:rPr>
        <w:t xml:space="preserve">округа от </w:t>
      </w:r>
      <w:r>
        <w:rPr>
          <w:lang w:eastAsia="zh-CN"/>
        </w:rPr>
        <w:t xml:space="preserve">   </w:t>
      </w:r>
      <w:r w:rsidR="00023BA9">
        <w:rPr>
          <w:lang w:eastAsia="zh-CN"/>
        </w:rPr>
        <w:t>17.03.2026 г. № 305</w:t>
      </w:r>
      <w:r w:rsidRPr="00A12D65">
        <w:rPr>
          <w:lang w:eastAsia="zh-CN"/>
        </w:rPr>
        <w:t xml:space="preserve"> </w:t>
      </w:r>
      <w:r>
        <w:rPr>
          <w:lang w:eastAsia="zh-CN"/>
        </w:rPr>
        <w:t xml:space="preserve">  </w:t>
      </w:r>
    </w:p>
    <w:p w14:paraId="0FA1E35D" w14:textId="77777777" w:rsidR="00E36693" w:rsidRDefault="00E36693" w:rsidP="00E01714">
      <w:pPr>
        <w:pStyle w:val="12"/>
        <w:ind w:firstLine="0"/>
        <w:rPr>
          <w:sz w:val="24"/>
          <w:szCs w:val="24"/>
        </w:rPr>
      </w:pPr>
    </w:p>
    <w:p w14:paraId="509C1B16" w14:textId="2B32CDF9" w:rsidR="00E36693" w:rsidRDefault="00E36693" w:rsidP="007B6202">
      <w:pPr>
        <w:ind w:firstLine="708"/>
        <w:jc w:val="center"/>
        <w:rPr>
          <w:lang w:eastAsia="en-US"/>
        </w:rPr>
      </w:pPr>
      <w:r w:rsidRPr="00E36693">
        <w:t xml:space="preserve">Состав </w:t>
      </w:r>
      <w:r w:rsidR="007B6202" w:rsidRPr="00E36693">
        <w:t>комисси</w:t>
      </w:r>
      <w:r w:rsidR="007B6202">
        <w:t>и</w:t>
      </w:r>
      <w:r w:rsidR="007B6202">
        <w:rPr>
          <w:color w:val="FF0000"/>
        </w:rPr>
        <w:t xml:space="preserve"> </w:t>
      </w:r>
      <w:r w:rsidR="00E01714" w:rsidRPr="006A18E8">
        <w:rPr>
          <w:rFonts w:eastAsiaTheme="minorEastAsia" w:cstheme="minorBidi"/>
          <w:kern w:val="3"/>
          <w:szCs w:val="22"/>
        </w:rPr>
        <w:t xml:space="preserve">при администрации </w:t>
      </w:r>
      <w:r w:rsidR="00343E95">
        <w:t>Нязепетровского муниципального</w:t>
      </w:r>
      <w:r w:rsidR="00E01714">
        <w:t xml:space="preserve"> округа</w:t>
      </w:r>
      <w:r w:rsidR="00E01714" w:rsidRPr="007C4CCD">
        <w:rPr>
          <w:rFonts w:eastAsiaTheme="minorEastAsia" w:cstheme="minorBidi"/>
          <w:kern w:val="3"/>
          <w:szCs w:val="22"/>
        </w:rPr>
        <w:t xml:space="preserve"> </w:t>
      </w:r>
      <w:r w:rsidR="00E01714" w:rsidRPr="006A18E8">
        <w:rPr>
          <w:rFonts w:eastAsiaTheme="minorEastAsia" w:cstheme="minorBidi"/>
          <w:kern w:val="3"/>
          <w:szCs w:val="22"/>
        </w:rPr>
        <w:t xml:space="preserve">по увековечению памяти защитников Отечества на территории </w:t>
      </w:r>
      <w:r w:rsidR="00343E95">
        <w:t>Нязепетровского муниципального</w:t>
      </w:r>
      <w:r w:rsidR="00E01714">
        <w:t xml:space="preserve"> округа</w:t>
      </w:r>
      <w:r w:rsidR="00A723DC">
        <w:t>,</w:t>
      </w:r>
      <w:r w:rsidR="00A723DC" w:rsidRPr="00A723DC">
        <w:rPr>
          <w:lang w:eastAsia="en-US"/>
        </w:rPr>
        <w:t xml:space="preserve"> </w:t>
      </w:r>
      <w:r w:rsidR="00A723DC">
        <w:rPr>
          <w:lang w:eastAsia="en-US"/>
        </w:rPr>
        <w:t>в том      числе                 погибших (</w:t>
      </w:r>
      <w:proofErr w:type="gramStart"/>
      <w:r w:rsidR="00343E95">
        <w:rPr>
          <w:lang w:eastAsia="en-US"/>
        </w:rPr>
        <w:t>умерших)  </w:t>
      </w:r>
      <w:r w:rsidR="00A723DC">
        <w:rPr>
          <w:lang w:eastAsia="en-US"/>
        </w:rPr>
        <w:t> </w:t>
      </w:r>
      <w:proofErr w:type="gramEnd"/>
      <w:r w:rsidR="00A723DC">
        <w:rPr>
          <w:lang w:eastAsia="en-US"/>
        </w:rPr>
        <w:t>        участников      специальной военной операции</w:t>
      </w:r>
    </w:p>
    <w:p w14:paraId="57149C54" w14:textId="77777777" w:rsidR="00343E95" w:rsidRPr="00E36693" w:rsidRDefault="00343E95" w:rsidP="007B6202">
      <w:pPr>
        <w:ind w:firstLine="708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081"/>
      </w:tblGrid>
      <w:tr w:rsidR="00E36693" w:rsidRPr="0021314C" w14:paraId="4B3E8924" w14:textId="77777777" w:rsidTr="000041E6">
        <w:tc>
          <w:tcPr>
            <w:tcW w:w="2127" w:type="dxa"/>
          </w:tcPr>
          <w:p w14:paraId="0FC7EC98" w14:textId="28888E26" w:rsidR="00E36693" w:rsidRPr="0021314C" w:rsidRDefault="000437E9" w:rsidP="00C67791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С.А.</w:t>
            </w:r>
          </w:p>
        </w:tc>
        <w:tc>
          <w:tcPr>
            <w:tcW w:w="7081" w:type="dxa"/>
          </w:tcPr>
          <w:p w14:paraId="03CC2F48" w14:textId="513251E9" w:rsidR="00E36693" w:rsidRPr="0021314C" w:rsidRDefault="000437E9" w:rsidP="00C67791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глава </w:t>
            </w:r>
            <w:r w:rsidR="007B6202">
              <w:rPr>
                <w:sz w:val="24"/>
                <w:szCs w:val="24"/>
              </w:rPr>
              <w:t xml:space="preserve"> Нязепетровского</w:t>
            </w:r>
            <w:proofErr w:type="gramEnd"/>
            <w:r w:rsidR="007B62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округа, председатель комиссии </w:t>
            </w:r>
          </w:p>
        </w:tc>
      </w:tr>
      <w:tr w:rsidR="00B81E4A" w:rsidRPr="0021314C" w14:paraId="4994A6EC" w14:textId="77777777" w:rsidTr="000041E6">
        <w:tc>
          <w:tcPr>
            <w:tcW w:w="2127" w:type="dxa"/>
          </w:tcPr>
          <w:p w14:paraId="0B78A0F6" w14:textId="56F3F5B4" w:rsidR="00B81E4A" w:rsidRDefault="00B81E4A" w:rsidP="00B81E4A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Лукоянов</w:t>
            </w:r>
            <w:proofErr w:type="spellEnd"/>
            <w:r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7081" w:type="dxa"/>
          </w:tcPr>
          <w:p w14:paraId="2DC3BF75" w14:textId="6825E982" w:rsidR="00B81E4A" w:rsidRDefault="00B81E4A" w:rsidP="00B81E4A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1314C">
              <w:rPr>
                <w:sz w:val="24"/>
                <w:szCs w:val="24"/>
              </w:rPr>
              <w:t xml:space="preserve">аместитель главы муниципального округа по </w:t>
            </w:r>
            <w:r>
              <w:rPr>
                <w:sz w:val="24"/>
                <w:szCs w:val="24"/>
              </w:rPr>
              <w:t xml:space="preserve">экономике и внутренней политике администрации Нязепетровского муниципального </w:t>
            </w:r>
            <w:r w:rsidRPr="00B81E4A">
              <w:rPr>
                <w:sz w:val="24"/>
                <w:szCs w:val="24"/>
              </w:rPr>
              <w:t>округа, заместитель председателя комиссии</w:t>
            </w:r>
          </w:p>
        </w:tc>
      </w:tr>
      <w:tr w:rsidR="00420D28" w:rsidRPr="0021314C" w14:paraId="117BF2C6" w14:textId="77777777" w:rsidTr="000041E6">
        <w:tc>
          <w:tcPr>
            <w:tcW w:w="2127" w:type="dxa"/>
          </w:tcPr>
          <w:p w14:paraId="420915C9" w14:textId="5C679DB5" w:rsidR="00420D28" w:rsidRDefault="00420D28" w:rsidP="00420D28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 w:rsidRPr="0021314C">
              <w:rPr>
                <w:sz w:val="24"/>
                <w:szCs w:val="24"/>
              </w:rPr>
              <w:t>Акишева М.А.</w:t>
            </w:r>
          </w:p>
        </w:tc>
        <w:tc>
          <w:tcPr>
            <w:tcW w:w="7081" w:type="dxa"/>
          </w:tcPr>
          <w:p w14:paraId="71958E2B" w14:textId="02950D7B" w:rsidR="00420D28" w:rsidRDefault="00420D28" w:rsidP="00420D28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1314C">
              <w:rPr>
                <w:sz w:val="24"/>
                <w:szCs w:val="24"/>
              </w:rPr>
              <w:t>аместитель главы муниципального округа по социальным вопросам</w:t>
            </w:r>
            <w:r w:rsidR="00343E95">
              <w:rPr>
                <w:sz w:val="24"/>
                <w:szCs w:val="24"/>
              </w:rPr>
              <w:t xml:space="preserve"> администрации Нязепетровского муниципального округа</w:t>
            </w:r>
          </w:p>
        </w:tc>
      </w:tr>
      <w:tr w:rsidR="00285A3B" w:rsidRPr="0021314C" w14:paraId="447D9962" w14:textId="77777777" w:rsidTr="000041E6">
        <w:tc>
          <w:tcPr>
            <w:tcW w:w="2127" w:type="dxa"/>
          </w:tcPr>
          <w:p w14:paraId="56A1CB16" w14:textId="2A2B7B4D" w:rsidR="00285A3B" w:rsidRPr="002D309D" w:rsidRDefault="00285A3B" w:rsidP="00420D28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 w:rsidRPr="002D309D">
              <w:rPr>
                <w:sz w:val="24"/>
                <w:szCs w:val="24"/>
              </w:rPr>
              <w:t>Акишева Н.В.</w:t>
            </w:r>
          </w:p>
        </w:tc>
        <w:tc>
          <w:tcPr>
            <w:tcW w:w="7081" w:type="dxa"/>
          </w:tcPr>
          <w:p w14:paraId="17F8F28C" w14:textId="3E580896" w:rsidR="00285A3B" w:rsidRPr="002D309D" w:rsidRDefault="00280D3F" w:rsidP="00420D28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85A3B" w:rsidRPr="002D309D">
              <w:rPr>
                <w:sz w:val="24"/>
                <w:szCs w:val="24"/>
              </w:rPr>
              <w:t>ачальник Управления культуры администрации Нязепетровского муниципального округа</w:t>
            </w:r>
            <w:r w:rsidR="00B81E4A">
              <w:rPr>
                <w:sz w:val="24"/>
                <w:szCs w:val="24"/>
              </w:rPr>
              <w:t>, секретарь комиссии</w:t>
            </w:r>
          </w:p>
        </w:tc>
      </w:tr>
      <w:tr w:rsidR="00420D28" w:rsidRPr="0021314C" w14:paraId="2157BA22" w14:textId="77777777" w:rsidTr="000041E6">
        <w:tc>
          <w:tcPr>
            <w:tcW w:w="2127" w:type="dxa"/>
          </w:tcPr>
          <w:p w14:paraId="1EA5CF27" w14:textId="5B12B89F" w:rsidR="00420D28" w:rsidRPr="0021314C" w:rsidRDefault="00420D28" w:rsidP="00420D28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Бунаков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7081" w:type="dxa"/>
          </w:tcPr>
          <w:p w14:paraId="5A08DEC9" w14:textId="57ED2A30" w:rsidR="00420D28" w:rsidRDefault="00280D3F" w:rsidP="00420D28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20D28">
              <w:rPr>
                <w:sz w:val="24"/>
                <w:szCs w:val="24"/>
              </w:rPr>
              <w:t xml:space="preserve">редседатель Собрания депутатов </w:t>
            </w:r>
            <w:r w:rsidR="00420D28" w:rsidRPr="0021314C">
              <w:rPr>
                <w:sz w:val="24"/>
                <w:szCs w:val="24"/>
              </w:rPr>
              <w:t>Нязепетровского муниципального округа</w:t>
            </w:r>
            <w:r w:rsidR="00343E95">
              <w:rPr>
                <w:sz w:val="24"/>
                <w:szCs w:val="24"/>
              </w:rPr>
              <w:t xml:space="preserve"> Челябинской области</w:t>
            </w:r>
          </w:p>
        </w:tc>
      </w:tr>
      <w:tr w:rsidR="0080606B" w:rsidRPr="0021314C" w14:paraId="6CADA9ED" w14:textId="77777777" w:rsidTr="000041E6">
        <w:tc>
          <w:tcPr>
            <w:tcW w:w="2127" w:type="dxa"/>
          </w:tcPr>
          <w:p w14:paraId="42703187" w14:textId="41637534" w:rsidR="0080606B" w:rsidRPr="0080606B" w:rsidRDefault="0080606B" w:rsidP="00420D28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В.Ф.</w:t>
            </w:r>
          </w:p>
        </w:tc>
        <w:tc>
          <w:tcPr>
            <w:tcW w:w="7081" w:type="dxa"/>
          </w:tcPr>
          <w:p w14:paraId="6528E387" w14:textId="446E645E" w:rsidR="0080606B" w:rsidRDefault="0080606B" w:rsidP="00420D28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общественной палаты Нязепетровского </w:t>
            </w:r>
            <w:r w:rsidRPr="0021314C">
              <w:rPr>
                <w:sz w:val="24"/>
                <w:szCs w:val="24"/>
              </w:rPr>
              <w:t>муниципального округа</w:t>
            </w:r>
          </w:p>
        </w:tc>
      </w:tr>
      <w:tr w:rsidR="00B81E4A" w:rsidRPr="0021314C" w14:paraId="3618F798" w14:textId="77777777" w:rsidTr="000041E6">
        <w:tc>
          <w:tcPr>
            <w:tcW w:w="2127" w:type="dxa"/>
          </w:tcPr>
          <w:p w14:paraId="77778DF9" w14:textId="7E2A2D5E" w:rsidR="00B81E4A" w:rsidRDefault="00B81E4A" w:rsidP="00B81E4A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 С.В.</w:t>
            </w:r>
          </w:p>
        </w:tc>
        <w:tc>
          <w:tcPr>
            <w:tcW w:w="7081" w:type="dxa"/>
          </w:tcPr>
          <w:p w14:paraId="408E81DE" w14:textId="3EA58034" w:rsidR="00B81E4A" w:rsidRDefault="00B81E4A" w:rsidP="00B81E4A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Нязепетровской общественной </w:t>
            </w:r>
            <w:proofErr w:type="gramStart"/>
            <w:r>
              <w:rPr>
                <w:sz w:val="24"/>
                <w:szCs w:val="24"/>
              </w:rPr>
              <w:t xml:space="preserve">организации </w:t>
            </w:r>
            <w:r w:rsidRPr="002131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ветеранов</w:t>
            </w:r>
            <w:proofErr w:type="gramEnd"/>
            <w:r>
              <w:rPr>
                <w:sz w:val="24"/>
                <w:szCs w:val="24"/>
              </w:rPr>
              <w:t xml:space="preserve"> (пенсионеров) войны, труда, вооруженных сил и правоохранительных органов (по согласованию)</w:t>
            </w:r>
          </w:p>
        </w:tc>
      </w:tr>
      <w:tr w:rsidR="00B81E4A" w:rsidRPr="0021314C" w14:paraId="331B4A7D" w14:textId="77777777" w:rsidTr="000041E6">
        <w:tc>
          <w:tcPr>
            <w:tcW w:w="2127" w:type="dxa"/>
          </w:tcPr>
          <w:p w14:paraId="391FF575" w14:textId="174266FC" w:rsidR="00B81E4A" w:rsidRPr="0021314C" w:rsidRDefault="00B81E4A" w:rsidP="00B81E4A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 М.П.</w:t>
            </w:r>
          </w:p>
        </w:tc>
        <w:tc>
          <w:tcPr>
            <w:tcW w:w="7081" w:type="dxa"/>
          </w:tcPr>
          <w:p w14:paraId="1A185901" w14:textId="01E36EBD" w:rsidR="00B81E4A" w:rsidRPr="0021314C" w:rsidRDefault="00B81E4A" w:rsidP="00B81E4A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</w:t>
            </w:r>
            <w:r w:rsidRPr="0021314C">
              <w:rPr>
                <w:sz w:val="24"/>
                <w:szCs w:val="24"/>
              </w:rPr>
              <w:t>муниципального округа</w:t>
            </w:r>
            <w:r w:rsidR="0080606B">
              <w:rPr>
                <w:sz w:val="24"/>
                <w:szCs w:val="24"/>
              </w:rPr>
              <w:t xml:space="preserve"> </w:t>
            </w:r>
          </w:p>
        </w:tc>
      </w:tr>
      <w:tr w:rsidR="00E36693" w:rsidRPr="0021314C" w14:paraId="52255B3D" w14:textId="77777777" w:rsidTr="000041E6">
        <w:trPr>
          <w:trHeight w:val="875"/>
        </w:trPr>
        <w:tc>
          <w:tcPr>
            <w:tcW w:w="2127" w:type="dxa"/>
          </w:tcPr>
          <w:p w14:paraId="45947C62" w14:textId="368443B0" w:rsidR="00E36693" w:rsidRPr="0021314C" w:rsidRDefault="00470840" w:rsidP="00C67791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Д.В.</w:t>
            </w:r>
          </w:p>
        </w:tc>
        <w:tc>
          <w:tcPr>
            <w:tcW w:w="7081" w:type="dxa"/>
          </w:tcPr>
          <w:p w14:paraId="6C74A686" w14:textId="5C668B61" w:rsidR="00E36693" w:rsidRPr="0021314C" w:rsidRDefault="00470840" w:rsidP="00C67791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70840">
              <w:rPr>
                <w:sz w:val="24"/>
                <w:szCs w:val="24"/>
              </w:rPr>
              <w:t>аместитель главы муниципального округа по территориальному развитию, начальник Управления территориального развития</w:t>
            </w:r>
            <w:r w:rsidR="00343E95">
              <w:rPr>
                <w:sz w:val="24"/>
                <w:szCs w:val="24"/>
              </w:rPr>
              <w:t xml:space="preserve"> администрации Нязепетровского муниципального округа</w:t>
            </w:r>
          </w:p>
        </w:tc>
      </w:tr>
      <w:tr w:rsidR="00B81E4A" w:rsidRPr="0021314C" w14:paraId="475D0378" w14:textId="77777777" w:rsidTr="000041E6">
        <w:tc>
          <w:tcPr>
            <w:tcW w:w="2127" w:type="dxa"/>
          </w:tcPr>
          <w:p w14:paraId="181977C6" w14:textId="4C052C36" w:rsidR="00B81E4A" w:rsidRPr="0021314C" w:rsidRDefault="00B81E4A" w:rsidP="00B81E4A">
            <w:pPr>
              <w:pStyle w:val="12"/>
              <w:spacing w:after="3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Рафикова Е.Ю.</w:t>
            </w:r>
          </w:p>
        </w:tc>
        <w:tc>
          <w:tcPr>
            <w:tcW w:w="7081" w:type="dxa"/>
          </w:tcPr>
          <w:p w14:paraId="4650FCD5" w14:textId="77777777" w:rsidR="00B81E4A" w:rsidRDefault="00B81E4A" w:rsidP="00B81E4A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D309D">
              <w:rPr>
                <w:sz w:val="24"/>
                <w:szCs w:val="24"/>
              </w:rPr>
              <w:t xml:space="preserve">ачальник Управления </w:t>
            </w:r>
            <w:r>
              <w:rPr>
                <w:sz w:val="24"/>
                <w:szCs w:val="24"/>
              </w:rPr>
              <w:t>социальной защиты населения</w:t>
            </w:r>
            <w:r w:rsidRPr="002D309D">
              <w:rPr>
                <w:sz w:val="24"/>
                <w:szCs w:val="24"/>
              </w:rPr>
              <w:t xml:space="preserve"> Нязепетровского муниципального округа</w:t>
            </w:r>
          </w:p>
          <w:p w14:paraId="22BD0894" w14:textId="77777777" w:rsidR="000041E6" w:rsidRDefault="000041E6" w:rsidP="00B81E4A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</w:p>
          <w:p w14:paraId="74F918F9" w14:textId="77777777" w:rsidR="000041E6" w:rsidRDefault="000041E6" w:rsidP="00B81E4A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</w:p>
          <w:p w14:paraId="5CC54262" w14:textId="79B84090" w:rsidR="000041E6" w:rsidRPr="000041E6" w:rsidRDefault="000041E6" w:rsidP="000041E6">
            <w:pPr>
              <w:spacing w:after="160" w:line="259" w:lineRule="auto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0041E6">
              <w:rPr>
                <w:rFonts w:eastAsiaTheme="minorHAnsi"/>
                <w:sz w:val="16"/>
                <w:szCs w:val="16"/>
                <w:lang w:eastAsia="en-US"/>
              </w:rPr>
              <w:t xml:space="preserve">получено согласие на размещение персональных данных на сайте на официальном сайте Нязепетровского муниципального района Челябинской области в информационно-телекоммуникационной сети «Интернет» </w:t>
            </w:r>
            <w:hyperlink r:id="rId8" w:history="1">
              <w:r w:rsidRPr="000041E6">
                <w:rPr>
                  <w:rFonts w:eastAsiaTheme="minorHAnsi"/>
                  <w:color w:val="0563C1" w:themeColor="hyperlink"/>
                  <w:sz w:val="16"/>
                  <w:szCs w:val="16"/>
                  <w:u w:val="single"/>
                  <w:lang w:eastAsia="en-US"/>
                </w:rPr>
                <w:t>www.nzpr.ru</w:t>
              </w:r>
            </w:hyperlink>
            <w:r w:rsidRPr="000041E6">
              <w:rPr>
                <w:rFonts w:eastAsiaTheme="minorHAnsi"/>
                <w:sz w:val="16"/>
                <w:szCs w:val="16"/>
                <w:lang w:eastAsia="en-US"/>
              </w:rPr>
              <w:t>, официальное опубликование  на Сайте Нязепетровского муниципального района Челябинской области (</w:t>
            </w:r>
            <w:bookmarkStart w:id="35" w:name="_Hlk201577266"/>
            <w:r w:rsidRPr="000041E6">
              <w:rPr>
                <w:rFonts w:eastAsiaTheme="minorHAnsi"/>
                <w:sz w:val="16"/>
                <w:szCs w:val="16"/>
                <w:lang w:eastAsia="en-US"/>
              </w:rPr>
              <w:t>www.nzpr.ru</w:t>
            </w:r>
            <w:bookmarkEnd w:id="35"/>
            <w:r w:rsidRPr="000041E6">
              <w:rPr>
                <w:rFonts w:eastAsiaTheme="minorHAnsi"/>
                <w:sz w:val="16"/>
                <w:szCs w:val="16"/>
                <w:lang w:eastAsia="en-US"/>
              </w:rPr>
              <w:t>, регистрация в качестве сетевого издания: Эл № ФС77-81111 от 17 мая 2021 г.). (в соответствии с пунктом 7 статьи 14 Федерального закона от 27 июля 2006 г. № 152-ФЗ «О персональных данных»)/</w:t>
            </w:r>
          </w:p>
          <w:p w14:paraId="182F08E0" w14:textId="77777777" w:rsidR="000041E6" w:rsidRDefault="000041E6" w:rsidP="00B81E4A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</w:p>
          <w:p w14:paraId="0765134F" w14:textId="77777777" w:rsidR="000041E6" w:rsidRDefault="000041E6" w:rsidP="00B81E4A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</w:p>
          <w:p w14:paraId="2414A725" w14:textId="5F743012" w:rsidR="000041E6" w:rsidRPr="0021314C" w:rsidRDefault="000041E6" w:rsidP="00B81E4A">
            <w:pPr>
              <w:pStyle w:val="12"/>
              <w:spacing w:after="32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14:paraId="5A9A0001" w14:textId="77777777" w:rsidR="00E36693" w:rsidRPr="007439EC" w:rsidRDefault="00E36693" w:rsidP="00E36693">
      <w:pPr>
        <w:pStyle w:val="12"/>
        <w:spacing w:after="320"/>
        <w:ind w:firstLine="0"/>
        <w:jc w:val="center"/>
        <w:rPr>
          <w:sz w:val="24"/>
          <w:szCs w:val="24"/>
        </w:rPr>
      </w:pPr>
    </w:p>
    <w:p w14:paraId="79B88827" w14:textId="374C4B50" w:rsidR="001937A2" w:rsidRDefault="001937A2" w:rsidP="00F275F6">
      <w:pPr>
        <w:pStyle w:val="12"/>
        <w:spacing w:after="320"/>
        <w:ind w:firstLine="0"/>
        <w:jc w:val="center"/>
      </w:pPr>
    </w:p>
    <w:p w14:paraId="04F1FB61" w14:textId="52457E5F" w:rsidR="001937A2" w:rsidRDefault="001937A2" w:rsidP="00F275F6">
      <w:pPr>
        <w:pStyle w:val="12"/>
        <w:spacing w:after="320"/>
        <w:ind w:firstLine="0"/>
        <w:jc w:val="center"/>
      </w:pPr>
    </w:p>
    <w:p w14:paraId="1B942521" w14:textId="77777777" w:rsidR="001937A2" w:rsidRDefault="001937A2" w:rsidP="001937A2">
      <w:pPr>
        <w:jc w:val="right"/>
      </w:pPr>
    </w:p>
    <w:p w14:paraId="0F3DEC57" w14:textId="2CE902A6" w:rsidR="000437E9" w:rsidRDefault="000437E9" w:rsidP="006D716D">
      <w:pPr>
        <w:pStyle w:val="12"/>
        <w:spacing w:after="320"/>
        <w:ind w:firstLine="0"/>
      </w:pPr>
    </w:p>
    <w:p w14:paraId="021768D5" w14:textId="77777777" w:rsidR="006D716D" w:rsidRDefault="006D716D" w:rsidP="006D716D">
      <w:pPr>
        <w:pStyle w:val="12"/>
        <w:spacing w:after="320"/>
        <w:ind w:firstLine="0"/>
      </w:pPr>
    </w:p>
    <w:p w14:paraId="7DFF16FC" w14:textId="5D9A983E" w:rsidR="00B91130" w:rsidRDefault="00B91130" w:rsidP="00B91130">
      <w:pPr>
        <w:pStyle w:val="12"/>
        <w:spacing w:after="320"/>
        <w:ind w:firstLine="0"/>
      </w:pPr>
    </w:p>
    <w:p w14:paraId="1E6E3902" w14:textId="77777777" w:rsidR="000437E9" w:rsidRDefault="000437E9" w:rsidP="00F275F6">
      <w:pPr>
        <w:pStyle w:val="12"/>
        <w:spacing w:after="320"/>
        <w:ind w:firstLine="0"/>
        <w:jc w:val="center"/>
      </w:pPr>
    </w:p>
    <w:sectPr w:rsidR="000437E9" w:rsidSect="00F275F6">
      <w:headerReference w:type="default" r:id="rId9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94D8D" w14:textId="77777777" w:rsidR="003F76C0" w:rsidRDefault="003F76C0">
      <w:r>
        <w:separator/>
      </w:r>
    </w:p>
  </w:endnote>
  <w:endnote w:type="continuationSeparator" w:id="0">
    <w:p w14:paraId="63CD3C00" w14:textId="77777777" w:rsidR="003F76C0" w:rsidRDefault="003F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F0941" w14:textId="77777777" w:rsidR="003F76C0" w:rsidRDefault="003F76C0">
      <w:r>
        <w:separator/>
      </w:r>
    </w:p>
  </w:footnote>
  <w:footnote w:type="continuationSeparator" w:id="0">
    <w:p w14:paraId="478A090D" w14:textId="77777777" w:rsidR="003F76C0" w:rsidRDefault="003F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BA89" w14:textId="77777777" w:rsidR="00634B42" w:rsidRDefault="00634B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85466C" wp14:editId="25EB7786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CB033" w14:textId="628559DA" w:rsidR="00634B42" w:rsidRDefault="00634B42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5466C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15CCB033" w14:textId="628559DA" w:rsidR="00634B42" w:rsidRDefault="00634B42">
                    <w:pPr>
                      <w:pStyle w:val="2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75154"/>
    <w:multiLevelType w:val="hybridMultilevel"/>
    <w:tmpl w:val="E08AB7C6"/>
    <w:lvl w:ilvl="0" w:tplc="803AB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4"/>
    <w:rsid w:val="000041E6"/>
    <w:rsid w:val="000058BF"/>
    <w:rsid w:val="00020FBF"/>
    <w:rsid w:val="00023BA9"/>
    <w:rsid w:val="00032995"/>
    <w:rsid w:val="000437E9"/>
    <w:rsid w:val="00097B8C"/>
    <w:rsid w:val="000A491D"/>
    <w:rsid w:val="000A5912"/>
    <w:rsid w:val="000A6734"/>
    <w:rsid w:val="000C7FA4"/>
    <w:rsid w:val="000E2C89"/>
    <w:rsid w:val="00101CFF"/>
    <w:rsid w:val="00117BD6"/>
    <w:rsid w:val="00125E9A"/>
    <w:rsid w:val="00132860"/>
    <w:rsid w:val="00165786"/>
    <w:rsid w:val="001937A2"/>
    <w:rsid w:val="001D5063"/>
    <w:rsid w:val="001E7B04"/>
    <w:rsid w:val="00201A9E"/>
    <w:rsid w:val="00205BEE"/>
    <w:rsid w:val="002236F1"/>
    <w:rsid w:val="0023742D"/>
    <w:rsid w:val="00243F5F"/>
    <w:rsid w:val="00280D3F"/>
    <w:rsid w:val="00285A3B"/>
    <w:rsid w:val="00291453"/>
    <w:rsid w:val="002919AC"/>
    <w:rsid w:val="002A2F9A"/>
    <w:rsid w:val="002B7E37"/>
    <w:rsid w:val="002C16C1"/>
    <w:rsid w:val="002C1D32"/>
    <w:rsid w:val="002D309D"/>
    <w:rsid w:val="002E25CF"/>
    <w:rsid w:val="002E6059"/>
    <w:rsid w:val="002F25F1"/>
    <w:rsid w:val="00301177"/>
    <w:rsid w:val="003254F1"/>
    <w:rsid w:val="00343E95"/>
    <w:rsid w:val="003500AF"/>
    <w:rsid w:val="00366B53"/>
    <w:rsid w:val="003701A3"/>
    <w:rsid w:val="00380DA3"/>
    <w:rsid w:val="00386296"/>
    <w:rsid w:val="00386CEB"/>
    <w:rsid w:val="00387BB7"/>
    <w:rsid w:val="003A1650"/>
    <w:rsid w:val="003F76C0"/>
    <w:rsid w:val="00420D28"/>
    <w:rsid w:val="00431524"/>
    <w:rsid w:val="00434175"/>
    <w:rsid w:val="00450F52"/>
    <w:rsid w:val="00470840"/>
    <w:rsid w:val="004821F3"/>
    <w:rsid w:val="004902E0"/>
    <w:rsid w:val="004D4C4D"/>
    <w:rsid w:val="004D52B7"/>
    <w:rsid w:val="004D5CB5"/>
    <w:rsid w:val="004D6948"/>
    <w:rsid w:val="00512850"/>
    <w:rsid w:val="00525EDD"/>
    <w:rsid w:val="00545205"/>
    <w:rsid w:val="0055724F"/>
    <w:rsid w:val="005942B2"/>
    <w:rsid w:val="005A53FB"/>
    <w:rsid w:val="005E4723"/>
    <w:rsid w:val="005E5F7E"/>
    <w:rsid w:val="005E6ADD"/>
    <w:rsid w:val="005F3A23"/>
    <w:rsid w:val="005F6DDB"/>
    <w:rsid w:val="005F7FE9"/>
    <w:rsid w:val="00601148"/>
    <w:rsid w:val="006058DC"/>
    <w:rsid w:val="00607F01"/>
    <w:rsid w:val="00611F93"/>
    <w:rsid w:val="00634B42"/>
    <w:rsid w:val="0064593F"/>
    <w:rsid w:val="0065383C"/>
    <w:rsid w:val="00663433"/>
    <w:rsid w:val="00666334"/>
    <w:rsid w:val="00682F4D"/>
    <w:rsid w:val="006907CB"/>
    <w:rsid w:val="006A18E8"/>
    <w:rsid w:val="006A24FB"/>
    <w:rsid w:val="006D716D"/>
    <w:rsid w:val="006E08C1"/>
    <w:rsid w:val="006E102F"/>
    <w:rsid w:val="006E32D8"/>
    <w:rsid w:val="00704E21"/>
    <w:rsid w:val="00714638"/>
    <w:rsid w:val="0072081C"/>
    <w:rsid w:val="00722A0C"/>
    <w:rsid w:val="0074761E"/>
    <w:rsid w:val="00762B63"/>
    <w:rsid w:val="00766E1C"/>
    <w:rsid w:val="00781959"/>
    <w:rsid w:val="00782DB3"/>
    <w:rsid w:val="00784F48"/>
    <w:rsid w:val="0079253C"/>
    <w:rsid w:val="0079262C"/>
    <w:rsid w:val="007929CB"/>
    <w:rsid w:val="007A4AE7"/>
    <w:rsid w:val="007A5337"/>
    <w:rsid w:val="007B1BB6"/>
    <w:rsid w:val="007B36ED"/>
    <w:rsid w:val="007B6202"/>
    <w:rsid w:val="007C4CCD"/>
    <w:rsid w:val="007C5E04"/>
    <w:rsid w:val="007D393B"/>
    <w:rsid w:val="007D4C88"/>
    <w:rsid w:val="007E7D6A"/>
    <w:rsid w:val="00800E6B"/>
    <w:rsid w:val="0080606B"/>
    <w:rsid w:val="00817344"/>
    <w:rsid w:val="00835E48"/>
    <w:rsid w:val="00874FC0"/>
    <w:rsid w:val="008774FC"/>
    <w:rsid w:val="008959B0"/>
    <w:rsid w:val="0089637C"/>
    <w:rsid w:val="008B3B25"/>
    <w:rsid w:val="008E19B6"/>
    <w:rsid w:val="008E4066"/>
    <w:rsid w:val="008F0D32"/>
    <w:rsid w:val="00914057"/>
    <w:rsid w:val="00944BC5"/>
    <w:rsid w:val="009814F3"/>
    <w:rsid w:val="00983E11"/>
    <w:rsid w:val="009B5465"/>
    <w:rsid w:val="00A03C31"/>
    <w:rsid w:val="00A2728D"/>
    <w:rsid w:val="00A40FE0"/>
    <w:rsid w:val="00A42B12"/>
    <w:rsid w:val="00A512CE"/>
    <w:rsid w:val="00A542BF"/>
    <w:rsid w:val="00A56956"/>
    <w:rsid w:val="00A6203E"/>
    <w:rsid w:val="00A62572"/>
    <w:rsid w:val="00A64E89"/>
    <w:rsid w:val="00A723DC"/>
    <w:rsid w:val="00A7592A"/>
    <w:rsid w:val="00A8388A"/>
    <w:rsid w:val="00AB6528"/>
    <w:rsid w:val="00AC7C65"/>
    <w:rsid w:val="00AF2E47"/>
    <w:rsid w:val="00AF37EF"/>
    <w:rsid w:val="00B021BF"/>
    <w:rsid w:val="00B61B27"/>
    <w:rsid w:val="00B814FD"/>
    <w:rsid w:val="00B81E4A"/>
    <w:rsid w:val="00B91130"/>
    <w:rsid w:val="00B9352B"/>
    <w:rsid w:val="00BA5714"/>
    <w:rsid w:val="00BB3E2E"/>
    <w:rsid w:val="00BC382A"/>
    <w:rsid w:val="00BD1445"/>
    <w:rsid w:val="00BD1A24"/>
    <w:rsid w:val="00BD4C88"/>
    <w:rsid w:val="00BD5792"/>
    <w:rsid w:val="00BD5EC3"/>
    <w:rsid w:val="00BF5777"/>
    <w:rsid w:val="00BF5ED4"/>
    <w:rsid w:val="00C14C75"/>
    <w:rsid w:val="00C352E3"/>
    <w:rsid w:val="00C42226"/>
    <w:rsid w:val="00C46B37"/>
    <w:rsid w:val="00C67791"/>
    <w:rsid w:val="00C8486B"/>
    <w:rsid w:val="00C954A5"/>
    <w:rsid w:val="00CA087F"/>
    <w:rsid w:val="00CC03D5"/>
    <w:rsid w:val="00CD4382"/>
    <w:rsid w:val="00CD7234"/>
    <w:rsid w:val="00CE6049"/>
    <w:rsid w:val="00D21094"/>
    <w:rsid w:val="00D2170A"/>
    <w:rsid w:val="00D32300"/>
    <w:rsid w:val="00D40B55"/>
    <w:rsid w:val="00D6110B"/>
    <w:rsid w:val="00D855B1"/>
    <w:rsid w:val="00DF2315"/>
    <w:rsid w:val="00DF74F6"/>
    <w:rsid w:val="00E01714"/>
    <w:rsid w:val="00E12FB4"/>
    <w:rsid w:val="00E30A99"/>
    <w:rsid w:val="00E33E34"/>
    <w:rsid w:val="00E342F6"/>
    <w:rsid w:val="00E36693"/>
    <w:rsid w:val="00E63229"/>
    <w:rsid w:val="00EA48AB"/>
    <w:rsid w:val="00EA4D9F"/>
    <w:rsid w:val="00EB1B12"/>
    <w:rsid w:val="00EB429F"/>
    <w:rsid w:val="00ED4FFA"/>
    <w:rsid w:val="00F10F7E"/>
    <w:rsid w:val="00F16DCF"/>
    <w:rsid w:val="00F255EF"/>
    <w:rsid w:val="00F275F6"/>
    <w:rsid w:val="00F426BF"/>
    <w:rsid w:val="00F43177"/>
    <w:rsid w:val="00F44ACE"/>
    <w:rsid w:val="00FB26CF"/>
    <w:rsid w:val="00FD1E5C"/>
    <w:rsid w:val="00FE0B2A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7AB5C"/>
  <w15:chartTrackingRefBased/>
  <w15:docId w15:val="{077E62C1-45C2-4204-B8EB-76146D27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4FC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874FC0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74FC0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874FC0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874FC0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874FC0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874FC0"/>
    <w:pPr>
      <w:ind w:left="720"/>
      <w:contextualSpacing/>
    </w:pPr>
  </w:style>
  <w:style w:type="table" w:styleId="a6">
    <w:name w:val="Table Grid"/>
    <w:basedOn w:val="a1"/>
    <w:uiPriority w:val="59"/>
    <w:rsid w:val="0087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874FC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874FC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74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4FC0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874FC0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A491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A491D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7E7D6A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7E7D6A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434175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434175"/>
    <w:pPr>
      <w:widowControl w:val="0"/>
    </w:pPr>
    <w:rPr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937A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7A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1937A2"/>
    <w:rPr>
      <w:b/>
      <w:bCs/>
    </w:rPr>
  </w:style>
  <w:style w:type="paragraph" w:styleId="af">
    <w:name w:val="header"/>
    <w:basedOn w:val="a"/>
    <w:link w:val="af0"/>
    <w:uiPriority w:val="99"/>
    <w:unhideWhenUsed/>
    <w:rsid w:val="00C422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2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422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2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7D4C88"/>
    <w:rPr>
      <w:i/>
      <w:iCs/>
    </w:rPr>
  </w:style>
  <w:style w:type="paragraph" w:customStyle="1" w:styleId="af4">
    <w:name w:val="Нормальный"/>
    <w:basedOn w:val="a"/>
    <w:rsid w:val="0003299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customStyle="1" w:styleId="OEM">
    <w:name w:val="Нормальный (OEM)"/>
    <w:basedOn w:val="a"/>
    <w:rsid w:val="00032995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</w:rPr>
  </w:style>
  <w:style w:type="character" w:styleId="af5">
    <w:name w:val="Hyperlink"/>
    <w:basedOn w:val="a0"/>
    <w:uiPriority w:val="99"/>
    <w:unhideWhenUsed/>
    <w:rsid w:val="00AC7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p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4841</TotalTime>
  <Pages>8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ПользовательPro</dc:creator>
  <cp:keywords/>
  <dc:description/>
  <cp:lastModifiedBy>Pro</cp:lastModifiedBy>
  <cp:revision>19</cp:revision>
  <cp:lastPrinted>2026-03-16T10:25:00Z</cp:lastPrinted>
  <dcterms:created xsi:type="dcterms:W3CDTF">2025-02-05T04:01:00Z</dcterms:created>
  <dcterms:modified xsi:type="dcterms:W3CDTF">2026-04-06T11:14:00Z</dcterms:modified>
</cp:coreProperties>
</file>