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1AB9F9C">
      <w:pPr>
        <w:jc w:val="center"/>
        <w:rPr>
          <w:b/>
          <w:sz w:val="32"/>
        </w:rPr>
      </w:pPr>
    </w:p>
    <w:p w14:paraId="02649C8D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536F701A"/>
    <w:p w14:paraId="2C1AACCB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484DA35D"/>
    <w:p w14:paraId="5ADCE7CE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7CCAD72E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Cs w:val="24"/>
        </w:rPr>
      </w:pPr>
      <w:r>
        <w:rPr>
          <w:b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5230" cy="0"/>
                <wp:effectExtent l="24130" t="21590" r="24765" b="26035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523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Линия1" o:spid="_x0000_s1026" o:spt="20" style="position:absolute;left:0pt;margin-left:0pt;margin-top:12.05pt;height:0pt;width:494.9pt;z-index:251659264;mso-width-relative:page;mso-height-relative:page;" filled="f" stroked="t" coordsize="21600,21600" o:gfxdata="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MWSb7SAAAABgEAAA8AAAAAAAAAAQAg&#10;AAAAIgAAAGRycy9kb3ducmV2LnhtbFBLAQIUABQAAAAIAIdO4kCyrXeQ2wEAAKUDAAAOAAAAAAAA&#10;AAEAIAAAACEBAABkcnMvZTJvRG9jLnhtbFBLBQYAAAAABgAGAFkBAABuBQAAAAA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09A6F640">
      <w:pPr>
        <w:pStyle w:val="224"/>
        <w:numPr>
          <w:ilvl w:val="1"/>
          <w:numId w:val="4"/>
        </w:numPr>
        <w:tabs>
          <w:tab w:val="left" w:pos="8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08.09.2026 г. № 477 </w:t>
      </w:r>
    </w:p>
    <w:p w14:paraId="450D2293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1FFC871C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ind w:hanging="576"/>
        <w:rPr>
          <w:b/>
        </w:rPr>
      </w:pPr>
    </w:p>
    <w:p w14:paraId="3C897A1D">
      <w:pPr>
        <w:tabs>
          <w:tab w:val="left" w:pos="1980"/>
        </w:tabs>
        <w:jc w:val="both"/>
      </w:pPr>
      <w:r>
        <w:t xml:space="preserve">О приватизации муниципального </w:t>
      </w:r>
    </w:p>
    <w:p w14:paraId="4D624576">
      <w:pPr>
        <w:tabs>
          <w:tab w:val="left" w:pos="1980"/>
        </w:tabs>
        <w:jc w:val="both"/>
      </w:pPr>
      <w:r>
        <w:t xml:space="preserve">движимого имущества путем продажи </w:t>
      </w:r>
    </w:p>
    <w:p w14:paraId="6E502EAD">
      <w:pPr>
        <w:pStyle w:val="222"/>
        <w:numPr>
          <w:ilvl w:val="0"/>
          <w:numId w:val="4"/>
        </w:numPr>
        <w:tabs>
          <w:tab w:val="left" w:pos="1980"/>
        </w:tabs>
        <w:jc w:val="both"/>
      </w:pPr>
      <w:r>
        <w:t>посредством публичного предложения</w:t>
      </w:r>
    </w:p>
    <w:p w14:paraId="18441C71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526AB30B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3BA9DB2B">
      <w:pPr>
        <w:pStyle w:val="222"/>
        <w:numPr>
          <w:ilvl w:val="0"/>
          <w:numId w:val="4"/>
        </w:numPr>
        <w:shd w:val="solid" w:color="FFFFFF" w:fill="auto"/>
        <w:ind w:firstLine="709"/>
        <w:jc w:val="both"/>
      </w:pPr>
      <w:r>
        <w:t xml:space="preserve">В соответствии с Федеральным законом «О приватизации государственного и муниципального имущества»,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на 2026 год, учитывая протокол несостоявшегося открытого аукциона в электронной форме (протокол № </w:t>
      </w:r>
      <w:r>
        <w:rPr>
          <w:lang w:val="en-US"/>
        </w:rPr>
        <w:t>U</w:t>
      </w:r>
      <w:r>
        <w:t xml:space="preserve">22000017630000000245-1 о рассмотрении заявок открытого аукциона в электронной форме по продаже движимого имущества, находящегося в муниципальной собственности Нязепетровского муниципального округа Челябинской области от 25 августа 2026 г.): </w:t>
      </w:r>
    </w:p>
    <w:p w14:paraId="67706603">
      <w:pPr>
        <w:pStyle w:val="222"/>
        <w:numPr>
          <w:ilvl w:val="0"/>
          <w:numId w:val="4"/>
        </w:numPr>
        <w:tabs>
          <w:tab w:val="left" w:pos="720"/>
        </w:tabs>
        <w:ind w:firstLine="709"/>
        <w:jc w:val="both"/>
      </w:pPr>
      <w:r>
        <w:t>1. Комитету по управлению муниципальным имуществом администрации Нязепетровского муниципального округа (Распопина Е.А.):</w:t>
      </w:r>
    </w:p>
    <w:p w14:paraId="234EA341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1) произвести необходимые действия по приватизации муниципального имущества  путем продажи посредством публичного предложения в электронной форме открытой по составу участников:</w:t>
      </w:r>
    </w:p>
    <w:p w14:paraId="5B178FA0">
      <w:pPr>
        <w:tabs>
          <w:tab w:val="left" w:pos="1980"/>
        </w:tabs>
        <w:ind w:firstLine="709"/>
        <w:jc w:val="both"/>
      </w:pPr>
      <w:r>
        <w:t>Специального пассажирского транспортного средства ГАЗ 32213 (13 мест); идентификационный номер (</w:t>
      </w:r>
      <w:r>
        <w:rPr>
          <w:lang w:val="en-US"/>
        </w:rPr>
        <w:t>VIN</w:t>
      </w:r>
      <w:r>
        <w:t xml:space="preserve">): Х9632213070586762; марка, модель, наименование ТС:                    ГАЗ 32213; наименование (тип ТС): специальное пассажирское транспортное средство                (13 мест); категория ТС: </w:t>
      </w:r>
      <w:r>
        <w:rPr>
          <w:lang w:val="en-US"/>
        </w:rPr>
        <w:t>D</w:t>
      </w:r>
      <w:r>
        <w:t xml:space="preserve">; год изготовления: 2007; модель, № двигателя: *40522Р*73189787*; шасси (рамы): отсутствует; кузов (кабина, прицеп): 32210070362420; цвет кузова (кабины, прицепа): белый; мощность двигателя: 140 л. с, 103 кВт; рабочий объем двигателя: 2464 куб. см; тип двигателя: бензиновый; экологический класс: второй; разрешенная максимальная масса ТС: 3500 кг; масса без нагрузки: 2340 кг; организация – изготовитель: ООО «Автомобильный завод ГАЗ» Россия. </w:t>
      </w:r>
      <w:r>
        <w:rPr>
          <w:snapToGrid w:val="0"/>
        </w:rPr>
        <w:t xml:space="preserve">Одобрение типа ТС: </w:t>
      </w:r>
      <w:r>
        <w:rPr>
          <w:snapToGrid w:val="0"/>
          <w:lang w:val="en-US"/>
        </w:rPr>
        <w:t>POCCRU</w:t>
      </w:r>
      <w:r>
        <w:rPr>
          <w:snapToGrid w:val="0"/>
        </w:rPr>
        <w:t>.</w:t>
      </w:r>
      <w:r>
        <w:rPr>
          <w:snapToGrid w:val="0"/>
          <w:lang w:val="en-US"/>
        </w:rPr>
        <w:t>MT</w:t>
      </w:r>
      <w:r>
        <w:rPr>
          <w:snapToGrid w:val="0"/>
        </w:rPr>
        <w:t>02.</w:t>
      </w:r>
      <w:r>
        <w:rPr>
          <w:snapToGrid w:val="0"/>
          <w:lang w:val="en-US"/>
        </w:rPr>
        <w:t>E</w:t>
      </w:r>
      <w:r>
        <w:rPr>
          <w:snapToGrid w:val="0"/>
        </w:rPr>
        <w:t>04698</w:t>
      </w:r>
      <w:r>
        <w:rPr>
          <w:snapToGrid w:val="0"/>
          <w:lang w:val="en-US"/>
        </w:rPr>
        <w:t>P</w:t>
      </w:r>
      <w:r>
        <w:rPr>
          <w:snapToGrid w:val="0"/>
        </w:rPr>
        <w:t xml:space="preserve">2 от 24.07.20207. </w:t>
      </w:r>
      <w:r>
        <w:t xml:space="preserve">Регистрационный номер: С 398 ВЕ 174. Паспорт транспортного средства: 52 МР 267099, выданный ООО «Автомобильный завод ГАЗ» Россия, адрес: 603004, г. Нижний Новгород, пр. Ленина, дом 5, дата выдачи паспорта 05.12.07 года (далее - Объект приватизации); </w:t>
      </w:r>
    </w:p>
    <w:p w14:paraId="2453E4F6">
      <w:pPr>
        <w:tabs>
          <w:tab w:val="left" w:pos="1980"/>
        </w:tabs>
        <w:ind w:firstLine="709"/>
        <w:jc w:val="both"/>
      </w:pPr>
      <w:r>
        <w:t xml:space="preserve">2) установить цену отсечения, по которой может быть продан Объект приватизации в размере 50% цены первоначального предложения в сумме 88 450 (восемьдесят восемь тысяч четыреста пятьдесят) рублей 00 копеек с учетом НДС; </w:t>
      </w:r>
    </w:p>
    <w:p w14:paraId="2E5649DA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3) подготовить информационное сообщение о проведении продажи посредством публичного предложения в электронной форме и разместить его на сайте в сети «Интернет»: 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http://www.torgi.gov.ru</w:t>
      </w:r>
      <w:r>
        <w:rPr>
          <w:rStyle w:val="184"/>
          <w:rFonts w:ascii="Times New Roman" w:hAnsi="Times New Roman" w:cs="Times New Roman"/>
          <w:u w:val="none"/>
        </w:rPr>
        <w:fldChar w:fldCharType="end"/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2774A981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4) подготовить информацию об итогах продажи посредством публичного предложения в электронной форме и разместить на сайте электронной площадки </w:t>
      </w:r>
      <w:r>
        <w:rPr>
          <w:lang w:eastAsia="ru-RU"/>
        </w:rPr>
        <w:t>«РТС - тендер», раздел имущественные торги, по адресу: https://</w:t>
      </w:r>
      <w:r>
        <w:rPr>
          <w:lang w:val="en-US" w:eastAsia="ru-RU"/>
        </w:rPr>
        <w:t>www</w:t>
      </w:r>
      <w:r>
        <w:rPr>
          <w:lang w:eastAsia="ru-RU"/>
        </w:rPr>
        <w:t>.</w:t>
      </w:r>
      <w:r>
        <w:rPr>
          <w:color w:val="202020"/>
          <w:shd w:val="clear" w:color="auto" w:fill="FFFFFF"/>
        </w:rPr>
        <w:t>rts-tender.ru</w:t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37AB1374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5) по итогам продажи посредством публичного предложения в электронной форме заключить договор купли-продажи Объекта приватизации;</w:t>
      </w:r>
    </w:p>
    <w:p w14:paraId="000BAB0C">
      <w:pPr>
        <w:pStyle w:val="222"/>
        <w:numPr>
          <w:ilvl w:val="0"/>
          <w:numId w:val="4"/>
        </w:numPr>
        <w:ind w:firstLine="709"/>
        <w:jc w:val="both"/>
      </w:pPr>
      <w:r>
        <w:t>6) после регистрации перехода права собственности на Объект приватизации внести соответствующие изменения в реестр муниципального имущества Нязепетровского муниципального округа.</w:t>
      </w:r>
    </w:p>
    <w:p w14:paraId="610B1EBC">
      <w:pPr>
        <w:pStyle w:val="222"/>
        <w:numPr>
          <w:ilvl w:val="0"/>
          <w:numId w:val="4"/>
        </w:numPr>
        <w:ind w:firstLine="709"/>
        <w:jc w:val="both"/>
      </w:pPr>
      <w:r>
        <w:t>2. Признать утратившим силу распоряжение администрации Нязепетровского муниципального округа от 08 мая 2026 года № 264 «О приватизации муниципального недвижимого имущества путем продажи на аукционе».</w:t>
      </w:r>
    </w:p>
    <w:p w14:paraId="5DD0BC59">
      <w:pPr>
        <w:pStyle w:val="222"/>
        <w:numPr>
          <w:ilvl w:val="0"/>
          <w:numId w:val="4"/>
        </w:numPr>
        <w:ind w:firstLine="709"/>
        <w:jc w:val="both"/>
        <w:rPr>
          <w:color w:val="000000"/>
        </w:rPr>
      </w:pPr>
      <w:r>
        <w:rPr>
          <w:color w:val="000000"/>
        </w:rPr>
        <w:t>3. Настоящее распоряжение подлежит размещению на официальном сайте Нязепетровского муниципального округа.</w:t>
      </w:r>
    </w:p>
    <w:p w14:paraId="4BDFB342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4.</w:t>
      </w:r>
      <w:r>
        <w:t> Контроль за выполнением настоящего распоряжения возложить на первого заместителя главы муниципального округа Карпова М.П.</w:t>
      </w:r>
    </w:p>
    <w:p w14:paraId="2A8C50D5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5. Настоящее распоряжение вступает в силу со дня его подписания.</w:t>
      </w:r>
    </w:p>
    <w:p w14:paraId="557F11BB">
      <w:pPr>
        <w:pStyle w:val="222"/>
        <w:ind w:left="709"/>
        <w:jc w:val="both"/>
      </w:pPr>
    </w:p>
    <w:p w14:paraId="592BB272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0FB9E8E5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4EDE0FCE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Глава Нязепетровского</w:t>
      </w:r>
    </w:p>
    <w:p w14:paraId="11C7F97C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муниципального округа                                                                                                С.А. Кравцов</w:t>
      </w:r>
    </w:p>
    <w:p w14:paraId="188E8FA8">
      <w:pPr>
        <w:pStyle w:val="222"/>
        <w:numPr>
          <w:ilvl w:val="0"/>
          <w:numId w:val="4"/>
        </w:numPr>
        <w:shd w:val="solid" w:color="FFFFFF" w:fill="auto"/>
      </w:pPr>
    </w:p>
    <w:p w14:paraId="14399BB4">
      <w:pPr>
        <w:pStyle w:val="222"/>
        <w:numPr>
          <w:ilvl w:val="0"/>
          <w:numId w:val="4"/>
        </w:numPr>
        <w:shd w:val="solid" w:color="FFFFFF" w:fill="auto"/>
      </w:pPr>
    </w:p>
    <w:p w14:paraId="2CBD6024">
      <w:pPr>
        <w:shd w:val="solid" w:color="FFFFFF" w:fill="auto"/>
        <w:ind w:firstLine="709"/>
        <w:jc w:val="both"/>
      </w:pPr>
    </w:p>
    <w:p w14:paraId="4626F98A">
      <w:pPr>
        <w:shd w:val="solid" w:color="FFFFFF" w:fill="auto"/>
      </w:pPr>
    </w:p>
    <w:p w14:paraId="58D51C66">
      <w:pPr>
        <w:shd w:val="solid" w:color="FFFFFF" w:fill="auto"/>
      </w:pPr>
    </w:p>
    <w:p w14:paraId="1A15DA70">
      <w:pPr>
        <w:shd w:val="solid" w:color="FFFFFF" w:fill="auto"/>
      </w:pPr>
    </w:p>
    <w:p w14:paraId="4C66449D">
      <w:pPr>
        <w:shd w:val="solid" w:color="FFFFFF" w:fill="auto"/>
      </w:pPr>
    </w:p>
    <w:p w14:paraId="4D9ADEC5">
      <w:pPr>
        <w:shd w:val="solid" w:color="FFFFFF" w:fill="auto"/>
      </w:pPr>
    </w:p>
    <w:p w14:paraId="20C006EB">
      <w:pPr>
        <w:shd w:val="solid" w:color="FFFFFF" w:fill="auto"/>
      </w:pPr>
    </w:p>
    <w:p w14:paraId="0896667C">
      <w:pPr>
        <w:shd w:val="solid" w:color="FFFFFF" w:fill="auto"/>
      </w:pPr>
    </w:p>
    <w:p w14:paraId="521A8EFE">
      <w:pPr>
        <w:shd w:val="solid" w:color="FFFFFF" w:fill="auto"/>
      </w:pPr>
    </w:p>
    <w:p w14:paraId="2EBAE455">
      <w:pPr>
        <w:shd w:val="solid" w:color="FFFFFF" w:fill="auto"/>
      </w:pPr>
    </w:p>
    <w:p w14:paraId="55A76660">
      <w:pPr>
        <w:shd w:val="solid" w:color="FFFFFF" w:fill="auto"/>
      </w:pPr>
    </w:p>
    <w:p w14:paraId="774F9A32">
      <w:pPr>
        <w:shd w:val="solid" w:color="FFFFFF" w:fill="auto"/>
      </w:pPr>
    </w:p>
    <w:p w14:paraId="43DC0A03">
      <w:pPr>
        <w:shd w:val="solid" w:color="FFFFFF" w:fill="auto"/>
      </w:pPr>
    </w:p>
    <w:p w14:paraId="694C775B">
      <w:pPr>
        <w:shd w:val="solid" w:color="FFFFFF" w:fill="auto"/>
      </w:pPr>
    </w:p>
    <w:p w14:paraId="1658A6C8">
      <w:pPr>
        <w:shd w:val="solid" w:color="FFFFFF" w:fill="auto"/>
      </w:pPr>
    </w:p>
    <w:p w14:paraId="6E956030">
      <w:pPr>
        <w:shd w:val="solid" w:color="FFFFFF" w:fill="auto"/>
      </w:pPr>
    </w:p>
    <w:p w14:paraId="19CEB49B">
      <w:pPr>
        <w:shd w:val="solid" w:color="FFFFFF" w:fill="auto"/>
      </w:pPr>
    </w:p>
    <w:p w14:paraId="6B302D79">
      <w:pPr>
        <w:shd w:val="solid" w:color="FFFFFF" w:fill="auto"/>
      </w:pPr>
    </w:p>
    <w:p w14:paraId="1E56EDD2">
      <w:pPr>
        <w:shd w:val="solid" w:color="FFFFFF" w:fill="auto"/>
      </w:pPr>
    </w:p>
    <w:p w14:paraId="05DF9B4B">
      <w:pPr>
        <w:shd w:val="solid" w:color="FFFFFF" w:fill="auto"/>
      </w:pPr>
    </w:p>
    <w:p w14:paraId="0644BFC6">
      <w:pPr>
        <w:shd w:val="solid" w:color="FFFFFF" w:fill="auto"/>
      </w:pPr>
    </w:p>
    <w:p w14:paraId="5A47DB4E">
      <w:pPr>
        <w:shd w:val="solid" w:color="FFFFFF" w:fill="auto"/>
      </w:pPr>
    </w:p>
    <w:p w14:paraId="2717E898">
      <w:pPr>
        <w:shd w:val="solid" w:color="FFFFFF" w:fill="auto"/>
      </w:pPr>
    </w:p>
    <w:p w14:paraId="4FEA0981">
      <w:pPr>
        <w:shd w:val="solid" w:color="FFFFFF" w:fill="auto"/>
      </w:pPr>
    </w:p>
    <w:p w14:paraId="0D10C3A9">
      <w:pPr>
        <w:shd w:val="solid" w:color="FFFFFF" w:fill="auto"/>
      </w:pPr>
    </w:p>
    <w:p w14:paraId="2B43800F">
      <w:pPr>
        <w:shd w:val="solid" w:color="FFFFFF" w:fill="auto"/>
      </w:pPr>
    </w:p>
    <w:p w14:paraId="2E640826">
      <w:pPr>
        <w:shd w:val="solid" w:color="FFFFFF" w:fill="auto"/>
      </w:pPr>
    </w:p>
    <w:p w14:paraId="0C320E8F">
      <w:pPr>
        <w:shd w:val="solid" w:color="FFFFFF" w:fill="auto"/>
      </w:pPr>
    </w:p>
    <w:p w14:paraId="7FF33FE2">
      <w:pPr>
        <w:shd w:val="solid" w:color="FFFFFF" w:fill="auto"/>
      </w:pPr>
    </w:p>
    <w:p w14:paraId="64A01B49">
      <w:bookmarkStart w:id="0" w:name="_GoBack"/>
      <w:bookmarkEnd w:id="0"/>
    </w:p>
    <w:sectPr>
      <w:pgSz w:w="11906" w:h="16838"/>
      <w:pgMar w:top="1134" w:right="851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AFC"/>
    <w:multiLevelType w:val="multilevel"/>
    <w:tmpl w:val="41326AFC"/>
    <w:lvl w:ilvl="0" w:tentative="0">
      <w:start w:val="1"/>
      <w:numFmt w:val="none"/>
      <w:pStyle w:val="16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17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18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8DD6A66"/>
    <w:multiLevelType w:val="multilevel"/>
    <w:tmpl w:val="58DD6A66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E950B1"/>
    <w:multiLevelType w:val="multilevel"/>
    <w:tmpl w:val="5EE950B1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F4374FA"/>
    <w:multiLevelType w:val="multilevel"/>
    <w:tmpl w:val="7F4374FA"/>
    <w:lvl w:ilvl="0" w:tentative="0">
      <w:start w:val="1"/>
      <w:numFmt w:val="none"/>
      <w:pStyle w:val="223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224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225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C2"/>
    <w:rsid w:val="0005330D"/>
    <w:rsid w:val="000817E7"/>
    <w:rsid w:val="00133D1E"/>
    <w:rsid w:val="0013707B"/>
    <w:rsid w:val="00153D9A"/>
    <w:rsid w:val="001861C2"/>
    <w:rsid w:val="001B33C7"/>
    <w:rsid w:val="001F4B2D"/>
    <w:rsid w:val="001F4C55"/>
    <w:rsid w:val="002759FC"/>
    <w:rsid w:val="002C2592"/>
    <w:rsid w:val="002D7347"/>
    <w:rsid w:val="002E25D4"/>
    <w:rsid w:val="00333EC9"/>
    <w:rsid w:val="00337EE2"/>
    <w:rsid w:val="0034125B"/>
    <w:rsid w:val="00352E09"/>
    <w:rsid w:val="00361C84"/>
    <w:rsid w:val="003626E3"/>
    <w:rsid w:val="003815C1"/>
    <w:rsid w:val="003A0A78"/>
    <w:rsid w:val="003A6BAB"/>
    <w:rsid w:val="00412D00"/>
    <w:rsid w:val="00415248"/>
    <w:rsid w:val="004542F1"/>
    <w:rsid w:val="004760E7"/>
    <w:rsid w:val="00477EBC"/>
    <w:rsid w:val="004B46CC"/>
    <w:rsid w:val="004E1E24"/>
    <w:rsid w:val="00500BA7"/>
    <w:rsid w:val="00513F6D"/>
    <w:rsid w:val="005454AE"/>
    <w:rsid w:val="0055670A"/>
    <w:rsid w:val="005739CA"/>
    <w:rsid w:val="00593D6F"/>
    <w:rsid w:val="005A4E1C"/>
    <w:rsid w:val="005B1047"/>
    <w:rsid w:val="005D11B1"/>
    <w:rsid w:val="00607C32"/>
    <w:rsid w:val="00626DB2"/>
    <w:rsid w:val="006560C3"/>
    <w:rsid w:val="006677FA"/>
    <w:rsid w:val="006C2C47"/>
    <w:rsid w:val="006C5DE6"/>
    <w:rsid w:val="006C5E89"/>
    <w:rsid w:val="00703A86"/>
    <w:rsid w:val="00744B31"/>
    <w:rsid w:val="00760304"/>
    <w:rsid w:val="00763044"/>
    <w:rsid w:val="007C41EA"/>
    <w:rsid w:val="00802BF4"/>
    <w:rsid w:val="00810910"/>
    <w:rsid w:val="00842175"/>
    <w:rsid w:val="008B1137"/>
    <w:rsid w:val="008D2C8A"/>
    <w:rsid w:val="008D6CD8"/>
    <w:rsid w:val="008E4702"/>
    <w:rsid w:val="00916453"/>
    <w:rsid w:val="009A2987"/>
    <w:rsid w:val="009C264F"/>
    <w:rsid w:val="009E16D0"/>
    <w:rsid w:val="009E7416"/>
    <w:rsid w:val="009F358A"/>
    <w:rsid w:val="009F4CA2"/>
    <w:rsid w:val="00A03C68"/>
    <w:rsid w:val="00A067F6"/>
    <w:rsid w:val="00A15BAF"/>
    <w:rsid w:val="00A16EBD"/>
    <w:rsid w:val="00A24D0A"/>
    <w:rsid w:val="00A5730D"/>
    <w:rsid w:val="00A716BA"/>
    <w:rsid w:val="00A75A7C"/>
    <w:rsid w:val="00AB4B73"/>
    <w:rsid w:val="00AE3465"/>
    <w:rsid w:val="00B30074"/>
    <w:rsid w:val="00B8231E"/>
    <w:rsid w:val="00B83E38"/>
    <w:rsid w:val="00B84DC8"/>
    <w:rsid w:val="00BA16DF"/>
    <w:rsid w:val="00BC0EB6"/>
    <w:rsid w:val="00BF0A79"/>
    <w:rsid w:val="00C0279F"/>
    <w:rsid w:val="00C40DD8"/>
    <w:rsid w:val="00C43F88"/>
    <w:rsid w:val="00C545E7"/>
    <w:rsid w:val="00C67EAD"/>
    <w:rsid w:val="00C737DE"/>
    <w:rsid w:val="00C9690C"/>
    <w:rsid w:val="00CA6B20"/>
    <w:rsid w:val="00CD7B11"/>
    <w:rsid w:val="00CE0AE7"/>
    <w:rsid w:val="00CE4C2D"/>
    <w:rsid w:val="00CE734D"/>
    <w:rsid w:val="00D0009E"/>
    <w:rsid w:val="00D25E1F"/>
    <w:rsid w:val="00D35FFC"/>
    <w:rsid w:val="00D91690"/>
    <w:rsid w:val="00DA2CC9"/>
    <w:rsid w:val="00DD721D"/>
    <w:rsid w:val="00DF750F"/>
    <w:rsid w:val="00ED283D"/>
    <w:rsid w:val="00ED4A65"/>
    <w:rsid w:val="00EE3D20"/>
    <w:rsid w:val="00F174C4"/>
    <w:rsid w:val="00F441E2"/>
    <w:rsid w:val="00F465FB"/>
    <w:rsid w:val="00F66CD5"/>
    <w:rsid w:val="00F852F9"/>
    <w:rsid w:val="00FD128C"/>
    <w:rsid w:val="00FF3B20"/>
    <w:rsid w:val="439513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styleId="5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4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9">
    <w:name w:val="Body Text Indent"/>
    <w:basedOn w:val="1"/>
    <w:qFormat/>
    <w:uiPriority w:val="0"/>
    <w:pPr>
      <w:ind w:firstLine="180"/>
    </w:pPr>
    <w:rPr>
      <w:szCs w:val="22"/>
    </w:rPr>
  </w:style>
  <w:style w:type="paragraph" w:styleId="10">
    <w:name w:val="Title"/>
    <w:basedOn w:val="11"/>
    <w:next w:val="7"/>
    <w:qFormat/>
    <w:uiPriority w:val="0"/>
    <w:pPr>
      <w:jc w:val="center"/>
    </w:pPr>
    <w:rPr>
      <w:b/>
      <w:bCs/>
      <w:sz w:val="56"/>
      <w:szCs w:val="56"/>
    </w:rPr>
  </w:style>
  <w:style w:type="paragraph" w:customStyle="1" w:styleId="11">
    <w:name w:val="Заголовок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12">
    <w:name w:val="List"/>
    <w:basedOn w:val="7"/>
    <w:qFormat/>
    <w:uiPriority w:val="0"/>
    <w:rPr>
      <w:rFonts w:cs="Lohit Devanagari"/>
    </w:rPr>
  </w:style>
  <w:style w:type="paragraph" w:styleId="13">
    <w:name w:val="Normal (Web)"/>
    <w:basedOn w:val="1"/>
    <w:qFormat/>
    <w:uiPriority w:val="0"/>
    <w:pPr>
      <w:spacing w:before="280" w:after="280"/>
    </w:pPr>
  </w:style>
  <w:style w:type="paragraph" w:styleId="14">
    <w:name w:val="Subtitle"/>
    <w:basedOn w:val="11"/>
    <w:next w:val="7"/>
    <w:qFormat/>
    <w:uiPriority w:val="0"/>
    <w:pPr>
      <w:spacing w:before="60"/>
      <w:jc w:val="center"/>
    </w:pPr>
    <w:rPr>
      <w:sz w:val="36"/>
      <w:szCs w:val="36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6">
    <w:name w:val="Заголовок 11"/>
    <w:basedOn w:val="1"/>
    <w:next w:val="1"/>
    <w:link w:val="183"/>
    <w:qFormat/>
    <w:uiPriority w:val="0"/>
    <w:pPr>
      <w:keepNext/>
      <w:numPr>
        <w:ilvl w:val="0"/>
        <w:numId w:val="1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17">
    <w:name w:val="Заголовок 21"/>
    <w:basedOn w:val="1"/>
    <w:next w:val="1"/>
    <w:link w:val="38"/>
    <w:qFormat/>
    <w:uiPriority w:val="0"/>
    <w:pPr>
      <w:keepNext/>
      <w:numPr>
        <w:ilvl w:val="1"/>
        <w:numId w:val="1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18">
    <w:name w:val="Заголовок 31"/>
    <w:basedOn w:val="11"/>
    <w:next w:val="7"/>
    <w:qFormat/>
    <w:uiPriority w:val="0"/>
    <w:pPr>
      <w:numPr>
        <w:ilvl w:val="2"/>
        <w:numId w:val="1"/>
      </w:numPr>
      <w:tabs>
        <w:tab w:val="left" w:pos="720"/>
      </w:tabs>
      <w:spacing w:before="140"/>
      <w:ind w:left="720" w:hanging="720"/>
      <w:outlineLvl w:val="2"/>
    </w:pPr>
    <w:rPr>
      <w:b/>
      <w:bCs/>
    </w:rPr>
  </w:style>
  <w:style w:type="character" w:customStyle="1" w:styleId="19">
    <w:name w:val="WW8Num1z0"/>
    <w:qFormat/>
    <w:uiPriority w:val="0"/>
  </w:style>
  <w:style w:type="character" w:customStyle="1" w:styleId="20">
    <w:name w:val="WW8Num1z1"/>
    <w:qFormat/>
    <w:uiPriority w:val="0"/>
  </w:style>
  <w:style w:type="character" w:customStyle="1" w:styleId="21">
    <w:name w:val="WW8Num1z2"/>
    <w:qFormat/>
    <w:uiPriority w:val="0"/>
  </w:style>
  <w:style w:type="character" w:customStyle="1" w:styleId="22">
    <w:name w:val="WW8Num1z3"/>
    <w:qFormat/>
    <w:uiPriority w:val="0"/>
  </w:style>
  <w:style w:type="character" w:customStyle="1" w:styleId="23">
    <w:name w:val="WW8Num1z4"/>
    <w:qFormat/>
    <w:uiPriority w:val="0"/>
  </w:style>
  <w:style w:type="character" w:customStyle="1" w:styleId="24">
    <w:name w:val="WW8Num1z5"/>
    <w:qFormat/>
    <w:uiPriority w:val="0"/>
  </w:style>
  <w:style w:type="character" w:customStyle="1" w:styleId="25">
    <w:name w:val="WW8Num1z6"/>
    <w:qFormat/>
    <w:uiPriority w:val="0"/>
  </w:style>
  <w:style w:type="character" w:customStyle="1" w:styleId="26">
    <w:name w:val="WW8Num1z7"/>
    <w:qFormat/>
    <w:uiPriority w:val="0"/>
  </w:style>
  <w:style w:type="character" w:customStyle="1" w:styleId="27">
    <w:name w:val="WW8Num1z8"/>
    <w:qFormat/>
    <w:uiPriority w:val="0"/>
  </w:style>
  <w:style w:type="character" w:customStyle="1" w:styleId="28">
    <w:name w:val="WW8Num2z0"/>
    <w:qFormat/>
    <w:uiPriority w:val="0"/>
  </w:style>
  <w:style w:type="character" w:customStyle="1" w:styleId="29">
    <w:name w:val="WW8Num2z1"/>
    <w:qFormat/>
    <w:uiPriority w:val="0"/>
  </w:style>
  <w:style w:type="character" w:customStyle="1" w:styleId="30">
    <w:name w:val="WW8Num2z2"/>
    <w:qFormat/>
    <w:uiPriority w:val="0"/>
  </w:style>
  <w:style w:type="character" w:customStyle="1" w:styleId="31">
    <w:name w:val="WW8Num2z3"/>
    <w:qFormat/>
    <w:uiPriority w:val="0"/>
  </w:style>
  <w:style w:type="character" w:customStyle="1" w:styleId="32">
    <w:name w:val="WW8Num2z4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6"/>
    <w:qFormat/>
    <w:uiPriority w:val="0"/>
  </w:style>
  <w:style w:type="character" w:customStyle="1" w:styleId="35">
    <w:name w:val="WW8Num2z7"/>
    <w:qFormat/>
    <w:uiPriority w:val="0"/>
  </w:style>
  <w:style w:type="character" w:customStyle="1" w:styleId="36">
    <w:name w:val="WW8Num2z8"/>
    <w:qFormat/>
    <w:uiPriority w:val="0"/>
  </w:style>
  <w:style w:type="character" w:customStyle="1" w:styleId="37">
    <w:name w:val="Основной шрифт абзаца3"/>
    <w:qFormat/>
    <w:uiPriority w:val="0"/>
  </w:style>
  <w:style w:type="character" w:customStyle="1" w:styleId="38">
    <w:name w:val="Основной шрифт абзаца2"/>
    <w:link w:val="17"/>
    <w:qFormat/>
    <w:uiPriority w:val="0"/>
  </w:style>
  <w:style w:type="character" w:customStyle="1" w:styleId="39">
    <w:name w:val="WW8Num3z0"/>
    <w:qFormat/>
    <w:uiPriority w:val="0"/>
  </w:style>
  <w:style w:type="character" w:customStyle="1" w:styleId="40">
    <w:name w:val="WW8Num3z1"/>
    <w:qFormat/>
    <w:uiPriority w:val="0"/>
  </w:style>
  <w:style w:type="character" w:customStyle="1" w:styleId="41">
    <w:name w:val="WW8Num3z2"/>
    <w:qFormat/>
    <w:uiPriority w:val="0"/>
  </w:style>
  <w:style w:type="character" w:customStyle="1" w:styleId="42">
    <w:name w:val="WW8Num3z3"/>
    <w:qFormat/>
    <w:uiPriority w:val="0"/>
  </w:style>
  <w:style w:type="character" w:customStyle="1" w:styleId="43">
    <w:name w:val="WW8Num3z4"/>
    <w:qFormat/>
    <w:uiPriority w:val="0"/>
  </w:style>
  <w:style w:type="character" w:customStyle="1" w:styleId="44">
    <w:name w:val="WW8Num3z5"/>
    <w:qFormat/>
    <w:uiPriority w:val="0"/>
  </w:style>
  <w:style w:type="character" w:customStyle="1" w:styleId="45">
    <w:name w:val="WW8Num3z6"/>
    <w:qFormat/>
    <w:uiPriority w:val="0"/>
  </w:style>
  <w:style w:type="character" w:customStyle="1" w:styleId="46">
    <w:name w:val="WW8Num3z7"/>
    <w:qFormat/>
    <w:uiPriority w:val="0"/>
  </w:style>
  <w:style w:type="character" w:customStyle="1" w:styleId="47">
    <w:name w:val="WW8Num3z8"/>
    <w:qFormat/>
    <w:uiPriority w:val="0"/>
  </w:style>
  <w:style w:type="character" w:customStyle="1" w:styleId="48">
    <w:name w:val="WW8Num4z0"/>
    <w:qFormat/>
    <w:uiPriority w:val="0"/>
    <w:rPr>
      <w:color w:val="000000"/>
    </w:rPr>
  </w:style>
  <w:style w:type="character" w:customStyle="1" w:styleId="49">
    <w:name w:val="WW8Num4z1"/>
    <w:qFormat/>
    <w:uiPriority w:val="0"/>
  </w:style>
  <w:style w:type="character" w:customStyle="1" w:styleId="50">
    <w:name w:val="WW8Num4z2"/>
    <w:qFormat/>
    <w:uiPriority w:val="0"/>
  </w:style>
  <w:style w:type="character" w:customStyle="1" w:styleId="51">
    <w:name w:val="WW8Num4z3"/>
    <w:qFormat/>
    <w:uiPriority w:val="0"/>
  </w:style>
  <w:style w:type="character" w:customStyle="1" w:styleId="52">
    <w:name w:val="WW8Num4z4"/>
    <w:qFormat/>
    <w:uiPriority w:val="0"/>
  </w:style>
  <w:style w:type="character" w:customStyle="1" w:styleId="53">
    <w:name w:val="WW8Num4z5"/>
    <w:qFormat/>
    <w:uiPriority w:val="0"/>
  </w:style>
  <w:style w:type="character" w:customStyle="1" w:styleId="54">
    <w:name w:val="WW8Num4z6"/>
    <w:qFormat/>
    <w:uiPriority w:val="0"/>
  </w:style>
  <w:style w:type="character" w:customStyle="1" w:styleId="55">
    <w:name w:val="WW8Num4z7"/>
    <w:qFormat/>
    <w:uiPriority w:val="0"/>
  </w:style>
  <w:style w:type="character" w:customStyle="1" w:styleId="56">
    <w:name w:val="WW8Num4z8"/>
    <w:qFormat/>
    <w:uiPriority w:val="0"/>
  </w:style>
  <w:style w:type="character" w:customStyle="1" w:styleId="57">
    <w:name w:val="WW8Num5z0"/>
    <w:qFormat/>
    <w:uiPriority w:val="0"/>
  </w:style>
  <w:style w:type="character" w:customStyle="1" w:styleId="58">
    <w:name w:val="WW8Num5z1"/>
    <w:qFormat/>
    <w:uiPriority w:val="0"/>
  </w:style>
  <w:style w:type="character" w:customStyle="1" w:styleId="59">
    <w:name w:val="WW8Num5z2"/>
    <w:qFormat/>
    <w:uiPriority w:val="0"/>
  </w:style>
  <w:style w:type="character" w:customStyle="1" w:styleId="60">
    <w:name w:val="WW8Num5z3"/>
    <w:qFormat/>
    <w:uiPriority w:val="0"/>
  </w:style>
  <w:style w:type="character" w:customStyle="1" w:styleId="61">
    <w:name w:val="WW8Num5z4"/>
    <w:qFormat/>
    <w:uiPriority w:val="0"/>
  </w:style>
  <w:style w:type="character" w:customStyle="1" w:styleId="62">
    <w:name w:val="WW8Num5z5"/>
    <w:qFormat/>
    <w:uiPriority w:val="0"/>
  </w:style>
  <w:style w:type="character" w:customStyle="1" w:styleId="63">
    <w:name w:val="WW8Num5z6"/>
    <w:qFormat/>
    <w:uiPriority w:val="0"/>
  </w:style>
  <w:style w:type="character" w:customStyle="1" w:styleId="64">
    <w:name w:val="WW8Num5z7"/>
    <w:qFormat/>
    <w:uiPriority w:val="0"/>
  </w:style>
  <w:style w:type="character" w:customStyle="1" w:styleId="65">
    <w:name w:val="WW8Num5z8"/>
    <w:qFormat/>
    <w:uiPriority w:val="0"/>
  </w:style>
  <w:style w:type="character" w:customStyle="1" w:styleId="66">
    <w:name w:val="WW8Num6z0"/>
    <w:qFormat/>
    <w:uiPriority w:val="0"/>
  </w:style>
  <w:style w:type="character" w:customStyle="1" w:styleId="67">
    <w:name w:val="WW8Num6z1"/>
    <w:qFormat/>
    <w:uiPriority w:val="0"/>
  </w:style>
  <w:style w:type="character" w:customStyle="1" w:styleId="68">
    <w:name w:val="WW8Num6z2"/>
    <w:qFormat/>
    <w:uiPriority w:val="0"/>
  </w:style>
  <w:style w:type="character" w:customStyle="1" w:styleId="69">
    <w:name w:val="WW8Num6z3"/>
    <w:qFormat/>
    <w:uiPriority w:val="0"/>
  </w:style>
  <w:style w:type="character" w:customStyle="1" w:styleId="70">
    <w:name w:val="WW8Num6z4"/>
    <w:qFormat/>
    <w:uiPriority w:val="0"/>
  </w:style>
  <w:style w:type="character" w:customStyle="1" w:styleId="71">
    <w:name w:val="WW8Num6z5"/>
    <w:qFormat/>
    <w:uiPriority w:val="0"/>
  </w:style>
  <w:style w:type="character" w:customStyle="1" w:styleId="72">
    <w:name w:val="WW8Num6z6"/>
    <w:qFormat/>
    <w:uiPriority w:val="0"/>
  </w:style>
  <w:style w:type="character" w:customStyle="1" w:styleId="73">
    <w:name w:val="WW8Num6z7"/>
    <w:qFormat/>
    <w:uiPriority w:val="0"/>
  </w:style>
  <w:style w:type="character" w:customStyle="1" w:styleId="74">
    <w:name w:val="WW8Num6z8"/>
    <w:qFormat/>
    <w:uiPriority w:val="0"/>
  </w:style>
  <w:style w:type="character" w:customStyle="1" w:styleId="75">
    <w:name w:val="WW8Num7z0"/>
    <w:qFormat/>
    <w:uiPriority w:val="0"/>
  </w:style>
  <w:style w:type="character" w:customStyle="1" w:styleId="76">
    <w:name w:val="WW8Num7z1"/>
    <w:qFormat/>
    <w:uiPriority w:val="0"/>
  </w:style>
  <w:style w:type="character" w:customStyle="1" w:styleId="77">
    <w:name w:val="WW8Num7z2"/>
    <w:qFormat/>
    <w:uiPriority w:val="0"/>
  </w:style>
  <w:style w:type="character" w:customStyle="1" w:styleId="78">
    <w:name w:val="WW8Num7z3"/>
    <w:qFormat/>
    <w:uiPriority w:val="0"/>
  </w:style>
  <w:style w:type="character" w:customStyle="1" w:styleId="79">
    <w:name w:val="WW8Num7z4"/>
    <w:qFormat/>
    <w:uiPriority w:val="0"/>
  </w:style>
  <w:style w:type="character" w:customStyle="1" w:styleId="80">
    <w:name w:val="WW8Num7z5"/>
    <w:qFormat/>
    <w:uiPriority w:val="0"/>
  </w:style>
  <w:style w:type="character" w:customStyle="1" w:styleId="81">
    <w:name w:val="WW8Num7z6"/>
    <w:qFormat/>
    <w:uiPriority w:val="0"/>
  </w:style>
  <w:style w:type="character" w:customStyle="1" w:styleId="82">
    <w:name w:val="WW8Num7z7"/>
    <w:qFormat/>
    <w:uiPriority w:val="0"/>
  </w:style>
  <w:style w:type="character" w:customStyle="1" w:styleId="83">
    <w:name w:val="WW8Num7z8"/>
    <w:qFormat/>
    <w:uiPriority w:val="0"/>
  </w:style>
  <w:style w:type="character" w:customStyle="1" w:styleId="84">
    <w:name w:val="WW8Num8z0"/>
    <w:qFormat/>
    <w:uiPriority w:val="0"/>
  </w:style>
  <w:style w:type="character" w:customStyle="1" w:styleId="85">
    <w:name w:val="WW8Num8z1"/>
    <w:qFormat/>
    <w:uiPriority w:val="0"/>
  </w:style>
  <w:style w:type="character" w:customStyle="1" w:styleId="86">
    <w:name w:val="WW8Num8z2"/>
    <w:qFormat/>
    <w:uiPriority w:val="0"/>
  </w:style>
  <w:style w:type="character" w:customStyle="1" w:styleId="87">
    <w:name w:val="WW8Num8z3"/>
    <w:qFormat/>
    <w:uiPriority w:val="0"/>
  </w:style>
  <w:style w:type="character" w:customStyle="1" w:styleId="88">
    <w:name w:val="WW8Num8z4"/>
    <w:qFormat/>
    <w:uiPriority w:val="0"/>
  </w:style>
  <w:style w:type="character" w:customStyle="1" w:styleId="89">
    <w:name w:val="WW8Num8z5"/>
    <w:qFormat/>
    <w:uiPriority w:val="0"/>
  </w:style>
  <w:style w:type="character" w:customStyle="1" w:styleId="90">
    <w:name w:val="WW8Num8z6"/>
    <w:qFormat/>
    <w:uiPriority w:val="0"/>
  </w:style>
  <w:style w:type="character" w:customStyle="1" w:styleId="91">
    <w:name w:val="WW8Num8z7"/>
    <w:qFormat/>
    <w:uiPriority w:val="0"/>
  </w:style>
  <w:style w:type="character" w:customStyle="1" w:styleId="92">
    <w:name w:val="WW8Num8z8"/>
    <w:qFormat/>
    <w:uiPriority w:val="0"/>
  </w:style>
  <w:style w:type="character" w:customStyle="1" w:styleId="93">
    <w:name w:val="WW8Num9z0"/>
    <w:qFormat/>
    <w:uiPriority w:val="0"/>
    <w:rPr>
      <w:rFonts w:ascii="Times New Roman" w:hAnsi="Times New Roman" w:eastAsia="Calibri" w:cs="Times New Roman"/>
    </w:rPr>
  </w:style>
  <w:style w:type="character" w:customStyle="1" w:styleId="94">
    <w:name w:val="WW8Num9z1"/>
    <w:qFormat/>
    <w:uiPriority w:val="0"/>
  </w:style>
  <w:style w:type="character" w:customStyle="1" w:styleId="95">
    <w:name w:val="WW8Num9z2"/>
    <w:qFormat/>
    <w:uiPriority w:val="0"/>
  </w:style>
  <w:style w:type="character" w:customStyle="1" w:styleId="96">
    <w:name w:val="WW8Num9z3"/>
    <w:qFormat/>
    <w:uiPriority w:val="0"/>
  </w:style>
  <w:style w:type="character" w:customStyle="1" w:styleId="97">
    <w:name w:val="WW8Num9z4"/>
    <w:qFormat/>
    <w:uiPriority w:val="0"/>
  </w:style>
  <w:style w:type="character" w:customStyle="1" w:styleId="98">
    <w:name w:val="WW8Num9z5"/>
    <w:qFormat/>
    <w:uiPriority w:val="0"/>
  </w:style>
  <w:style w:type="character" w:customStyle="1" w:styleId="99">
    <w:name w:val="WW8Num9z6"/>
    <w:qFormat/>
    <w:uiPriority w:val="0"/>
  </w:style>
  <w:style w:type="character" w:customStyle="1" w:styleId="100">
    <w:name w:val="WW8Num9z7"/>
    <w:qFormat/>
    <w:uiPriority w:val="0"/>
  </w:style>
  <w:style w:type="character" w:customStyle="1" w:styleId="101">
    <w:name w:val="WW8Num9z8"/>
    <w:qFormat/>
    <w:uiPriority w:val="0"/>
  </w:style>
  <w:style w:type="character" w:customStyle="1" w:styleId="102">
    <w:name w:val="WW8Num10z0"/>
    <w:qFormat/>
    <w:uiPriority w:val="0"/>
  </w:style>
  <w:style w:type="character" w:customStyle="1" w:styleId="103">
    <w:name w:val="WW8Num10z1"/>
    <w:qFormat/>
    <w:uiPriority w:val="0"/>
  </w:style>
  <w:style w:type="character" w:customStyle="1" w:styleId="104">
    <w:name w:val="WW8Num10z2"/>
    <w:qFormat/>
    <w:uiPriority w:val="0"/>
  </w:style>
  <w:style w:type="character" w:customStyle="1" w:styleId="105">
    <w:name w:val="WW8Num10z3"/>
    <w:qFormat/>
    <w:uiPriority w:val="0"/>
  </w:style>
  <w:style w:type="character" w:customStyle="1" w:styleId="106">
    <w:name w:val="WW8Num10z4"/>
    <w:qFormat/>
    <w:uiPriority w:val="0"/>
  </w:style>
  <w:style w:type="character" w:customStyle="1" w:styleId="107">
    <w:name w:val="WW8Num10z5"/>
    <w:qFormat/>
    <w:uiPriority w:val="0"/>
  </w:style>
  <w:style w:type="character" w:customStyle="1" w:styleId="108">
    <w:name w:val="WW8Num10z6"/>
    <w:qFormat/>
    <w:uiPriority w:val="0"/>
  </w:style>
  <w:style w:type="character" w:customStyle="1" w:styleId="109">
    <w:name w:val="WW8Num10z7"/>
    <w:qFormat/>
    <w:uiPriority w:val="0"/>
  </w:style>
  <w:style w:type="character" w:customStyle="1" w:styleId="110">
    <w:name w:val="WW8Num10z8"/>
    <w:qFormat/>
    <w:uiPriority w:val="0"/>
  </w:style>
  <w:style w:type="character" w:customStyle="1" w:styleId="111">
    <w:name w:val="WW8Num11z0"/>
    <w:qFormat/>
    <w:uiPriority w:val="0"/>
  </w:style>
  <w:style w:type="character" w:customStyle="1" w:styleId="112">
    <w:name w:val="WW8Num11z1"/>
    <w:qFormat/>
    <w:uiPriority w:val="0"/>
  </w:style>
  <w:style w:type="character" w:customStyle="1" w:styleId="113">
    <w:name w:val="WW8Num11z2"/>
    <w:qFormat/>
    <w:uiPriority w:val="0"/>
  </w:style>
  <w:style w:type="character" w:customStyle="1" w:styleId="114">
    <w:name w:val="WW8Num11z3"/>
    <w:qFormat/>
    <w:uiPriority w:val="0"/>
  </w:style>
  <w:style w:type="character" w:customStyle="1" w:styleId="115">
    <w:name w:val="WW8Num11z4"/>
    <w:qFormat/>
    <w:uiPriority w:val="0"/>
  </w:style>
  <w:style w:type="character" w:customStyle="1" w:styleId="116">
    <w:name w:val="WW8Num11z5"/>
    <w:qFormat/>
    <w:uiPriority w:val="0"/>
  </w:style>
  <w:style w:type="character" w:customStyle="1" w:styleId="117">
    <w:name w:val="WW8Num11z6"/>
    <w:qFormat/>
    <w:uiPriority w:val="0"/>
  </w:style>
  <w:style w:type="character" w:customStyle="1" w:styleId="118">
    <w:name w:val="WW8Num11z7"/>
    <w:qFormat/>
    <w:uiPriority w:val="0"/>
  </w:style>
  <w:style w:type="character" w:customStyle="1" w:styleId="119">
    <w:name w:val="WW8Num11z8"/>
    <w:qFormat/>
    <w:uiPriority w:val="0"/>
  </w:style>
  <w:style w:type="character" w:customStyle="1" w:styleId="120">
    <w:name w:val="WW8Num12z0"/>
    <w:qFormat/>
    <w:uiPriority w:val="0"/>
  </w:style>
  <w:style w:type="character" w:customStyle="1" w:styleId="121">
    <w:name w:val="WW8Num12z1"/>
    <w:qFormat/>
    <w:uiPriority w:val="0"/>
  </w:style>
  <w:style w:type="character" w:customStyle="1" w:styleId="122">
    <w:name w:val="WW8Num12z2"/>
    <w:qFormat/>
    <w:uiPriority w:val="0"/>
  </w:style>
  <w:style w:type="character" w:customStyle="1" w:styleId="123">
    <w:name w:val="WW8Num12z3"/>
    <w:qFormat/>
    <w:uiPriority w:val="0"/>
  </w:style>
  <w:style w:type="character" w:customStyle="1" w:styleId="124">
    <w:name w:val="WW8Num12z4"/>
    <w:qFormat/>
    <w:uiPriority w:val="0"/>
  </w:style>
  <w:style w:type="character" w:customStyle="1" w:styleId="125">
    <w:name w:val="WW8Num12z5"/>
    <w:qFormat/>
    <w:uiPriority w:val="0"/>
  </w:style>
  <w:style w:type="character" w:customStyle="1" w:styleId="126">
    <w:name w:val="WW8Num12z6"/>
    <w:qFormat/>
    <w:uiPriority w:val="0"/>
  </w:style>
  <w:style w:type="character" w:customStyle="1" w:styleId="127">
    <w:name w:val="WW8Num12z7"/>
    <w:qFormat/>
    <w:uiPriority w:val="0"/>
  </w:style>
  <w:style w:type="character" w:customStyle="1" w:styleId="128">
    <w:name w:val="WW8Num12z8"/>
    <w:qFormat/>
    <w:uiPriority w:val="0"/>
  </w:style>
  <w:style w:type="character" w:customStyle="1" w:styleId="129">
    <w:name w:val="WW8Num13z0"/>
    <w:qFormat/>
    <w:uiPriority w:val="0"/>
    <w:rPr>
      <w:rFonts w:ascii="Times New Roman" w:hAnsi="Times New Roman" w:eastAsia="Times New Roman" w:cs="Times New Roman"/>
    </w:rPr>
  </w:style>
  <w:style w:type="character" w:customStyle="1" w:styleId="130">
    <w:name w:val="WW8Num13z1"/>
    <w:qFormat/>
    <w:uiPriority w:val="0"/>
  </w:style>
  <w:style w:type="character" w:customStyle="1" w:styleId="131">
    <w:name w:val="WW8Num13z2"/>
    <w:qFormat/>
    <w:uiPriority w:val="0"/>
  </w:style>
  <w:style w:type="character" w:customStyle="1" w:styleId="132">
    <w:name w:val="WW8Num13z3"/>
    <w:qFormat/>
    <w:uiPriority w:val="0"/>
  </w:style>
  <w:style w:type="character" w:customStyle="1" w:styleId="133">
    <w:name w:val="WW8Num13z4"/>
    <w:qFormat/>
    <w:uiPriority w:val="0"/>
  </w:style>
  <w:style w:type="character" w:customStyle="1" w:styleId="134">
    <w:name w:val="WW8Num13z5"/>
    <w:qFormat/>
    <w:uiPriority w:val="0"/>
  </w:style>
  <w:style w:type="character" w:customStyle="1" w:styleId="135">
    <w:name w:val="WW8Num13z6"/>
    <w:qFormat/>
    <w:uiPriority w:val="0"/>
  </w:style>
  <w:style w:type="character" w:customStyle="1" w:styleId="136">
    <w:name w:val="WW8Num13z7"/>
    <w:qFormat/>
    <w:uiPriority w:val="0"/>
  </w:style>
  <w:style w:type="character" w:customStyle="1" w:styleId="137">
    <w:name w:val="WW8Num13z8"/>
    <w:qFormat/>
    <w:uiPriority w:val="0"/>
  </w:style>
  <w:style w:type="character" w:customStyle="1" w:styleId="138">
    <w:name w:val="WW8Num14z0"/>
    <w:qFormat/>
    <w:uiPriority w:val="0"/>
  </w:style>
  <w:style w:type="character" w:customStyle="1" w:styleId="139">
    <w:name w:val="WW8Num14z1"/>
    <w:qFormat/>
    <w:uiPriority w:val="0"/>
  </w:style>
  <w:style w:type="character" w:customStyle="1" w:styleId="140">
    <w:name w:val="WW8Num14z2"/>
    <w:qFormat/>
    <w:uiPriority w:val="0"/>
  </w:style>
  <w:style w:type="character" w:customStyle="1" w:styleId="141">
    <w:name w:val="WW8Num14z3"/>
    <w:qFormat/>
    <w:uiPriority w:val="0"/>
  </w:style>
  <w:style w:type="character" w:customStyle="1" w:styleId="142">
    <w:name w:val="WW8Num14z4"/>
    <w:qFormat/>
    <w:uiPriority w:val="0"/>
  </w:style>
  <w:style w:type="character" w:customStyle="1" w:styleId="143">
    <w:name w:val="WW8Num14z5"/>
    <w:qFormat/>
    <w:uiPriority w:val="0"/>
  </w:style>
  <w:style w:type="character" w:customStyle="1" w:styleId="144">
    <w:name w:val="WW8Num14z6"/>
    <w:qFormat/>
    <w:uiPriority w:val="0"/>
  </w:style>
  <w:style w:type="character" w:customStyle="1" w:styleId="145">
    <w:name w:val="WW8Num14z7"/>
    <w:qFormat/>
    <w:uiPriority w:val="0"/>
  </w:style>
  <w:style w:type="character" w:customStyle="1" w:styleId="146">
    <w:name w:val="WW8Num14z8"/>
    <w:qFormat/>
    <w:uiPriority w:val="0"/>
  </w:style>
  <w:style w:type="character" w:customStyle="1" w:styleId="147">
    <w:name w:val="WW8Num15z0"/>
    <w:qFormat/>
    <w:uiPriority w:val="0"/>
  </w:style>
  <w:style w:type="character" w:customStyle="1" w:styleId="148">
    <w:name w:val="WW8Num15z1"/>
    <w:qFormat/>
    <w:uiPriority w:val="0"/>
  </w:style>
  <w:style w:type="character" w:customStyle="1" w:styleId="149">
    <w:name w:val="WW8Num15z2"/>
    <w:qFormat/>
    <w:uiPriority w:val="0"/>
  </w:style>
  <w:style w:type="character" w:customStyle="1" w:styleId="150">
    <w:name w:val="WW8Num15z3"/>
    <w:qFormat/>
    <w:uiPriority w:val="0"/>
  </w:style>
  <w:style w:type="character" w:customStyle="1" w:styleId="151">
    <w:name w:val="WW8Num15z4"/>
    <w:qFormat/>
    <w:uiPriority w:val="0"/>
  </w:style>
  <w:style w:type="character" w:customStyle="1" w:styleId="152">
    <w:name w:val="WW8Num15z5"/>
    <w:qFormat/>
    <w:uiPriority w:val="0"/>
  </w:style>
  <w:style w:type="character" w:customStyle="1" w:styleId="153">
    <w:name w:val="WW8Num15z6"/>
    <w:qFormat/>
    <w:uiPriority w:val="0"/>
  </w:style>
  <w:style w:type="character" w:customStyle="1" w:styleId="154">
    <w:name w:val="WW8Num15z7"/>
    <w:qFormat/>
    <w:uiPriority w:val="0"/>
  </w:style>
  <w:style w:type="character" w:customStyle="1" w:styleId="155">
    <w:name w:val="WW8Num15z8"/>
    <w:qFormat/>
    <w:uiPriority w:val="0"/>
  </w:style>
  <w:style w:type="character" w:customStyle="1" w:styleId="156">
    <w:name w:val="WW8Num16z0"/>
    <w:qFormat/>
    <w:uiPriority w:val="0"/>
  </w:style>
  <w:style w:type="character" w:customStyle="1" w:styleId="157">
    <w:name w:val="WW8Num16z1"/>
    <w:qFormat/>
    <w:uiPriority w:val="0"/>
  </w:style>
  <w:style w:type="character" w:customStyle="1" w:styleId="158">
    <w:name w:val="WW8Num16z2"/>
    <w:qFormat/>
    <w:uiPriority w:val="0"/>
  </w:style>
  <w:style w:type="character" w:customStyle="1" w:styleId="159">
    <w:name w:val="WW8Num16z3"/>
    <w:qFormat/>
    <w:uiPriority w:val="0"/>
  </w:style>
  <w:style w:type="character" w:customStyle="1" w:styleId="160">
    <w:name w:val="WW8Num16z4"/>
    <w:qFormat/>
    <w:uiPriority w:val="0"/>
  </w:style>
  <w:style w:type="character" w:customStyle="1" w:styleId="161">
    <w:name w:val="WW8Num16z5"/>
    <w:qFormat/>
    <w:uiPriority w:val="0"/>
  </w:style>
  <w:style w:type="character" w:customStyle="1" w:styleId="162">
    <w:name w:val="WW8Num16z6"/>
    <w:qFormat/>
    <w:uiPriority w:val="0"/>
  </w:style>
  <w:style w:type="character" w:customStyle="1" w:styleId="163">
    <w:name w:val="WW8Num16z7"/>
    <w:qFormat/>
    <w:uiPriority w:val="0"/>
  </w:style>
  <w:style w:type="character" w:customStyle="1" w:styleId="164">
    <w:name w:val="WW8Num16z8"/>
    <w:qFormat/>
    <w:uiPriority w:val="0"/>
  </w:style>
  <w:style w:type="character" w:customStyle="1" w:styleId="165">
    <w:name w:val="WW8Num17z0"/>
    <w:qFormat/>
    <w:uiPriority w:val="0"/>
  </w:style>
  <w:style w:type="character" w:customStyle="1" w:styleId="166">
    <w:name w:val="WW8Num17z1"/>
    <w:qFormat/>
    <w:uiPriority w:val="0"/>
  </w:style>
  <w:style w:type="character" w:customStyle="1" w:styleId="167">
    <w:name w:val="WW8Num17z2"/>
    <w:qFormat/>
    <w:uiPriority w:val="0"/>
  </w:style>
  <w:style w:type="character" w:customStyle="1" w:styleId="168">
    <w:name w:val="WW8Num17z3"/>
    <w:qFormat/>
    <w:uiPriority w:val="0"/>
  </w:style>
  <w:style w:type="character" w:customStyle="1" w:styleId="169">
    <w:name w:val="WW8Num17z4"/>
    <w:qFormat/>
    <w:uiPriority w:val="0"/>
  </w:style>
  <w:style w:type="character" w:customStyle="1" w:styleId="170">
    <w:name w:val="WW8Num17z5"/>
    <w:qFormat/>
    <w:uiPriority w:val="0"/>
  </w:style>
  <w:style w:type="character" w:customStyle="1" w:styleId="171">
    <w:name w:val="WW8Num17z6"/>
    <w:qFormat/>
    <w:uiPriority w:val="0"/>
  </w:style>
  <w:style w:type="character" w:customStyle="1" w:styleId="172">
    <w:name w:val="WW8Num17z7"/>
    <w:qFormat/>
    <w:uiPriority w:val="0"/>
  </w:style>
  <w:style w:type="character" w:customStyle="1" w:styleId="173">
    <w:name w:val="WW8Num17z8"/>
    <w:qFormat/>
    <w:uiPriority w:val="0"/>
  </w:style>
  <w:style w:type="character" w:customStyle="1" w:styleId="174">
    <w:name w:val="WW8Num18z0"/>
    <w:qFormat/>
    <w:uiPriority w:val="0"/>
  </w:style>
  <w:style w:type="character" w:customStyle="1" w:styleId="175">
    <w:name w:val="WW8Num18z1"/>
    <w:qFormat/>
    <w:uiPriority w:val="0"/>
  </w:style>
  <w:style w:type="character" w:customStyle="1" w:styleId="176">
    <w:name w:val="WW8Num18z2"/>
    <w:qFormat/>
    <w:uiPriority w:val="0"/>
  </w:style>
  <w:style w:type="character" w:customStyle="1" w:styleId="177">
    <w:name w:val="WW8Num18z3"/>
    <w:qFormat/>
    <w:uiPriority w:val="0"/>
  </w:style>
  <w:style w:type="character" w:customStyle="1" w:styleId="178">
    <w:name w:val="WW8Num18z4"/>
    <w:qFormat/>
    <w:uiPriority w:val="0"/>
  </w:style>
  <w:style w:type="character" w:customStyle="1" w:styleId="179">
    <w:name w:val="WW8Num18z5"/>
    <w:qFormat/>
    <w:uiPriority w:val="0"/>
  </w:style>
  <w:style w:type="character" w:customStyle="1" w:styleId="180">
    <w:name w:val="WW8Num18z6"/>
    <w:qFormat/>
    <w:uiPriority w:val="0"/>
  </w:style>
  <w:style w:type="character" w:customStyle="1" w:styleId="181">
    <w:name w:val="WW8Num18z7"/>
    <w:qFormat/>
    <w:uiPriority w:val="0"/>
  </w:style>
  <w:style w:type="character" w:customStyle="1" w:styleId="182">
    <w:name w:val="WW8Num18z8"/>
    <w:qFormat/>
    <w:uiPriority w:val="0"/>
  </w:style>
  <w:style w:type="character" w:customStyle="1" w:styleId="183">
    <w:name w:val="Основной шрифт абзаца1"/>
    <w:link w:val="16"/>
    <w:qFormat/>
    <w:uiPriority w:val="0"/>
  </w:style>
  <w:style w:type="character" w:customStyle="1" w:styleId="184">
    <w:name w:val="Интернет-ссылка"/>
    <w:basedOn w:val="2"/>
    <w:qFormat/>
    <w:uiPriority w:val="99"/>
    <w:rPr>
      <w:rFonts w:ascii="Arial" w:hAnsi="Arial" w:cs="Arial"/>
      <w:color w:val="000000"/>
      <w:u w:val="single"/>
    </w:rPr>
  </w:style>
  <w:style w:type="character" w:customStyle="1" w:styleId="185">
    <w:name w:val="Основной текст с отступом Знак"/>
    <w:qFormat/>
    <w:uiPriority w:val="0"/>
    <w:rPr>
      <w:sz w:val="24"/>
      <w:szCs w:val="22"/>
      <w:lang w:val="ru-RU" w:bidi="ar-SA"/>
    </w:rPr>
  </w:style>
  <w:style w:type="character" w:customStyle="1" w:styleId="186">
    <w:name w:val="Знак Знак1"/>
    <w:qFormat/>
    <w:uiPriority w:val="0"/>
    <w:rPr>
      <w:sz w:val="24"/>
      <w:szCs w:val="22"/>
      <w:lang w:val="ru-RU" w:bidi="ar-SA"/>
    </w:rPr>
  </w:style>
  <w:style w:type="character" w:customStyle="1" w:styleId="187">
    <w:name w:val="Верхний колонтитул Знак"/>
    <w:qFormat/>
    <w:uiPriority w:val="0"/>
    <w:rPr>
      <w:sz w:val="26"/>
      <w:szCs w:val="26"/>
      <w:lang w:val="ru-RU" w:bidi="ar-SA"/>
    </w:rPr>
  </w:style>
  <w:style w:type="character" w:customStyle="1" w:styleId="188">
    <w:name w:val="blk"/>
    <w:qFormat/>
    <w:uiPriority w:val="0"/>
  </w:style>
  <w:style w:type="character" w:customStyle="1" w:styleId="189">
    <w:name w:val="nobr"/>
    <w:qFormat/>
    <w:uiPriority w:val="0"/>
  </w:style>
  <w:style w:type="character" w:customStyle="1" w:styleId="190">
    <w:name w:val="Гипертекстовая ссылка"/>
    <w:qFormat/>
    <w:uiPriority w:val="0"/>
    <w:rPr>
      <w:color w:val="106BBE"/>
    </w:rPr>
  </w:style>
  <w:style w:type="character" w:customStyle="1" w:styleId="191">
    <w:name w:val="Font Style11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192">
    <w:name w:val="Основной текст Знак"/>
    <w:qFormat/>
    <w:uiPriority w:val="0"/>
    <w:rPr>
      <w:sz w:val="24"/>
      <w:szCs w:val="24"/>
    </w:rPr>
  </w:style>
  <w:style w:type="character" w:customStyle="1" w:styleId="193">
    <w:name w:val="Заголовок 1 Знак"/>
    <w:qFormat/>
    <w:uiPriority w:val="0"/>
    <w:rPr>
      <w:sz w:val="24"/>
    </w:rPr>
  </w:style>
  <w:style w:type="character" w:customStyle="1" w:styleId="194">
    <w:name w:val="Заголовок 2 Знак"/>
    <w:qFormat/>
    <w:uiPriority w:val="0"/>
    <w:rPr>
      <w:sz w:val="24"/>
    </w:rPr>
  </w:style>
  <w:style w:type="character" w:customStyle="1" w:styleId="195">
    <w:name w:val="WW-Интернет-ссылка"/>
    <w:qFormat/>
    <w:uiPriority w:val="0"/>
    <w:rPr>
      <w:rFonts w:ascii="Arial" w:hAnsi="Arial" w:cs="Arial"/>
      <w:color w:val="000000"/>
      <w:u w:val="single"/>
    </w:rPr>
  </w:style>
  <w:style w:type="character" w:customStyle="1" w:styleId="196">
    <w:name w:val="WW-Интернет-ссылка1"/>
    <w:qFormat/>
    <w:uiPriority w:val="0"/>
    <w:rPr>
      <w:rFonts w:ascii="Arial" w:hAnsi="Arial" w:cs="Arial"/>
      <w:color w:val="000000"/>
      <w:u w:val="single"/>
    </w:rPr>
  </w:style>
  <w:style w:type="character" w:customStyle="1" w:styleId="197">
    <w:name w:val="WW-Интернет-ссылка11"/>
    <w:qFormat/>
    <w:uiPriority w:val="0"/>
    <w:rPr>
      <w:rFonts w:ascii="Arial" w:hAnsi="Arial" w:cs="Arial"/>
      <w:color w:val="000000"/>
      <w:u w:val="single"/>
    </w:rPr>
  </w:style>
  <w:style w:type="character" w:customStyle="1" w:styleId="198">
    <w:name w:val="Текст выноски Знак"/>
    <w:basedOn w:val="2"/>
    <w:qFormat/>
    <w:uiPriority w:val="0"/>
    <w:rPr>
      <w:rFonts w:ascii="Tahoma" w:hAnsi="Tahoma" w:cs="Tahoma"/>
      <w:sz w:val="16"/>
      <w:szCs w:val="16"/>
    </w:rPr>
  </w:style>
  <w:style w:type="character" w:customStyle="1" w:styleId="199">
    <w:name w:val="Символ концевой сноски"/>
    <w:qFormat/>
    <w:uiPriority w:val="0"/>
  </w:style>
  <w:style w:type="character" w:customStyle="1" w:styleId="200">
    <w:name w:val="Заголовок 2 Знак1"/>
    <w:basedOn w:val="2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1">
    <w:name w:val="Заголовок 1 Знак1"/>
    <w:basedOn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02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3">
    <w:name w:val="Указатель3"/>
    <w:basedOn w:val="1"/>
    <w:qFormat/>
    <w:uiPriority w:val="0"/>
    <w:pPr>
      <w:suppressLineNumbers/>
    </w:pPr>
    <w:rPr>
      <w:rFonts w:cs="Mangal"/>
    </w:rPr>
  </w:style>
  <w:style w:type="paragraph" w:customStyle="1" w:styleId="204">
    <w:name w:val="Название объекта2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5">
    <w:name w:val="Указатель2"/>
    <w:basedOn w:val="1"/>
    <w:qFormat/>
    <w:uiPriority w:val="0"/>
    <w:pPr>
      <w:suppressLineNumbers/>
    </w:pPr>
    <w:rPr>
      <w:rFonts w:cs="Arial"/>
    </w:rPr>
  </w:style>
  <w:style w:type="paragraph" w:customStyle="1" w:styleId="206">
    <w:name w:val="Название объекта11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customStyle="1" w:styleId="207">
    <w:name w:val="Указатель1"/>
    <w:basedOn w:val="1"/>
    <w:qFormat/>
    <w:uiPriority w:val="0"/>
    <w:pPr>
      <w:suppressLineNumbers/>
    </w:pPr>
    <w:rPr>
      <w:rFonts w:cs="Lohit Devanagari"/>
    </w:rPr>
  </w:style>
  <w:style w:type="paragraph" w:customStyle="1" w:styleId="208">
    <w:name w:val="consplusnormal"/>
    <w:basedOn w:val="1"/>
    <w:qFormat/>
    <w:uiPriority w:val="0"/>
    <w:pPr>
      <w:spacing w:before="280" w:after="280"/>
    </w:pPr>
  </w:style>
  <w:style w:type="paragraph" w:customStyle="1" w:styleId="209">
    <w:name w:val="p"/>
    <w:basedOn w:val="1"/>
    <w:qFormat/>
    <w:uiPriority w:val="0"/>
    <w:pPr>
      <w:spacing w:before="280" w:after="280"/>
    </w:pPr>
    <w:rPr>
      <w:rFonts w:ascii="Tahoma" w:hAnsi="Tahoma" w:cs="Tahoma"/>
      <w:color w:val="000000"/>
      <w:sz w:val="15"/>
      <w:szCs w:val="15"/>
    </w:rPr>
  </w:style>
  <w:style w:type="paragraph" w:customStyle="1" w:styleId="210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211">
    <w:name w:val="ConsPlusNormal"/>
    <w:qFormat/>
    <w:uiPriority w:val="0"/>
    <w:pPr>
      <w:widowControl w:val="0"/>
      <w:suppressAutoHyphens/>
      <w:ind w:firstLine="720"/>
    </w:pPr>
    <w:rPr>
      <w:rFonts w:ascii="Arial" w:hAnsi="Arial" w:eastAsia="Times New Roman" w:cs="Arial"/>
      <w:sz w:val="24"/>
      <w:lang w:val="ru-RU" w:eastAsia="zh-CN" w:bidi="ar-SA"/>
    </w:rPr>
  </w:style>
  <w:style w:type="paragraph" w:customStyle="1" w:styleId="212">
    <w:name w:val="Основной текст 21"/>
    <w:basedOn w:val="1"/>
    <w:qFormat/>
    <w:uiPriority w:val="0"/>
    <w:pPr>
      <w:spacing w:after="120" w:line="480" w:lineRule="auto"/>
    </w:pPr>
  </w:style>
  <w:style w:type="paragraph" w:customStyle="1" w:styleId="213">
    <w:name w:val="Верхний и нижний колонтитулы"/>
    <w:basedOn w:val="1"/>
    <w:qFormat/>
    <w:uiPriority w:val="0"/>
  </w:style>
  <w:style w:type="paragraph" w:customStyle="1" w:styleId="214">
    <w:name w:val="Верхний колонтитул1"/>
    <w:basedOn w:val="1"/>
    <w:qFormat/>
    <w:uiPriority w:val="0"/>
    <w:pPr>
      <w:tabs>
        <w:tab w:val="center" w:pos="4153"/>
        <w:tab w:val="right" w:pos="8306"/>
      </w:tabs>
    </w:pPr>
    <w:rPr>
      <w:sz w:val="26"/>
      <w:szCs w:val="26"/>
    </w:rPr>
  </w:style>
  <w:style w:type="paragraph" w:customStyle="1" w:styleId="215">
    <w:name w:val="Знак Знак Знак Знак Знак Знак Знак Знак Знак Знак"/>
    <w:basedOn w:val="1"/>
    <w:qFormat/>
    <w:uiPriority w:val="0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216">
    <w:name w:val="ConsPlusTitle"/>
    <w:qFormat/>
    <w:uiPriority w:val="0"/>
    <w:pPr>
      <w:suppressAutoHyphens/>
    </w:pPr>
    <w:rPr>
      <w:rFonts w:ascii="Arial" w:hAnsi="Arial" w:eastAsia="Times New Roman" w:cs="Arial"/>
      <w:b/>
      <w:bCs/>
      <w:sz w:val="24"/>
      <w:lang w:val="ru-RU" w:eastAsia="zh-CN" w:bidi="ar-SA"/>
    </w:rPr>
  </w:style>
  <w:style w:type="paragraph" w:styleId="217">
    <w:name w:val="No Spacing"/>
    <w:qFormat/>
    <w:uiPriority w:val="0"/>
    <w:pPr>
      <w:suppressAutoHyphens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customStyle="1" w:styleId="218">
    <w:name w:val="Знак"/>
    <w:basedOn w:val="1"/>
    <w:qFormat/>
    <w:uiPriority w:val="0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9">
    <w:name w:val="Содержимое таблицы"/>
    <w:basedOn w:val="1"/>
    <w:qFormat/>
    <w:uiPriority w:val="0"/>
    <w:pPr>
      <w:suppressLineNumbers/>
    </w:pPr>
  </w:style>
  <w:style w:type="paragraph" w:customStyle="1" w:styleId="220">
    <w:name w:val="Заголовок таблицы"/>
    <w:basedOn w:val="219"/>
    <w:qFormat/>
    <w:uiPriority w:val="0"/>
    <w:pPr>
      <w:jc w:val="center"/>
    </w:pPr>
    <w:rPr>
      <w:b/>
      <w:bCs/>
    </w:rPr>
  </w:style>
  <w:style w:type="paragraph" w:customStyle="1" w:styleId="221">
    <w:name w:val="Блочная цитата"/>
    <w:basedOn w:val="1"/>
    <w:qFormat/>
    <w:uiPriority w:val="99"/>
    <w:pPr>
      <w:spacing w:after="283"/>
      <w:ind w:left="567" w:right="567"/>
    </w:pPr>
  </w:style>
  <w:style w:type="paragraph" w:styleId="222">
    <w:name w:val="List Paragraph"/>
    <w:basedOn w:val="1"/>
    <w:unhideWhenUsed/>
    <w:qFormat/>
    <w:uiPriority w:val="99"/>
    <w:pPr>
      <w:ind w:left="720"/>
      <w:contextualSpacing/>
    </w:pPr>
  </w:style>
  <w:style w:type="paragraph" w:customStyle="1" w:styleId="223">
    <w:name w:val="Заголовок 12"/>
    <w:basedOn w:val="1"/>
    <w:next w:val="1"/>
    <w:qFormat/>
    <w:uiPriority w:val="0"/>
    <w:pPr>
      <w:keepNext/>
      <w:numPr>
        <w:ilvl w:val="0"/>
        <w:numId w:val="2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224">
    <w:name w:val="Заголовок 22"/>
    <w:basedOn w:val="1"/>
    <w:next w:val="1"/>
    <w:qFormat/>
    <w:uiPriority w:val="0"/>
    <w:pPr>
      <w:keepNext/>
      <w:numPr>
        <w:ilvl w:val="1"/>
        <w:numId w:val="2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225">
    <w:name w:val="Заголовок 32"/>
    <w:basedOn w:val="1"/>
    <w:next w:val="7"/>
    <w:qFormat/>
    <w:uiPriority w:val="0"/>
    <w:pPr>
      <w:keepNext/>
      <w:numPr>
        <w:ilvl w:val="2"/>
        <w:numId w:val="2"/>
      </w:numPr>
      <w:tabs>
        <w:tab w:val="left" w:pos="720"/>
      </w:tabs>
      <w:spacing w:before="140" w:after="120"/>
      <w:ind w:left="720" w:hanging="720"/>
      <w:outlineLvl w:val="2"/>
    </w:pPr>
    <w:rPr>
      <w:rFonts w:ascii="Liberation Sans" w:hAnsi="Liberation Sans" w:eastAsia="WenQuanYi Micro Hei" w:cs="Lohit Devanagar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527</Words>
  <Characters>3841</Characters>
  <Lines>34</Lines>
  <Paragraphs>9</Paragraphs>
  <TotalTime>21</TotalTime>
  <ScaleCrop>false</ScaleCrop>
  <LinksUpToDate>false</LinksUpToDate>
  <CharactersWithSpaces>4623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2026-09-07T04:00:00Z</dcterms:created>
  <dc:creator>Машбюро</dc:creator>
  <cp:lastModifiedBy>WPS_1784523208</cp:lastModifiedBy>
  <cp:lastPrinted>2026-09-07T04:21:00Z</cp:lastPrinted>
  <dcterms:modified xsi:type="dcterms:W3CDTF">2026-09-14T05:54:04Z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eyJoZGlkIjoiMzliYjBmYjhmMjQ1OWY1M2VlMTY1Njg0ZGFjMDZkZjAiLCJ1c2VySWQiOiI4MjQ2Mzc1ODE1ODMifQ==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C66CD26E5683412C857BD32FB59E4203_12</vt:lpwstr>
  </property>
</Properties>
</file>