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D451956">
      <w:pPr>
        <w:jc w:val="center"/>
        <w:rPr>
          <w:b/>
          <w:sz w:val="32"/>
        </w:rPr>
      </w:pPr>
    </w:p>
    <w:p w14:paraId="1CABE8DD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  <w:szCs w:val="32"/>
        </w:rPr>
      </w:pPr>
      <w:r>
        <w:rPr>
          <w:b/>
          <w:sz w:val="32"/>
        </w:rPr>
        <w:t xml:space="preserve">Администрация Нязепетровского </w:t>
      </w:r>
      <w:r>
        <w:rPr>
          <w:b/>
          <w:sz w:val="32"/>
          <w:szCs w:val="32"/>
        </w:rPr>
        <w:t>муниципального округа</w:t>
      </w:r>
    </w:p>
    <w:p w14:paraId="65D25D75"/>
    <w:p w14:paraId="44E2C31B">
      <w:pPr>
        <w:pStyle w:val="16"/>
        <w:numPr>
          <w:ilvl w:val="0"/>
          <w:numId w:val="3"/>
        </w:numPr>
        <w:tabs>
          <w:tab w:val="left" w:pos="8280"/>
        </w:tabs>
        <w:ind w:left="432" w:hanging="432"/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41B37649"/>
    <w:p w14:paraId="16000E22">
      <w:pPr>
        <w:tabs>
          <w:tab w:val="left" w:pos="8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А С П О Р Я Ж Е Н И Е</w:t>
      </w:r>
    </w:p>
    <w:p w14:paraId="2E0864C2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rPr>
          <w:b/>
          <w:szCs w:val="24"/>
        </w:rPr>
      </w:pPr>
      <w:r>
        <w:rPr>
          <w:b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285230" cy="0"/>
                <wp:effectExtent l="24130" t="21590" r="24765" b="26035"/>
                <wp:wrapNone/>
                <wp:docPr id="2" name="Линия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523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Линия1" o:spid="_x0000_s1026" o:spt="20" style="position:absolute;left:0pt;margin-left:0pt;margin-top:12.05pt;height:0pt;width:494.9pt;z-index:251659264;mso-width-relative:page;mso-height-relative:page;" filled="f" stroked="t" coordsize="21600,21600" o:gfxdata="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MWSb7SAAAABgEAAA8AAAAAAAAAAQAg&#10;AAAAIgAAAGRycy9kb3ducmV2LnhtbFBLAQIUABQAAAAIAIdO4kCyrXeQ2wEAAKUDAAAOAAAAAAAA&#10;AAEAIAAAACEBAABkcnMvZTJvRG9jLnhtbFBLBQYAAAAABgAGAFkBAABuBQAAAAA=&#10;">
                <v:fill on="f" focussize="0,0"/>
                <v:stroke weight="3.00472440944882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A88E093">
      <w:pPr>
        <w:pStyle w:val="224"/>
        <w:numPr>
          <w:ilvl w:val="1"/>
          <w:numId w:val="4"/>
        </w:numPr>
        <w:tabs>
          <w:tab w:val="left" w:pos="8280"/>
        </w:tabs>
        <w:rPr>
          <w:b/>
          <w:sz w:val="22"/>
          <w:szCs w:val="22"/>
        </w:rPr>
      </w:pPr>
      <w:r>
        <w:rPr>
          <w:b/>
          <w:sz w:val="22"/>
          <w:szCs w:val="22"/>
          <w:lang w:val="ru-RU"/>
        </w:rPr>
        <w:t>о</w:t>
      </w:r>
      <w:r>
        <w:rPr>
          <w:b/>
          <w:sz w:val="22"/>
          <w:szCs w:val="22"/>
        </w:rPr>
        <w:t>т</w:t>
      </w:r>
      <w:r>
        <w:rPr>
          <w:rFonts w:hint="default"/>
          <w:b/>
          <w:sz w:val="22"/>
          <w:szCs w:val="22"/>
          <w:lang w:val="ru-RU"/>
        </w:rPr>
        <w:t xml:space="preserve"> 01.09.2026 г. № 467</w:t>
      </w:r>
    </w:p>
    <w:p w14:paraId="243E90D0">
      <w:pPr>
        <w:pStyle w:val="224"/>
        <w:numPr>
          <w:ilvl w:val="1"/>
          <w:numId w:val="4"/>
        </w:numPr>
        <w:tabs>
          <w:tab w:val="left" w:pos="8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6DCD2E7D">
      <w:pPr>
        <w:pStyle w:val="17"/>
        <w:numPr>
          <w:ilvl w:val="1"/>
          <w:numId w:val="4"/>
        </w:numPr>
        <w:tabs>
          <w:tab w:val="left" w:pos="8280"/>
          <w:tab w:val="clear" w:pos="0"/>
        </w:tabs>
        <w:ind w:hanging="576"/>
        <w:rPr>
          <w:b/>
        </w:rPr>
      </w:pPr>
    </w:p>
    <w:p w14:paraId="402CFC98">
      <w:pPr>
        <w:tabs>
          <w:tab w:val="left" w:pos="1980"/>
        </w:tabs>
        <w:jc w:val="both"/>
      </w:pPr>
      <w:r>
        <w:t xml:space="preserve">О приватизации муниципального </w:t>
      </w:r>
    </w:p>
    <w:p w14:paraId="3F4A9DB3">
      <w:pPr>
        <w:tabs>
          <w:tab w:val="left" w:pos="1980"/>
        </w:tabs>
        <w:jc w:val="both"/>
      </w:pPr>
      <w:r>
        <w:t xml:space="preserve">недвижимого имущества путем продажи </w:t>
      </w:r>
    </w:p>
    <w:p w14:paraId="2D6647A3">
      <w:pPr>
        <w:pStyle w:val="222"/>
        <w:numPr>
          <w:ilvl w:val="0"/>
          <w:numId w:val="4"/>
        </w:numPr>
        <w:tabs>
          <w:tab w:val="left" w:pos="1980"/>
        </w:tabs>
        <w:jc w:val="both"/>
      </w:pPr>
      <w:r>
        <w:t>посредством публичного предложения</w:t>
      </w:r>
    </w:p>
    <w:p w14:paraId="0689572A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0D60FF21">
      <w:pPr>
        <w:pStyle w:val="222"/>
        <w:numPr>
          <w:ilvl w:val="0"/>
          <w:numId w:val="4"/>
        </w:numPr>
        <w:shd w:val="solid" w:color="FFFFFF" w:fill="auto"/>
        <w:jc w:val="both"/>
      </w:pPr>
    </w:p>
    <w:p w14:paraId="066881EB">
      <w:pPr>
        <w:pStyle w:val="222"/>
        <w:numPr>
          <w:ilvl w:val="0"/>
          <w:numId w:val="4"/>
        </w:numPr>
        <w:shd w:val="solid" w:color="FFFFFF" w:fill="auto"/>
        <w:ind w:firstLine="709"/>
        <w:jc w:val="both"/>
      </w:pPr>
      <w:r>
        <w:t xml:space="preserve">В соответствии с Федеральным законом «О приватизации государственного и муниципального имущества», постановлением Правительства РФ от 27 августа 2012 г. № 860 «Об организации и проведении продажи государственного или муниципального имущества в электронной форме», Прогнозным планом (программой) приватизации муниципального имущества на 2026 год, учитывая протокол несостоявшегося открытого аукциона в электронной форме (протокол № </w:t>
      </w:r>
      <w:r>
        <w:rPr>
          <w:lang w:val="en-US"/>
        </w:rPr>
        <w:t>U</w:t>
      </w:r>
      <w:r>
        <w:t xml:space="preserve">22000017630000000240-1 о рассмотрении заявок открытого аукциона в электронной форме по продаже недвижимого имущества, находящегося в муниципальной собственности Нязепетровского муниципального округа Челябинской области от 20 августа 2026 г.): </w:t>
      </w:r>
    </w:p>
    <w:p w14:paraId="3BA01E20">
      <w:pPr>
        <w:pStyle w:val="222"/>
        <w:numPr>
          <w:ilvl w:val="0"/>
          <w:numId w:val="4"/>
        </w:numPr>
        <w:tabs>
          <w:tab w:val="left" w:pos="720"/>
        </w:tabs>
        <w:ind w:firstLine="709"/>
        <w:jc w:val="both"/>
      </w:pPr>
      <w:r>
        <w:t>1. Комитету по управлению муниципальным имуществом администрации Нязепетровского муниципального округа (Распопина Е.А.):</w:t>
      </w:r>
    </w:p>
    <w:p w14:paraId="580A9C82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1) произвести необходимые действия по приватизации муниципального имущества  путем продажи посредством публичного предложения в электронной форме открытой по составу участников:</w:t>
      </w:r>
    </w:p>
    <w:p w14:paraId="2C5CB8AF">
      <w:pPr>
        <w:tabs>
          <w:tab w:val="left" w:pos="1980"/>
        </w:tabs>
        <w:ind w:firstLine="709"/>
        <w:jc w:val="both"/>
      </w:pPr>
      <w:r>
        <w:t xml:space="preserve">нежилого помещения (кадастровый номер 74:16:1305003:88), Назначение: Нежилое. Наименование: нежилое помещение, назначение: нежилое. Площадь: общая 99.2 кв. м. Этаж: 1, расположенного по адресу: Российская Федерация, Челябинская область, муниципальный округ Нязепетровский, город Нязепетровск, улица Карла Либкнехта, дом 3, нежилое помещение № 2 (далее - Объект приватизации); </w:t>
      </w:r>
    </w:p>
    <w:p w14:paraId="0AAF3262">
      <w:pPr>
        <w:tabs>
          <w:tab w:val="left" w:pos="1980"/>
        </w:tabs>
        <w:ind w:firstLine="709"/>
        <w:jc w:val="both"/>
      </w:pPr>
      <w:r>
        <w:t>2) установить цену отсечения, по которой может быть продан Объект приватизации в размере 50% цены первоначального предложения в сумме 571 021</w:t>
      </w:r>
      <w:r>
        <w:rPr>
          <w:lang w:eastAsia="ru-RU"/>
        </w:rPr>
        <w:t xml:space="preserve"> (пятьсот семьдесят одна тысяча двадцать один) рубль 00 копеек</w:t>
      </w:r>
      <w:r>
        <w:t xml:space="preserve"> с учетом НДС; </w:t>
      </w:r>
    </w:p>
    <w:p w14:paraId="1DDCDB02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3) подготовить информационное сообщение о проведении продажи посредством публичного предложения в электронной форме и разместить его на сайте в сети «Интернет»: 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http://www.torgi.gov.ru</w:t>
      </w:r>
      <w:r>
        <w:rPr>
          <w:rStyle w:val="184"/>
          <w:rFonts w:ascii="Times New Roman" w:hAnsi="Times New Roman" w:cs="Times New Roman"/>
          <w:u w:val="none"/>
        </w:rPr>
        <w:fldChar w:fldCharType="end"/>
      </w:r>
      <w:r>
        <w:t xml:space="preserve">, на официальном сайте Нязепетровского муниципального округа: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2B35AA12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 xml:space="preserve">4) подготовить информацию об итогах продажи посредством публичного предложения в электронной форме и разместить на сайте электронной площадки </w:t>
      </w:r>
      <w:r>
        <w:rPr>
          <w:lang w:eastAsia="ru-RU"/>
        </w:rPr>
        <w:t>«РТС - тендер», раздел имущественные торги, по адресу: https://</w:t>
      </w:r>
      <w:r>
        <w:rPr>
          <w:lang w:val="en-US" w:eastAsia="ru-RU"/>
        </w:rPr>
        <w:t>www</w:t>
      </w:r>
      <w:r>
        <w:rPr>
          <w:lang w:eastAsia="ru-RU"/>
        </w:rPr>
        <w:t>.</w:t>
      </w:r>
      <w:r>
        <w:rPr>
          <w:color w:val="202020"/>
          <w:shd w:val="clear" w:color="auto" w:fill="FFFFFF"/>
        </w:rPr>
        <w:t>rts-tender.ru</w:t>
      </w:r>
      <w:r>
        <w:t xml:space="preserve">, на официальном сайте Нязепетровского муниципального округа: </w:t>
      </w:r>
      <w:r>
        <w:fldChar w:fldCharType="begin"/>
      </w:r>
      <w:r>
        <w:instrText xml:space="preserve"> HYPERLINK "http://www/" </w:instrText>
      </w:r>
      <w:r>
        <w:fldChar w:fldCharType="separate"/>
      </w:r>
      <w:r>
        <w:rPr>
          <w:rStyle w:val="184"/>
          <w:rFonts w:ascii="Times New Roman" w:hAnsi="Times New Roman" w:cs="Times New Roman"/>
          <w:u w:val="none"/>
        </w:rPr>
        <w:t>http://</w:t>
      </w:r>
      <w:r>
        <w:rPr>
          <w:rStyle w:val="184"/>
          <w:rFonts w:ascii="Times New Roman" w:hAnsi="Times New Roman" w:cs="Times New Roman"/>
          <w:u w:val="none"/>
          <w:lang w:val="en-US"/>
        </w:rPr>
        <w:t>nzpr</w:t>
      </w:r>
      <w:r>
        <w:rPr>
          <w:rStyle w:val="184"/>
          <w:rFonts w:ascii="Times New Roman" w:hAnsi="Times New Roman" w:cs="Times New Roman"/>
          <w:u w:val="none"/>
        </w:rPr>
        <w:t>.</w:t>
      </w:r>
      <w:r>
        <w:rPr>
          <w:rStyle w:val="184"/>
          <w:rFonts w:ascii="Times New Roman" w:hAnsi="Times New Roman" w:cs="Times New Roman"/>
          <w:u w:val="none"/>
          <w:lang w:val="en-US"/>
        </w:rPr>
        <w:t>ru</w:t>
      </w:r>
      <w:r>
        <w:rPr>
          <w:rStyle w:val="184"/>
          <w:rFonts w:ascii="Times New Roman" w:hAnsi="Times New Roman" w:cs="Times New Roman"/>
          <w:u w:val="none"/>
          <w:lang w:val="en-US"/>
        </w:rPr>
        <w:fldChar w:fldCharType="end"/>
      </w:r>
      <w:r>
        <w:t>;</w:t>
      </w:r>
    </w:p>
    <w:p w14:paraId="204DC579">
      <w:pPr>
        <w:pStyle w:val="222"/>
        <w:numPr>
          <w:ilvl w:val="0"/>
          <w:numId w:val="4"/>
        </w:numPr>
        <w:tabs>
          <w:tab w:val="left" w:pos="1980"/>
        </w:tabs>
        <w:ind w:firstLine="709"/>
        <w:jc w:val="both"/>
      </w:pPr>
      <w:r>
        <w:t>5) по итогам продажи посредством публичного предложения в электронной форме заключить договор купли-продажи Объекта приватизации;</w:t>
      </w:r>
    </w:p>
    <w:p w14:paraId="2805E4A3">
      <w:pPr>
        <w:pStyle w:val="222"/>
        <w:numPr>
          <w:ilvl w:val="0"/>
          <w:numId w:val="4"/>
        </w:numPr>
        <w:ind w:firstLine="709"/>
        <w:jc w:val="both"/>
      </w:pPr>
      <w:r>
        <w:t>6) после регистрации перехода права собственности на Объект приватизации внести соответствующие изменения в реестр муниципального имущества Нязепетровского муниципального округа.</w:t>
      </w:r>
    </w:p>
    <w:p w14:paraId="4AB1EEAD">
      <w:pPr>
        <w:pStyle w:val="222"/>
        <w:numPr>
          <w:ilvl w:val="0"/>
          <w:numId w:val="4"/>
        </w:numPr>
        <w:ind w:firstLine="709"/>
        <w:jc w:val="both"/>
      </w:pPr>
      <w:r>
        <w:t>2. Признать утратившим силу распоряжение администрации Нязепетровского муниципального округа от 22 июля 2026 года № 396 «О приватизации муниципального недвижимого имущества путем продажи на аукционе».</w:t>
      </w:r>
    </w:p>
    <w:p w14:paraId="07466A3D">
      <w:pPr>
        <w:pStyle w:val="222"/>
        <w:numPr>
          <w:ilvl w:val="0"/>
          <w:numId w:val="4"/>
        </w:numPr>
        <w:ind w:firstLine="709"/>
        <w:jc w:val="both"/>
        <w:rPr>
          <w:color w:val="000000"/>
        </w:rPr>
      </w:pPr>
      <w:r>
        <w:rPr>
          <w:color w:val="000000"/>
        </w:rPr>
        <w:t>3. Настоящее распоряжение подлежит размещению на официальном сайте Нязепетровского муниципального округа.</w:t>
      </w:r>
    </w:p>
    <w:p w14:paraId="03CFED2D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4.</w:t>
      </w:r>
      <w:r>
        <w:t> Контроль за выполнением настоящего распоряжения возложить на первого заместителя главы муниципального округа Карпова М.П.</w:t>
      </w:r>
    </w:p>
    <w:p w14:paraId="61932196">
      <w:pPr>
        <w:pStyle w:val="222"/>
        <w:numPr>
          <w:ilvl w:val="0"/>
          <w:numId w:val="4"/>
        </w:numPr>
        <w:ind w:firstLine="709"/>
        <w:jc w:val="both"/>
      </w:pPr>
      <w:r>
        <w:rPr>
          <w:color w:val="000000"/>
        </w:rPr>
        <w:t>5. Настоящее распоряжение вступает в силу со дня его подписания.</w:t>
      </w:r>
    </w:p>
    <w:p w14:paraId="0F9A3BC8">
      <w:pPr>
        <w:pStyle w:val="222"/>
        <w:ind w:left="709"/>
        <w:jc w:val="both"/>
      </w:pPr>
    </w:p>
    <w:p w14:paraId="3872E526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0EA5F999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</w:p>
    <w:p w14:paraId="3613CDE3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Глава Нязепетровского</w:t>
      </w:r>
    </w:p>
    <w:p w14:paraId="4D99F235">
      <w:pPr>
        <w:pStyle w:val="222"/>
        <w:numPr>
          <w:ilvl w:val="0"/>
          <w:numId w:val="4"/>
        </w:numPr>
        <w:shd w:val="solid" w:color="FFFFFF" w:fill="auto"/>
        <w:rPr>
          <w:bCs/>
        </w:rPr>
      </w:pPr>
      <w:r>
        <w:rPr>
          <w:bCs/>
        </w:rPr>
        <w:t>муниципального округа                                                                                                С.А. Кравцов</w:t>
      </w:r>
    </w:p>
    <w:p w14:paraId="3DF3CC14">
      <w:pPr>
        <w:pStyle w:val="222"/>
        <w:numPr>
          <w:ilvl w:val="0"/>
          <w:numId w:val="4"/>
        </w:numPr>
        <w:shd w:val="solid" w:color="FFFFFF" w:fill="auto"/>
      </w:pPr>
    </w:p>
    <w:p w14:paraId="4559BFEA">
      <w:pPr>
        <w:pStyle w:val="222"/>
        <w:numPr>
          <w:ilvl w:val="0"/>
          <w:numId w:val="4"/>
        </w:numPr>
        <w:shd w:val="solid" w:color="FFFFFF" w:fill="auto"/>
      </w:pPr>
    </w:p>
    <w:p w14:paraId="3F7B205B">
      <w:pPr>
        <w:shd w:val="solid" w:color="FFFFFF" w:fill="auto"/>
        <w:ind w:firstLine="709"/>
        <w:jc w:val="both"/>
      </w:pPr>
    </w:p>
    <w:p w14:paraId="36CEA2C7">
      <w:pPr>
        <w:shd w:val="solid" w:color="FFFFFF" w:fill="auto"/>
      </w:pPr>
    </w:p>
    <w:p w14:paraId="0646FEE9">
      <w:pPr>
        <w:shd w:val="solid" w:color="FFFFFF" w:fill="auto"/>
      </w:pPr>
    </w:p>
    <w:p w14:paraId="33623894">
      <w:pPr>
        <w:shd w:val="solid" w:color="FFFFFF" w:fill="auto"/>
      </w:pPr>
    </w:p>
    <w:p w14:paraId="71F7E8F8">
      <w:pPr>
        <w:shd w:val="solid" w:color="FFFFFF" w:fill="auto"/>
      </w:pPr>
    </w:p>
    <w:p w14:paraId="21CA5080">
      <w:pPr>
        <w:shd w:val="solid" w:color="FFFFFF" w:fill="auto"/>
      </w:pPr>
    </w:p>
    <w:p w14:paraId="4DCEF1F7">
      <w:pPr>
        <w:shd w:val="solid" w:color="FFFFFF" w:fill="auto"/>
      </w:pPr>
    </w:p>
    <w:p w14:paraId="6689BD22">
      <w:pPr>
        <w:shd w:val="solid" w:color="FFFFFF" w:fill="auto"/>
      </w:pPr>
    </w:p>
    <w:p w14:paraId="66023493">
      <w:pPr>
        <w:shd w:val="solid" w:color="FFFFFF" w:fill="auto"/>
      </w:pPr>
    </w:p>
    <w:p w14:paraId="15D64292">
      <w:pPr>
        <w:shd w:val="solid" w:color="FFFFFF" w:fill="auto"/>
      </w:pPr>
    </w:p>
    <w:p w14:paraId="6F4BD330">
      <w:pPr>
        <w:shd w:val="solid" w:color="FFFFFF" w:fill="auto"/>
      </w:pPr>
    </w:p>
    <w:p w14:paraId="7CDDCA96">
      <w:pPr>
        <w:shd w:val="solid" w:color="FFFFFF" w:fill="auto"/>
      </w:pPr>
    </w:p>
    <w:p w14:paraId="4731736D">
      <w:pPr>
        <w:shd w:val="solid" w:color="FFFFFF" w:fill="auto"/>
      </w:pPr>
    </w:p>
    <w:p w14:paraId="1130EC3D">
      <w:pPr>
        <w:shd w:val="solid" w:color="FFFFFF" w:fill="auto"/>
      </w:pPr>
    </w:p>
    <w:p w14:paraId="6FD0B568">
      <w:pPr>
        <w:shd w:val="solid" w:color="FFFFFF" w:fill="auto"/>
      </w:pPr>
    </w:p>
    <w:p w14:paraId="6662969C">
      <w:pPr>
        <w:shd w:val="solid" w:color="FFFFFF" w:fill="auto"/>
      </w:pPr>
    </w:p>
    <w:p w14:paraId="28B4AB4C">
      <w:pPr>
        <w:shd w:val="solid" w:color="FFFFFF" w:fill="auto"/>
      </w:pPr>
    </w:p>
    <w:p w14:paraId="0D2D11DB">
      <w:pPr>
        <w:shd w:val="solid" w:color="FFFFFF" w:fill="auto"/>
      </w:pPr>
    </w:p>
    <w:p w14:paraId="6D94A109">
      <w:pPr>
        <w:shd w:val="solid" w:color="FFFFFF" w:fill="auto"/>
      </w:pPr>
    </w:p>
    <w:p w14:paraId="222A0A80">
      <w:pPr>
        <w:shd w:val="solid" w:color="FFFFFF" w:fill="auto"/>
      </w:pPr>
    </w:p>
    <w:p w14:paraId="3A8EA5E9">
      <w:pPr>
        <w:shd w:val="solid" w:color="FFFFFF" w:fill="auto"/>
      </w:pPr>
    </w:p>
    <w:p w14:paraId="3EF819DF">
      <w:pPr>
        <w:shd w:val="solid" w:color="FFFFFF" w:fill="auto"/>
      </w:pPr>
    </w:p>
    <w:p w14:paraId="37AAD43D">
      <w:pPr>
        <w:shd w:val="solid" w:color="FFFFFF" w:fill="auto"/>
      </w:pPr>
    </w:p>
    <w:p w14:paraId="05D73DE3">
      <w:pPr>
        <w:shd w:val="solid" w:color="FFFFFF" w:fill="auto"/>
      </w:pPr>
    </w:p>
    <w:p w14:paraId="4BF0699C">
      <w:pPr>
        <w:shd w:val="solid" w:color="FFFFFF" w:fill="auto"/>
      </w:pPr>
    </w:p>
    <w:p w14:paraId="1BBD04AE">
      <w:pPr>
        <w:shd w:val="solid" w:color="FFFFFF" w:fill="auto"/>
      </w:pPr>
    </w:p>
    <w:p w14:paraId="550013F2">
      <w:pPr>
        <w:shd w:val="solid" w:color="FFFFFF" w:fill="auto"/>
      </w:pPr>
    </w:p>
    <w:p w14:paraId="0E4D0C07">
      <w:pPr>
        <w:shd w:val="solid" w:color="FFFFFF" w:fill="auto"/>
      </w:pPr>
    </w:p>
    <w:p w14:paraId="15ED0002">
      <w:pPr>
        <w:shd w:val="solid" w:color="FFFFFF" w:fill="auto"/>
      </w:pPr>
    </w:p>
    <w:p w14:paraId="22F199FF">
      <w:pPr>
        <w:shd w:val="solid" w:color="FFFFFF" w:fill="auto"/>
      </w:pPr>
    </w:p>
    <w:p w14:paraId="3D9F1588">
      <w:pPr>
        <w:shd w:val="solid" w:color="FFFFFF" w:fill="auto"/>
      </w:pPr>
    </w:p>
    <w:p w14:paraId="6A140483">
      <w:pPr>
        <w:shd w:val="solid" w:color="FFFFFF" w:fill="auto"/>
      </w:pPr>
    </w:p>
    <w:p w14:paraId="0C582F6E">
      <w:pPr>
        <w:shd w:val="solid" w:color="FFFFFF" w:fill="auto"/>
      </w:pPr>
    </w:p>
    <w:p w14:paraId="47599EC1">
      <w:pPr>
        <w:shd w:val="solid" w:color="FFFFFF" w:fill="auto"/>
      </w:pPr>
    </w:p>
    <w:p w14:paraId="45E38257">
      <w:bookmarkStart w:id="0" w:name="_GoBack"/>
      <w:bookmarkEnd w:id="0"/>
    </w:p>
    <w:sectPr>
      <w:pgSz w:w="11906" w:h="16838"/>
      <w:pgMar w:top="1134" w:right="851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WenQuanYi Micro 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326AFC"/>
    <w:multiLevelType w:val="multilevel"/>
    <w:tmpl w:val="41326AFC"/>
    <w:lvl w:ilvl="0" w:tentative="0">
      <w:start w:val="1"/>
      <w:numFmt w:val="none"/>
      <w:pStyle w:val="16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17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18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8DD6A66"/>
    <w:multiLevelType w:val="multilevel"/>
    <w:tmpl w:val="58DD6A66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5EE950B1"/>
    <w:multiLevelType w:val="multilevel"/>
    <w:tmpl w:val="5EE950B1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F4374FA"/>
    <w:multiLevelType w:val="multilevel"/>
    <w:tmpl w:val="7F4374FA"/>
    <w:lvl w:ilvl="0" w:tentative="0">
      <w:start w:val="1"/>
      <w:numFmt w:val="none"/>
      <w:pStyle w:val="223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224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225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1C2"/>
    <w:rsid w:val="0005330D"/>
    <w:rsid w:val="000817E7"/>
    <w:rsid w:val="00133D1E"/>
    <w:rsid w:val="0013707B"/>
    <w:rsid w:val="001861C2"/>
    <w:rsid w:val="001B33C7"/>
    <w:rsid w:val="001F4C55"/>
    <w:rsid w:val="002759FC"/>
    <w:rsid w:val="002C2592"/>
    <w:rsid w:val="002D7347"/>
    <w:rsid w:val="002E25D4"/>
    <w:rsid w:val="00337EE2"/>
    <w:rsid w:val="0034125B"/>
    <w:rsid w:val="00352E09"/>
    <w:rsid w:val="00361C84"/>
    <w:rsid w:val="003737F3"/>
    <w:rsid w:val="003815C1"/>
    <w:rsid w:val="003A0A78"/>
    <w:rsid w:val="003A6BAB"/>
    <w:rsid w:val="00412D00"/>
    <w:rsid w:val="00415248"/>
    <w:rsid w:val="004542F1"/>
    <w:rsid w:val="004760E7"/>
    <w:rsid w:val="00477EBC"/>
    <w:rsid w:val="004E1E24"/>
    <w:rsid w:val="00500BA7"/>
    <w:rsid w:val="005454AE"/>
    <w:rsid w:val="0055670A"/>
    <w:rsid w:val="005739CA"/>
    <w:rsid w:val="00592F36"/>
    <w:rsid w:val="00593D6F"/>
    <w:rsid w:val="005A4E1C"/>
    <w:rsid w:val="005B1047"/>
    <w:rsid w:val="005D11B1"/>
    <w:rsid w:val="00607C32"/>
    <w:rsid w:val="006560C3"/>
    <w:rsid w:val="006677FA"/>
    <w:rsid w:val="006C2C47"/>
    <w:rsid w:val="006C5E89"/>
    <w:rsid w:val="00703A86"/>
    <w:rsid w:val="00760304"/>
    <w:rsid w:val="00763044"/>
    <w:rsid w:val="007C41EA"/>
    <w:rsid w:val="00810910"/>
    <w:rsid w:val="00842175"/>
    <w:rsid w:val="008D2C8A"/>
    <w:rsid w:val="008D6CD8"/>
    <w:rsid w:val="008E4702"/>
    <w:rsid w:val="0091500D"/>
    <w:rsid w:val="009A2987"/>
    <w:rsid w:val="009C264F"/>
    <w:rsid w:val="009E16D0"/>
    <w:rsid w:val="009E7416"/>
    <w:rsid w:val="009F358A"/>
    <w:rsid w:val="00A067F6"/>
    <w:rsid w:val="00A15BAF"/>
    <w:rsid w:val="00A16EBD"/>
    <w:rsid w:val="00A24D0A"/>
    <w:rsid w:val="00A5730D"/>
    <w:rsid w:val="00A716BA"/>
    <w:rsid w:val="00A75A7C"/>
    <w:rsid w:val="00AB4B73"/>
    <w:rsid w:val="00AE3465"/>
    <w:rsid w:val="00B83E38"/>
    <w:rsid w:val="00B84DC8"/>
    <w:rsid w:val="00BA16DF"/>
    <w:rsid w:val="00BC0EB6"/>
    <w:rsid w:val="00BF0A79"/>
    <w:rsid w:val="00C0279F"/>
    <w:rsid w:val="00C40DD8"/>
    <w:rsid w:val="00C43F88"/>
    <w:rsid w:val="00C545E7"/>
    <w:rsid w:val="00C737DE"/>
    <w:rsid w:val="00C9690C"/>
    <w:rsid w:val="00CA6B20"/>
    <w:rsid w:val="00CB3487"/>
    <w:rsid w:val="00CD7B11"/>
    <w:rsid w:val="00CE0AE7"/>
    <w:rsid w:val="00CE4C2D"/>
    <w:rsid w:val="00CE734D"/>
    <w:rsid w:val="00D0009E"/>
    <w:rsid w:val="00D25E1F"/>
    <w:rsid w:val="00D35FFC"/>
    <w:rsid w:val="00D443CD"/>
    <w:rsid w:val="00DA2CC9"/>
    <w:rsid w:val="00DD721D"/>
    <w:rsid w:val="00DE1A4D"/>
    <w:rsid w:val="00DF750F"/>
    <w:rsid w:val="00ED283D"/>
    <w:rsid w:val="00ED4A65"/>
    <w:rsid w:val="00EE3D20"/>
    <w:rsid w:val="00F174C4"/>
    <w:rsid w:val="00F441E2"/>
    <w:rsid w:val="00F465FB"/>
    <w:rsid w:val="00F66CD5"/>
    <w:rsid w:val="00F852F9"/>
    <w:rsid w:val="00FD128C"/>
    <w:rsid w:val="00FF3B20"/>
    <w:rsid w:val="44077B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0" w:semiHidden="0" w:name="No Spacing"/>
    <w:lsdException w:qFormat="1" w:uiPriority="99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  <w:style w:type="paragraph" w:styleId="5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paragraph" w:styleId="6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  <w:sz w:val="4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index heading"/>
    <w:basedOn w:val="1"/>
    <w:qFormat/>
    <w:uiPriority w:val="0"/>
    <w:pPr>
      <w:suppressLineNumbers/>
    </w:pPr>
    <w:rPr>
      <w:rFonts w:cs="Arial"/>
    </w:rPr>
  </w:style>
  <w:style w:type="paragraph" w:styleId="9">
    <w:name w:val="Body Text Indent"/>
    <w:basedOn w:val="1"/>
    <w:qFormat/>
    <w:uiPriority w:val="0"/>
    <w:pPr>
      <w:ind w:firstLine="180"/>
    </w:pPr>
    <w:rPr>
      <w:szCs w:val="22"/>
    </w:rPr>
  </w:style>
  <w:style w:type="paragraph" w:styleId="10">
    <w:name w:val="Title"/>
    <w:basedOn w:val="11"/>
    <w:next w:val="7"/>
    <w:qFormat/>
    <w:uiPriority w:val="0"/>
    <w:pPr>
      <w:jc w:val="center"/>
    </w:pPr>
    <w:rPr>
      <w:b/>
      <w:bCs/>
      <w:sz w:val="56"/>
      <w:szCs w:val="56"/>
    </w:rPr>
  </w:style>
  <w:style w:type="paragraph" w:customStyle="1" w:styleId="11">
    <w:name w:val="Заголовок1"/>
    <w:basedOn w:val="1"/>
    <w:next w:val="7"/>
    <w:qFormat/>
    <w:uiPriority w:val="0"/>
    <w:pPr>
      <w:keepNext/>
      <w:spacing w:before="240" w:after="120"/>
    </w:pPr>
    <w:rPr>
      <w:rFonts w:ascii="Liberation Sans" w:hAnsi="Liberation Sans" w:eastAsia="WenQuanYi Micro Hei" w:cs="Lohit Devanagari"/>
      <w:sz w:val="28"/>
      <w:szCs w:val="28"/>
    </w:rPr>
  </w:style>
  <w:style w:type="paragraph" w:styleId="12">
    <w:name w:val="List"/>
    <w:basedOn w:val="7"/>
    <w:qFormat/>
    <w:uiPriority w:val="0"/>
    <w:rPr>
      <w:rFonts w:cs="Lohit Devanagari"/>
    </w:rPr>
  </w:style>
  <w:style w:type="paragraph" w:styleId="13">
    <w:name w:val="Normal (Web)"/>
    <w:basedOn w:val="1"/>
    <w:qFormat/>
    <w:uiPriority w:val="0"/>
    <w:pPr>
      <w:spacing w:before="280" w:after="280"/>
    </w:pPr>
  </w:style>
  <w:style w:type="paragraph" w:styleId="14">
    <w:name w:val="Subtitle"/>
    <w:basedOn w:val="11"/>
    <w:next w:val="7"/>
    <w:qFormat/>
    <w:uiPriority w:val="0"/>
    <w:pPr>
      <w:spacing w:before="60"/>
      <w:jc w:val="center"/>
    </w:pPr>
    <w:rPr>
      <w:sz w:val="36"/>
      <w:szCs w:val="36"/>
    </w:rPr>
  </w:style>
  <w:style w:type="paragraph" w:styleId="1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6">
    <w:name w:val="Заголовок 11"/>
    <w:basedOn w:val="1"/>
    <w:next w:val="1"/>
    <w:link w:val="183"/>
    <w:qFormat/>
    <w:uiPriority w:val="0"/>
    <w:pPr>
      <w:keepNext/>
      <w:numPr>
        <w:ilvl w:val="0"/>
        <w:numId w:val="1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17">
    <w:name w:val="Заголовок 21"/>
    <w:basedOn w:val="1"/>
    <w:next w:val="1"/>
    <w:link w:val="38"/>
    <w:qFormat/>
    <w:uiPriority w:val="0"/>
    <w:pPr>
      <w:keepNext/>
      <w:numPr>
        <w:ilvl w:val="1"/>
        <w:numId w:val="1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18">
    <w:name w:val="Заголовок 31"/>
    <w:basedOn w:val="11"/>
    <w:next w:val="7"/>
    <w:qFormat/>
    <w:uiPriority w:val="0"/>
    <w:pPr>
      <w:numPr>
        <w:ilvl w:val="2"/>
        <w:numId w:val="1"/>
      </w:numPr>
      <w:tabs>
        <w:tab w:val="left" w:pos="720"/>
      </w:tabs>
      <w:spacing w:before="140"/>
      <w:ind w:left="720" w:hanging="720"/>
      <w:outlineLvl w:val="2"/>
    </w:pPr>
    <w:rPr>
      <w:b/>
      <w:bCs/>
    </w:rPr>
  </w:style>
  <w:style w:type="character" w:customStyle="1" w:styleId="19">
    <w:name w:val="WW8Num1z0"/>
    <w:qFormat/>
    <w:uiPriority w:val="0"/>
  </w:style>
  <w:style w:type="character" w:customStyle="1" w:styleId="20">
    <w:name w:val="WW8Num1z1"/>
    <w:qFormat/>
    <w:uiPriority w:val="0"/>
  </w:style>
  <w:style w:type="character" w:customStyle="1" w:styleId="21">
    <w:name w:val="WW8Num1z2"/>
    <w:qFormat/>
    <w:uiPriority w:val="0"/>
  </w:style>
  <w:style w:type="character" w:customStyle="1" w:styleId="22">
    <w:name w:val="WW8Num1z3"/>
    <w:qFormat/>
    <w:uiPriority w:val="0"/>
  </w:style>
  <w:style w:type="character" w:customStyle="1" w:styleId="23">
    <w:name w:val="WW8Num1z4"/>
    <w:qFormat/>
    <w:uiPriority w:val="0"/>
  </w:style>
  <w:style w:type="character" w:customStyle="1" w:styleId="24">
    <w:name w:val="WW8Num1z5"/>
    <w:qFormat/>
    <w:uiPriority w:val="0"/>
  </w:style>
  <w:style w:type="character" w:customStyle="1" w:styleId="25">
    <w:name w:val="WW8Num1z6"/>
    <w:qFormat/>
    <w:uiPriority w:val="0"/>
  </w:style>
  <w:style w:type="character" w:customStyle="1" w:styleId="26">
    <w:name w:val="WW8Num1z7"/>
    <w:qFormat/>
    <w:uiPriority w:val="0"/>
  </w:style>
  <w:style w:type="character" w:customStyle="1" w:styleId="27">
    <w:name w:val="WW8Num1z8"/>
    <w:qFormat/>
    <w:uiPriority w:val="0"/>
  </w:style>
  <w:style w:type="character" w:customStyle="1" w:styleId="28">
    <w:name w:val="WW8Num2z0"/>
    <w:qFormat/>
    <w:uiPriority w:val="0"/>
  </w:style>
  <w:style w:type="character" w:customStyle="1" w:styleId="29">
    <w:name w:val="WW8Num2z1"/>
    <w:qFormat/>
    <w:uiPriority w:val="0"/>
  </w:style>
  <w:style w:type="character" w:customStyle="1" w:styleId="30">
    <w:name w:val="WW8Num2z2"/>
    <w:qFormat/>
    <w:uiPriority w:val="0"/>
  </w:style>
  <w:style w:type="character" w:customStyle="1" w:styleId="31">
    <w:name w:val="WW8Num2z3"/>
    <w:qFormat/>
    <w:uiPriority w:val="0"/>
  </w:style>
  <w:style w:type="character" w:customStyle="1" w:styleId="32">
    <w:name w:val="WW8Num2z4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6"/>
    <w:qFormat/>
    <w:uiPriority w:val="0"/>
  </w:style>
  <w:style w:type="character" w:customStyle="1" w:styleId="35">
    <w:name w:val="WW8Num2z7"/>
    <w:qFormat/>
    <w:uiPriority w:val="0"/>
  </w:style>
  <w:style w:type="character" w:customStyle="1" w:styleId="36">
    <w:name w:val="WW8Num2z8"/>
    <w:qFormat/>
    <w:uiPriority w:val="0"/>
  </w:style>
  <w:style w:type="character" w:customStyle="1" w:styleId="37">
    <w:name w:val="Основной шрифт абзаца3"/>
    <w:qFormat/>
    <w:uiPriority w:val="0"/>
  </w:style>
  <w:style w:type="character" w:customStyle="1" w:styleId="38">
    <w:name w:val="Основной шрифт абзаца2"/>
    <w:link w:val="17"/>
    <w:qFormat/>
    <w:uiPriority w:val="0"/>
  </w:style>
  <w:style w:type="character" w:customStyle="1" w:styleId="39">
    <w:name w:val="WW8Num3z0"/>
    <w:qFormat/>
    <w:uiPriority w:val="0"/>
  </w:style>
  <w:style w:type="character" w:customStyle="1" w:styleId="40">
    <w:name w:val="WW8Num3z1"/>
    <w:qFormat/>
    <w:uiPriority w:val="0"/>
  </w:style>
  <w:style w:type="character" w:customStyle="1" w:styleId="41">
    <w:name w:val="WW8Num3z2"/>
    <w:qFormat/>
    <w:uiPriority w:val="0"/>
  </w:style>
  <w:style w:type="character" w:customStyle="1" w:styleId="42">
    <w:name w:val="WW8Num3z3"/>
    <w:qFormat/>
    <w:uiPriority w:val="0"/>
  </w:style>
  <w:style w:type="character" w:customStyle="1" w:styleId="43">
    <w:name w:val="WW8Num3z4"/>
    <w:qFormat/>
    <w:uiPriority w:val="0"/>
  </w:style>
  <w:style w:type="character" w:customStyle="1" w:styleId="44">
    <w:name w:val="WW8Num3z5"/>
    <w:qFormat/>
    <w:uiPriority w:val="0"/>
  </w:style>
  <w:style w:type="character" w:customStyle="1" w:styleId="45">
    <w:name w:val="WW8Num3z6"/>
    <w:qFormat/>
    <w:uiPriority w:val="0"/>
  </w:style>
  <w:style w:type="character" w:customStyle="1" w:styleId="46">
    <w:name w:val="WW8Num3z7"/>
    <w:qFormat/>
    <w:uiPriority w:val="0"/>
  </w:style>
  <w:style w:type="character" w:customStyle="1" w:styleId="47">
    <w:name w:val="WW8Num3z8"/>
    <w:qFormat/>
    <w:uiPriority w:val="0"/>
  </w:style>
  <w:style w:type="character" w:customStyle="1" w:styleId="48">
    <w:name w:val="WW8Num4z0"/>
    <w:qFormat/>
    <w:uiPriority w:val="0"/>
    <w:rPr>
      <w:color w:val="000000"/>
    </w:rPr>
  </w:style>
  <w:style w:type="character" w:customStyle="1" w:styleId="49">
    <w:name w:val="WW8Num4z1"/>
    <w:qFormat/>
    <w:uiPriority w:val="0"/>
  </w:style>
  <w:style w:type="character" w:customStyle="1" w:styleId="50">
    <w:name w:val="WW8Num4z2"/>
    <w:qFormat/>
    <w:uiPriority w:val="0"/>
  </w:style>
  <w:style w:type="character" w:customStyle="1" w:styleId="51">
    <w:name w:val="WW8Num4z3"/>
    <w:qFormat/>
    <w:uiPriority w:val="0"/>
  </w:style>
  <w:style w:type="character" w:customStyle="1" w:styleId="52">
    <w:name w:val="WW8Num4z4"/>
    <w:qFormat/>
    <w:uiPriority w:val="0"/>
  </w:style>
  <w:style w:type="character" w:customStyle="1" w:styleId="53">
    <w:name w:val="WW8Num4z5"/>
    <w:qFormat/>
    <w:uiPriority w:val="0"/>
  </w:style>
  <w:style w:type="character" w:customStyle="1" w:styleId="54">
    <w:name w:val="WW8Num4z6"/>
    <w:qFormat/>
    <w:uiPriority w:val="0"/>
  </w:style>
  <w:style w:type="character" w:customStyle="1" w:styleId="55">
    <w:name w:val="WW8Num4z7"/>
    <w:qFormat/>
    <w:uiPriority w:val="0"/>
  </w:style>
  <w:style w:type="character" w:customStyle="1" w:styleId="56">
    <w:name w:val="WW8Num4z8"/>
    <w:qFormat/>
    <w:uiPriority w:val="0"/>
  </w:style>
  <w:style w:type="character" w:customStyle="1" w:styleId="57">
    <w:name w:val="WW8Num5z0"/>
    <w:qFormat/>
    <w:uiPriority w:val="0"/>
  </w:style>
  <w:style w:type="character" w:customStyle="1" w:styleId="58">
    <w:name w:val="WW8Num5z1"/>
    <w:qFormat/>
    <w:uiPriority w:val="0"/>
  </w:style>
  <w:style w:type="character" w:customStyle="1" w:styleId="59">
    <w:name w:val="WW8Num5z2"/>
    <w:qFormat/>
    <w:uiPriority w:val="0"/>
  </w:style>
  <w:style w:type="character" w:customStyle="1" w:styleId="60">
    <w:name w:val="WW8Num5z3"/>
    <w:qFormat/>
    <w:uiPriority w:val="0"/>
  </w:style>
  <w:style w:type="character" w:customStyle="1" w:styleId="61">
    <w:name w:val="WW8Num5z4"/>
    <w:qFormat/>
    <w:uiPriority w:val="0"/>
  </w:style>
  <w:style w:type="character" w:customStyle="1" w:styleId="62">
    <w:name w:val="WW8Num5z5"/>
    <w:qFormat/>
    <w:uiPriority w:val="0"/>
  </w:style>
  <w:style w:type="character" w:customStyle="1" w:styleId="63">
    <w:name w:val="WW8Num5z6"/>
    <w:qFormat/>
    <w:uiPriority w:val="0"/>
  </w:style>
  <w:style w:type="character" w:customStyle="1" w:styleId="64">
    <w:name w:val="WW8Num5z7"/>
    <w:qFormat/>
    <w:uiPriority w:val="0"/>
  </w:style>
  <w:style w:type="character" w:customStyle="1" w:styleId="65">
    <w:name w:val="WW8Num5z8"/>
    <w:qFormat/>
    <w:uiPriority w:val="0"/>
  </w:style>
  <w:style w:type="character" w:customStyle="1" w:styleId="66">
    <w:name w:val="WW8Num6z0"/>
    <w:qFormat/>
    <w:uiPriority w:val="0"/>
  </w:style>
  <w:style w:type="character" w:customStyle="1" w:styleId="67">
    <w:name w:val="WW8Num6z1"/>
    <w:qFormat/>
    <w:uiPriority w:val="0"/>
  </w:style>
  <w:style w:type="character" w:customStyle="1" w:styleId="68">
    <w:name w:val="WW8Num6z2"/>
    <w:qFormat/>
    <w:uiPriority w:val="0"/>
  </w:style>
  <w:style w:type="character" w:customStyle="1" w:styleId="69">
    <w:name w:val="WW8Num6z3"/>
    <w:qFormat/>
    <w:uiPriority w:val="0"/>
  </w:style>
  <w:style w:type="character" w:customStyle="1" w:styleId="70">
    <w:name w:val="WW8Num6z4"/>
    <w:qFormat/>
    <w:uiPriority w:val="0"/>
  </w:style>
  <w:style w:type="character" w:customStyle="1" w:styleId="71">
    <w:name w:val="WW8Num6z5"/>
    <w:qFormat/>
    <w:uiPriority w:val="0"/>
  </w:style>
  <w:style w:type="character" w:customStyle="1" w:styleId="72">
    <w:name w:val="WW8Num6z6"/>
    <w:qFormat/>
    <w:uiPriority w:val="0"/>
  </w:style>
  <w:style w:type="character" w:customStyle="1" w:styleId="73">
    <w:name w:val="WW8Num6z7"/>
    <w:qFormat/>
    <w:uiPriority w:val="0"/>
  </w:style>
  <w:style w:type="character" w:customStyle="1" w:styleId="74">
    <w:name w:val="WW8Num6z8"/>
    <w:qFormat/>
    <w:uiPriority w:val="0"/>
  </w:style>
  <w:style w:type="character" w:customStyle="1" w:styleId="75">
    <w:name w:val="WW8Num7z0"/>
    <w:qFormat/>
    <w:uiPriority w:val="0"/>
  </w:style>
  <w:style w:type="character" w:customStyle="1" w:styleId="76">
    <w:name w:val="WW8Num7z1"/>
    <w:qFormat/>
    <w:uiPriority w:val="0"/>
  </w:style>
  <w:style w:type="character" w:customStyle="1" w:styleId="77">
    <w:name w:val="WW8Num7z2"/>
    <w:qFormat/>
    <w:uiPriority w:val="0"/>
  </w:style>
  <w:style w:type="character" w:customStyle="1" w:styleId="78">
    <w:name w:val="WW8Num7z3"/>
    <w:qFormat/>
    <w:uiPriority w:val="0"/>
  </w:style>
  <w:style w:type="character" w:customStyle="1" w:styleId="79">
    <w:name w:val="WW8Num7z4"/>
    <w:qFormat/>
    <w:uiPriority w:val="0"/>
  </w:style>
  <w:style w:type="character" w:customStyle="1" w:styleId="80">
    <w:name w:val="WW8Num7z5"/>
    <w:qFormat/>
    <w:uiPriority w:val="0"/>
  </w:style>
  <w:style w:type="character" w:customStyle="1" w:styleId="81">
    <w:name w:val="WW8Num7z6"/>
    <w:qFormat/>
    <w:uiPriority w:val="0"/>
  </w:style>
  <w:style w:type="character" w:customStyle="1" w:styleId="82">
    <w:name w:val="WW8Num7z7"/>
    <w:qFormat/>
    <w:uiPriority w:val="0"/>
  </w:style>
  <w:style w:type="character" w:customStyle="1" w:styleId="83">
    <w:name w:val="WW8Num7z8"/>
    <w:qFormat/>
    <w:uiPriority w:val="0"/>
  </w:style>
  <w:style w:type="character" w:customStyle="1" w:styleId="84">
    <w:name w:val="WW8Num8z0"/>
    <w:qFormat/>
    <w:uiPriority w:val="0"/>
  </w:style>
  <w:style w:type="character" w:customStyle="1" w:styleId="85">
    <w:name w:val="WW8Num8z1"/>
    <w:qFormat/>
    <w:uiPriority w:val="0"/>
  </w:style>
  <w:style w:type="character" w:customStyle="1" w:styleId="86">
    <w:name w:val="WW8Num8z2"/>
    <w:qFormat/>
    <w:uiPriority w:val="0"/>
  </w:style>
  <w:style w:type="character" w:customStyle="1" w:styleId="87">
    <w:name w:val="WW8Num8z3"/>
    <w:qFormat/>
    <w:uiPriority w:val="0"/>
  </w:style>
  <w:style w:type="character" w:customStyle="1" w:styleId="88">
    <w:name w:val="WW8Num8z4"/>
    <w:qFormat/>
    <w:uiPriority w:val="0"/>
  </w:style>
  <w:style w:type="character" w:customStyle="1" w:styleId="89">
    <w:name w:val="WW8Num8z5"/>
    <w:qFormat/>
    <w:uiPriority w:val="0"/>
  </w:style>
  <w:style w:type="character" w:customStyle="1" w:styleId="90">
    <w:name w:val="WW8Num8z6"/>
    <w:qFormat/>
    <w:uiPriority w:val="0"/>
  </w:style>
  <w:style w:type="character" w:customStyle="1" w:styleId="91">
    <w:name w:val="WW8Num8z7"/>
    <w:qFormat/>
    <w:uiPriority w:val="0"/>
  </w:style>
  <w:style w:type="character" w:customStyle="1" w:styleId="92">
    <w:name w:val="WW8Num8z8"/>
    <w:qFormat/>
    <w:uiPriority w:val="0"/>
  </w:style>
  <w:style w:type="character" w:customStyle="1" w:styleId="93">
    <w:name w:val="WW8Num9z0"/>
    <w:qFormat/>
    <w:uiPriority w:val="0"/>
    <w:rPr>
      <w:rFonts w:ascii="Times New Roman" w:hAnsi="Times New Roman" w:eastAsia="Calibri" w:cs="Times New Roman"/>
    </w:rPr>
  </w:style>
  <w:style w:type="character" w:customStyle="1" w:styleId="94">
    <w:name w:val="WW8Num9z1"/>
    <w:qFormat/>
    <w:uiPriority w:val="0"/>
  </w:style>
  <w:style w:type="character" w:customStyle="1" w:styleId="95">
    <w:name w:val="WW8Num9z2"/>
    <w:qFormat/>
    <w:uiPriority w:val="0"/>
  </w:style>
  <w:style w:type="character" w:customStyle="1" w:styleId="96">
    <w:name w:val="WW8Num9z3"/>
    <w:qFormat/>
    <w:uiPriority w:val="0"/>
  </w:style>
  <w:style w:type="character" w:customStyle="1" w:styleId="97">
    <w:name w:val="WW8Num9z4"/>
    <w:qFormat/>
    <w:uiPriority w:val="0"/>
  </w:style>
  <w:style w:type="character" w:customStyle="1" w:styleId="98">
    <w:name w:val="WW8Num9z5"/>
    <w:qFormat/>
    <w:uiPriority w:val="0"/>
  </w:style>
  <w:style w:type="character" w:customStyle="1" w:styleId="99">
    <w:name w:val="WW8Num9z6"/>
    <w:qFormat/>
    <w:uiPriority w:val="0"/>
  </w:style>
  <w:style w:type="character" w:customStyle="1" w:styleId="100">
    <w:name w:val="WW8Num9z7"/>
    <w:qFormat/>
    <w:uiPriority w:val="0"/>
  </w:style>
  <w:style w:type="character" w:customStyle="1" w:styleId="101">
    <w:name w:val="WW8Num9z8"/>
    <w:qFormat/>
    <w:uiPriority w:val="0"/>
  </w:style>
  <w:style w:type="character" w:customStyle="1" w:styleId="102">
    <w:name w:val="WW8Num10z0"/>
    <w:qFormat/>
    <w:uiPriority w:val="0"/>
  </w:style>
  <w:style w:type="character" w:customStyle="1" w:styleId="103">
    <w:name w:val="WW8Num10z1"/>
    <w:qFormat/>
    <w:uiPriority w:val="0"/>
  </w:style>
  <w:style w:type="character" w:customStyle="1" w:styleId="104">
    <w:name w:val="WW8Num10z2"/>
    <w:qFormat/>
    <w:uiPriority w:val="0"/>
  </w:style>
  <w:style w:type="character" w:customStyle="1" w:styleId="105">
    <w:name w:val="WW8Num10z3"/>
    <w:qFormat/>
    <w:uiPriority w:val="0"/>
  </w:style>
  <w:style w:type="character" w:customStyle="1" w:styleId="106">
    <w:name w:val="WW8Num10z4"/>
    <w:qFormat/>
    <w:uiPriority w:val="0"/>
  </w:style>
  <w:style w:type="character" w:customStyle="1" w:styleId="107">
    <w:name w:val="WW8Num10z5"/>
    <w:qFormat/>
    <w:uiPriority w:val="0"/>
  </w:style>
  <w:style w:type="character" w:customStyle="1" w:styleId="108">
    <w:name w:val="WW8Num10z6"/>
    <w:qFormat/>
    <w:uiPriority w:val="0"/>
  </w:style>
  <w:style w:type="character" w:customStyle="1" w:styleId="109">
    <w:name w:val="WW8Num10z7"/>
    <w:qFormat/>
    <w:uiPriority w:val="0"/>
  </w:style>
  <w:style w:type="character" w:customStyle="1" w:styleId="110">
    <w:name w:val="WW8Num10z8"/>
    <w:qFormat/>
    <w:uiPriority w:val="0"/>
  </w:style>
  <w:style w:type="character" w:customStyle="1" w:styleId="111">
    <w:name w:val="WW8Num11z0"/>
    <w:qFormat/>
    <w:uiPriority w:val="0"/>
  </w:style>
  <w:style w:type="character" w:customStyle="1" w:styleId="112">
    <w:name w:val="WW8Num11z1"/>
    <w:qFormat/>
    <w:uiPriority w:val="0"/>
  </w:style>
  <w:style w:type="character" w:customStyle="1" w:styleId="113">
    <w:name w:val="WW8Num11z2"/>
    <w:qFormat/>
    <w:uiPriority w:val="0"/>
  </w:style>
  <w:style w:type="character" w:customStyle="1" w:styleId="114">
    <w:name w:val="WW8Num11z3"/>
    <w:qFormat/>
    <w:uiPriority w:val="0"/>
  </w:style>
  <w:style w:type="character" w:customStyle="1" w:styleId="115">
    <w:name w:val="WW8Num11z4"/>
    <w:qFormat/>
    <w:uiPriority w:val="0"/>
  </w:style>
  <w:style w:type="character" w:customStyle="1" w:styleId="116">
    <w:name w:val="WW8Num11z5"/>
    <w:qFormat/>
    <w:uiPriority w:val="0"/>
  </w:style>
  <w:style w:type="character" w:customStyle="1" w:styleId="117">
    <w:name w:val="WW8Num11z6"/>
    <w:qFormat/>
    <w:uiPriority w:val="0"/>
  </w:style>
  <w:style w:type="character" w:customStyle="1" w:styleId="118">
    <w:name w:val="WW8Num11z7"/>
    <w:qFormat/>
    <w:uiPriority w:val="0"/>
  </w:style>
  <w:style w:type="character" w:customStyle="1" w:styleId="119">
    <w:name w:val="WW8Num11z8"/>
    <w:qFormat/>
    <w:uiPriority w:val="0"/>
  </w:style>
  <w:style w:type="character" w:customStyle="1" w:styleId="120">
    <w:name w:val="WW8Num12z0"/>
    <w:qFormat/>
    <w:uiPriority w:val="0"/>
  </w:style>
  <w:style w:type="character" w:customStyle="1" w:styleId="121">
    <w:name w:val="WW8Num12z1"/>
    <w:qFormat/>
    <w:uiPriority w:val="0"/>
  </w:style>
  <w:style w:type="character" w:customStyle="1" w:styleId="122">
    <w:name w:val="WW8Num12z2"/>
    <w:qFormat/>
    <w:uiPriority w:val="0"/>
  </w:style>
  <w:style w:type="character" w:customStyle="1" w:styleId="123">
    <w:name w:val="WW8Num12z3"/>
    <w:qFormat/>
    <w:uiPriority w:val="0"/>
  </w:style>
  <w:style w:type="character" w:customStyle="1" w:styleId="124">
    <w:name w:val="WW8Num12z4"/>
    <w:qFormat/>
    <w:uiPriority w:val="0"/>
  </w:style>
  <w:style w:type="character" w:customStyle="1" w:styleId="125">
    <w:name w:val="WW8Num12z5"/>
    <w:qFormat/>
    <w:uiPriority w:val="0"/>
  </w:style>
  <w:style w:type="character" w:customStyle="1" w:styleId="126">
    <w:name w:val="WW8Num12z6"/>
    <w:qFormat/>
    <w:uiPriority w:val="0"/>
  </w:style>
  <w:style w:type="character" w:customStyle="1" w:styleId="127">
    <w:name w:val="WW8Num12z7"/>
    <w:qFormat/>
    <w:uiPriority w:val="0"/>
  </w:style>
  <w:style w:type="character" w:customStyle="1" w:styleId="128">
    <w:name w:val="WW8Num12z8"/>
    <w:qFormat/>
    <w:uiPriority w:val="0"/>
  </w:style>
  <w:style w:type="character" w:customStyle="1" w:styleId="129">
    <w:name w:val="WW8Num13z0"/>
    <w:qFormat/>
    <w:uiPriority w:val="0"/>
    <w:rPr>
      <w:rFonts w:ascii="Times New Roman" w:hAnsi="Times New Roman" w:eastAsia="Times New Roman" w:cs="Times New Roman"/>
    </w:rPr>
  </w:style>
  <w:style w:type="character" w:customStyle="1" w:styleId="130">
    <w:name w:val="WW8Num13z1"/>
    <w:qFormat/>
    <w:uiPriority w:val="0"/>
  </w:style>
  <w:style w:type="character" w:customStyle="1" w:styleId="131">
    <w:name w:val="WW8Num13z2"/>
    <w:qFormat/>
    <w:uiPriority w:val="0"/>
  </w:style>
  <w:style w:type="character" w:customStyle="1" w:styleId="132">
    <w:name w:val="WW8Num13z3"/>
    <w:qFormat/>
    <w:uiPriority w:val="0"/>
  </w:style>
  <w:style w:type="character" w:customStyle="1" w:styleId="133">
    <w:name w:val="WW8Num13z4"/>
    <w:qFormat/>
    <w:uiPriority w:val="0"/>
  </w:style>
  <w:style w:type="character" w:customStyle="1" w:styleId="134">
    <w:name w:val="WW8Num13z5"/>
    <w:qFormat/>
    <w:uiPriority w:val="0"/>
  </w:style>
  <w:style w:type="character" w:customStyle="1" w:styleId="135">
    <w:name w:val="WW8Num13z6"/>
    <w:qFormat/>
    <w:uiPriority w:val="0"/>
  </w:style>
  <w:style w:type="character" w:customStyle="1" w:styleId="136">
    <w:name w:val="WW8Num13z7"/>
    <w:qFormat/>
    <w:uiPriority w:val="0"/>
  </w:style>
  <w:style w:type="character" w:customStyle="1" w:styleId="137">
    <w:name w:val="WW8Num13z8"/>
    <w:qFormat/>
    <w:uiPriority w:val="0"/>
  </w:style>
  <w:style w:type="character" w:customStyle="1" w:styleId="138">
    <w:name w:val="WW8Num14z0"/>
    <w:qFormat/>
    <w:uiPriority w:val="0"/>
  </w:style>
  <w:style w:type="character" w:customStyle="1" w:styleId="139">
    <w:name w:val="WW8Num14z1"/>
    <w:qFormat/>
    <w:uiPriority w:val="0"/>
  </w:style>
  <w:style w:type="character" w:customStyle="1" w:styleId="140">
    <w:name w:val="WW8Num14z2"/>
    <w:qFormat/>
    <w:uiPriority w:val="0"/>
  </w:style>
  <w:style w:type="character" w:customStyle="1" w:styleId="141">
    <w:name w:val="WW8Num14z3"/>
    <w:qFormat/>
    <w:uiPriority w:val="0"/>
  </w:style>
  <w:style w:type="character" w:customStyle="1" w:styleId="142">
    <w:name w:val="WW8Num14z4"/>
    <w:qFormat/>
    <w:uiPriority w:val="0"/>
  </w:style>
  <w:style w:type="character" w:customStyle="1" w:styleId="143">
    <w:name w:val="WW8Num14z5"/>
    <w:qFormat/>
    <w:uiPriority w:val="0"/>
  </w:style>
  <w:style w:type="character" w:customStyle="1" w:styleId="144">
    <w:name w:val="WW8Num14z6"/>
    <w:qFormat/>
    <w:uiPriority w:val="0"/>
  </w:style>
  <w:style w:type="character" w:customStyle="1" w:styleId="145">
    <w:name w:val="WW8Num14z7"/>
    <w:qFormat/>
    <w:uiPriority w:val="0"/>
  </w:style>
  <w:style w:type="character" w:customStyle="1" w:styleId="146">
    <w:name w:val="WW8Num14z8"/>
    <w:qFormat/>
    <w:uiPriority w:val="0"/>
  </w:style>
  <w:style w:type="character" w:customStyle="1" w:styleId="147">
    <w:name w:val="WW8Num15z0"/>
    <w:qFormat/>
    <w:uiPriority w:val="0"/>
  </w:style>
  <w:style w:type="character" w:customStyle="1" w:styleId="148">
    <w:name w:val="WW8Num15z1"/>
    <w:qFormat/>
    <w:uiPriority w:val="0"/>
  </w:style>
  <w:style w:type="character" w:customStyle="1" w:styleId="149">
    <w:name w:val="WW8Num15z2"/>
    <w:qFormat/>
    <w:uiPriority w:val="0"/>
  </w:style>
  <w:style w:type="character" w:customStyle="1" w:styleId="150">
    <w:name w:val="WW8Num15z3"/>
    <w:qFormat/>
    <w:uiPriority w:val="0"/>
  </w:style>
  <w:style w:type="character" w:customStyle="1" w:styleId="151">
    <w:name w:val="WW8Num15z4"/>
    <w:qFormat/>
    <w:uiPriority w:val="0"/>
  </w:style>
  <w:style w:type="character" w:customStyle="1" w:styleId="152">
    <w:name w:val="WW8Num15z5"/>
    <w:qFormat/>
    <w:uiPriority w:val="0"/>
  </w:style>
  <w:style w:type="character" w:customStyle="1" w:styleId="153">
    <w:name w:val="WW8Num15z6"/>
    <w:qFormat/>
    <w:uiPriority w:val="0"/>
  </w:style>
  <w:style w:type="character" w:customStyle="1" w:styleId="154">
    <w:name w:val="WW8Num15z7"/>
    <w:qFormat/>
    <w:uiPriority w:val="0"/>
  </w:style>
  <w:style w:type="character" w:customStyle="1" w:styleId="155">
    <w:name w:val="WW8Num15z8"/>
    <w:qFormat/>
    <w:uiPriority w:val="0"/>
  </w:style>
  <w:style w:type="character" w:customStyle="1" w:styleId="156">
    <w:name w:val="WW8Num16z0"/>
    <w:qFormat/>
    <w:uiPriority w:val="0"/>
  </w:style>
  <w:style w:type="character" w:customStyle="1" w:styleId="157">
    <w:name w:val="WW8Num16z1"/>
    <w:qFormat/>
    <w:uiPriority w:val="0"/>
  </w:style>
  <w:style w:type="character" w:customStyle="1" w:styleId="158">
    <w:name w:val="WW8Num16z2"/>
    <w:qFormat/>
    <w:uiPriority w:val="0"/>
  </w:style>
  <w:style w:type="character" w:customStyle="1" w:styleId="159">
    <w:name w:val="WW8Num16z3"/>
    <w:qFormat/>
    <w:uiPriority w:val="0"/>
  </w:style>
  <w:style w:type="character" w:customStyle="1" w:styleId="160">
    <w:name w:val="WW8Num16z4"/>
    <w:qFormat/>
    <w:uiPriority w:val="0"/>
  </w:style>
  <w:style w:type="character" w:customStyle="1" w:styleId="161">
    <w:name w:val="WW8Num16z5"/>
    <w:qFormat/>
    <w:uiPriority w:val="0"/>
  </w:style>
  <w:style w:type="character" w:customStyle="1" w:styleId="162">
    <w:name w:val="WW8Num16z6"/>
    <w:qFormat/>
    <w:uiPriority w:val="0"/>
  </w:style>
  <w:style w:type="character" w:customStyle="1" w:styleId="163">
    <w:name w:val="WW8Num16z7"/>
    <w:qFormat/>
    <w:uiPriority w:val="0"/>
  </w:style>
  <w:style w:type="character" w:customStyle="1" w:styleId="164">
    <w:name w:val="WW8Num16z8"/>
    <w:qFormat/>
    <w:uiPriority w:val="0"/>
  </w:style>
  <w:style w:type="character" w:customStyle="1" w:styleId="165">
    <w:name w:val="WW8Num17z0"/>
    <w:qFormat/>
    <w:uiPriority w:val="0"/>
  </w:style>
  <w:style w:type="character" w:customStyle="1" w:styleId="166">
    <w:name w:val="WW8Num17z1"/>
    <w:qFormat/>
    <w:uiPriority w:val="0"/>
  </w:style>
  <w:style w:type="character" w:customStyle="1" w:styleId="167">
    <w:name w:val="WW8Num17z2"/>
    <w:qFormat/>
    <w:uiPriority w:val="0"/>
  </w:style>
  <w:style w:type="character" w:customStyle="1" w:styleId="168">
    <w:name w:val="WW8Num17z3"/>
    <w:qFormat/>
    <w:uiPriority w:val="0"/>
  </w:style>
  <w:style w:type="character" w:customStyle="1" w:styleId="169">
    <w:name w:val="WW8Num17z4"/>
    <w:qFormat/>
    <w:uiPriority w:val="0"/>
  </w:style>
  <w:style w:type="character" w:customStyle="1" w:styleId="170">
    <w:name w:val="WW8Num17z5"/>
    <w:qFormat/>
    <w:uiPriority w:val="0"/>
  </w:style>
  <w:style w:type="character" w:customStyle="1" w:styleId="171">
    <w:name w:val="WW8Num17z6"/>
    <w:qFormat/>
    <w:uiPriority w:val="0"/>
  </w:style>
  <w:style w:type="character" w:customStyle="1" w:styleId="172">
    <w:name w:val="WW8Num17z7"/>
    <w:qFormat/>
    <w:uiPriority w:val="0"/>
  </w:style>
  <w:style w:type="character" w:customStyle="1" w:styleId="173">
    <w:name w:val="WW8Num17z8"/>
    <w:qFormat/>
    <w:uiPriority w:val="0"/>
  </w:style>
  <w:style w:type="character" w:customStyle="1" w:styleId="174">
    <w:name w:val="WW8Num18z0"/>
    <w:qFormat/>
    <w:uiPriority w:val="0"/>
  </w:style>
  <w:style w:type="character" w:customStyle="1" w:styleId="175">
    <w:name w:val="WW8Num18z1"/>
    <w:qFormat/>
    <w:uiPriority w:val="0"/>
  </w:style>
  <w:style w:type="character" w:customStyle="1" w:styleId="176">
    <w:name w:val="WW8Num18z2"/>
    <w:qFormat/>
    <w:uiPriority w:val="0"/>
  </w:style>
  <w:style w:type="character" w:customStyle="1" w:styleId="177">
    <w:name w:val="WW8Num18z3"/>
    <w:qFormat/>
    <w:uiPriority w:val="0"/>
  </w:style>
  <w:style w:type="character" w:customStyle="1" w:styleId="178">
    <w:name w:val="WW8Num18z4"/>
    <w:qFormat/>
    <w:uiPriority w:val="0"/>
  </w:style>
  <w:style w:type="character" w:customStyle="1" w:styleId="179">
    <w:name w:val="WW8Num18z5"/>
    <w:qFormat/>
    <w:uiPriority w:val="0"/>
  </w:style>
  <w:style w:type="character" w:customStyle="1" w:styleId="180">
    <w:name w:val="WW8Num18z6"/>
    <w:qFormat/>
    <w:uiPriority w:val="0"/>
  </w:style>
  <w:style w:type="character" w:customStyle="1" w:styleId="181">
    <w:name w:val="WW8Num18z7"/>
    <w:qFormat/>
    <w:uiPriority w:val="0"/>
  </w:style>
  <w:style w:type="character" w:customStyle="1" w:styleId="182">
    <w:name w:val="WW8Num18z8"/>
    <w:qFormat/>
    <w:uiPriority w:val="0"/>
  </w:style>
  <w:style w:type="character" w:customStyle="1" w:styleId="183">
    <w:name w:val="Основной шрифт абзаца1"/>
    <w:link w:val="16"/>
    <w:qFormat/>
    <w:uiPriority w:val="0"/>
  </w:style>
  <w:style w:type="character" w:customStyle="1" w:styleId="184">
    <w:name w:val="Интернет-ссылка"/>
    <w:basedOn w:val="2"/>
    <w:uiPriority w:val="99"/>
    <w:rPr>
      <w:rFonts w:ascii="Arial" w:hAnsi="Arial" w:cs="Arial"/>
      <w:color w:val="000000"/>
      <w:u w:val="single"/>
    </w:rPr>
  </w:style>
  <w:style w:type="character" w:customStyle="1" w:styleId="185">
    <w:name w:val="Основной текст с отступом Знак"/>
    <w:qFormat/>
    <w:uiPriority w:val="0"/>
    <w:rPr>
      <w:sz w:val="24"/>
      <w:szCs w:val="22"/>
      <w:lang w:val="ru-RU" w:bidi="ar-SA"/>
    </w:rPr>
  </w:style>
  <w:style w:type="character" w:customStyle="1" w:styleId="186">
    <w:name w:val="Знак Знак1"/>
    <w:qFormat/>
    <w:uiPriority w:val="0"/>
    <w:rPr>
      <w:sz w:val="24"/>
      <w:szCs w:val="22"/>
      <w:lang w:val="ru-RU" w:bidi="ar-SA"/>
    </w:rPr>
  </w:style>
  <w:style w:type="character" w:customStyle="1" w:styleId="187">
    <w:name w:val="Верхний колонтитул Знак"/>
    <w:qFormat/>
    <w:uiPriority w:val="0"/>
    <w:rPr>
      <w:sz w:val="26"/>
      <w:szCs w:val="26"/>
      <w:lang w:val="ru-RU" w:bidi="ar-SA"/>
    </w:rPr>
  </w:style>
  <w:style w:type="character" w:customStyle="1" w:styleId="188">
    <w:name w:val="blk"/>
    <w:qFormat/>
    <w:uiPriority w:val="0"/>
  </w:style>
  <w:style w:type="character" w:customStyle="1" w:styleId="189">
    <w:name w:val="nobr"/>
    <w:qFormat/>
    <w:uiPriority w:val="0"/>
  </w:style>
  <w:style w:type="character" w:customStyle="1" w:styleId="190">
    <w:name w:val="Гипертекстовая ссылка"/>
    <w:qFormat/>
    <w:uiPriority w:val="0"/>
    <w:rPr>
      <w:color w:val="106BBE"/>
    </w:rPr>
  </w:style>
  <w:style w:type="character" w:customStyle="1" w:styleId="191">
    <w:name w:val="Font Style11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192">
    <w:name w:val="Основной текст Знак"/>
    <w:qFormat/>
    <w:uiPriority w:val="0"/>
    <w:rPr>
      <w:sz w:val="24"/>
      <w:szCs w:val="24"/>
    </w:rPr>
  </w:style>
  <w:style w:type="character" w:customStyle="1" w:styleId="193">
    <w:name w:val="Заголовок 1 Знак"/>
    <w:qFormat/>
    <w:uiPriority w:val="0"/>
    <w:rPr>
      <w:sz w:val="24"/>
    </w:rPr>
  </w:style>
  <w:style w:type="character" w:customStyle="1" w:styleId="194">
    <w:name w:val="Заголовок 2 Знак"/>
    <w:qFormat/>
    <w:uiPriority w:val="0"/>
    <w:rPr>
      <w:sz w:val="24"/>
    </w:rPr>
  </w:style>
  <w:style w:type="character" w:customStyle="1" w:styleId="195">
    <w:name w:val="WW-Интернет-ссылка"/>
    <w:qFormat/>
    <w:uiPriority w:val="0"/>
    <w:rPr>
      <w:rFonts w:ascii="Arial" w:hAnsi="Arial" w:cs="Arial"/>
      <w:color w:val="000000"/>
      <w:u w:val="single"/>
    </w:rPr>
  </w:style>
  <w:style w:type="character" w:customStyle="1" w:styleId="196">
    <w:name w:val="WW-Интернет-ссылка1"/>
    <w:qFormat/>
    <w:uiPriority w:val="0"/>
    <w:rPr>
      <w:rFonts w:ascii="Arial" w:hAnsi="Arial" w:cs="Arial"/>
      <w:color w:val="000000"/>
      <w:u w:val="single"/>
    </w:rPr>
  </w:style>
  <w:style w:type="character" w:customStyle="1" w:styleId="197">
    <w:name w:val="WW-Интернет-ссылка11"/>
    <w:qFormat/>
    <w:uiPriority w:val="0"/>
    <w:rPr>
      <w:rFonts w:ascii="Arial" w:hAnsi="Arial" w:cs="Arial"/>
      <w:color w:val="000000"/>
      <w:u w:val="single"/>
    </w:rPr>
  </w:style>
  <w:style w:type="character" w:customStyle="1" w:styleId="198">
    <w:name w:val="Текст выноски Знак"/>
    <w:basedOn w:val="2"/>
    <w:qFormat/>
    <w:uiPriority w:val="0"/>
    <w:rPr>
      <w:rFonts w:ascii="Tahoma" w:hAnsi="Tahoma" w:cs="Tahoma"/>
      <w:sz w:val="16"/>
      <w:szCs w:val="16"/>
    </w:rPr>
  </w:style>
  <w:style w:type="character" w:customStyle="1" w:styleId="199">
    <w:name w:val="Символ концевой сноски"/>
    <w:qFormat/>
    <w:uiPriority w:val="0"/>
  </w:style>
  <w:style w:type="character" w:customStyle="1" w:styleId="200">
    <w:name w:val="Заголовок 2 Знак1"/>
    <w:basedOn w:val="2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201">
    <w:name w:val="Заголовок 1 Знак1"/>
    <w:basedOn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202">
    <w:name w:val="Название объекта1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3">
    <w:name w:val="Указатель3"/>
    <w:basedOn w:val="1"/>
    <w:qFormat/>
    <w:uiPriority w:val="0"/>
    <w:pPr>
      <w:suppressLineNumbers/>
    </w:pPr>
    <w:rPr>
      <w:rFonts w:cs="Mangal"/>
    </w:rPr>
  </w:style>
  <w:style w:type="paragraph" w:customStyle="1" w:styleId="204">
    <w:name w:val="Название объекта2"/>
    <w:basedOn w:val="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205">
    <w:name w:val="Указатель2"/>
    <w:basedOn w:val="1"/>
    <w:qFormat/>
    <w:uiPriority w:val="0"/>
    <w:pPr>
      <w:suppressLineNumbers/>
    </w:pPr>
    <w:rPr>
      <w:rFonts w:cs="Arial"/>
    </w:rPr>
  </w:style>
  <w:style w:type="paragraph" w:customStyle="1" w:styleId="206">
    <w:name w:val="Название объекта11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customStyle="1" w:styleId="207">
    <w:name w:val="Указатель1"/>
    <w:basedOn w:val="1"/>
    <w:qFormat/>
    <w:uiPriority w:val="0"/>
    <w:pPr>
      <w:suppressLineNumbers/>
    </w:pPr>
    <w:rPr>
      <w:rFonts w:cs="Lohit Devanagari"/>
    </w:rPr>
  </w:style>
  <w:style w:type="paragraph" w:customStyle="1" w:styleId="208">
    <w:name w:val="consplusnormal"/>
    <w:basedOn w:val="1"/>
    <w:qFormat/>
    <w:uiPriority w:val="0"/>
    <w:pPr>
      <w:spacing w:before="280" w:after="280"/>
    </w:pPr>
  </w:style>
  <w:style w:type="paragraph" w:customStyle="1" w:styleId="209">
    <w:name w:val="p"/>
    <w:basedOn w:val="1"/>
    <w:qFormat/>
    <w:uiPriority w:val="0"/>
    <w:pPr>
      <w:spacing w:before="280" w:after="280"/>
    </w:pPr>
    <w:rPr>
      <w:rFonts w:ascii="Tahoma" w:hAnsi="Tahoma" w:cs="Tahoma"/>
      <w:color w:val="000000"/>
      <w:sz w:val="15"/>
      <w:szCs w:val="15"/>
    </w:rPr>
  </w:style>
  <w:style w:type="paragraph" w:customStyle="1" w:styleId="210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211">
    <w:name w:val="ConsPlusNormal"/>
    <w:qFormat/>
    <w:uiPriority w:val="0"/>
    <w:pPr>
      <w:widowControl w:val="0"/>
      <w:suppressAutoHyphens/>
      <w:ind w:firstLine="720"/>
    </w:pPr>
    <w:rPr>
      <w:rFonts w:ascii="Arial" w:hAnsi="Arial" w:eastAsia="Times New Roman" w:cs="Arial"/>
      <w:sz w:val="24"/>
      <w:lang w:val="ru-RU" w:eastAsia="zh-CN" w:bidi="ar-SA"/>
    </w:rPr>
  </w:style>
  <w:style w:type="paragraph" w:customStyle="1" w:styleId="212">
    <w:name w:val="Основной текст 21"/>
    <w:basedOn w:val="1"/>
    <w:qFormat/>
    <w:uiPriority w:val="0"/>
    <w:pPr>
      <w:spacing w:after="120" w:line="480" w:lineRule="auto"/>
    </w:pPr>
  </w:style>
  <w:style w:type="paragraph" w:customStyle="1" w:styleId="213">
    <w:name w:val="Верхний и нижний колонтитулы"/>
    <w:basedOn w:val="1"/>
    <w:qFormat/>
    <w:uiPriority w:val="0"/>
  </w:style>
  <w:style w:type="paragraph" w:customStyle="1" w:styleId="214">
    <w:name w:val="Верхний колонтитул1"/>
    <w:basedOn w:val="1"/>
    <w:qFormat/>
    <w:uiPriority w:val="0"/>
    <w:pPr>
      <w:tabs>
        <w:tab w:val="center" w:pos="4153"/>
        <w:tab w:val="right" w:pos="8306"/>
      </w:tabs>
    </w:pPr>
    <w:rPr>
      <w:sz w:val="26"/>
      <w:szCs w:val="26"/>
    </w:rPr>
  </w:style>
  <w:style w:type="paragraph" w:customStyle="1" w:styleId="215">
    <w:name w:val="Знак Знак Знак Знак Знак Знак Знак Знак Знак Знак"/>
    <w:basedOn w:val="1"/>
    <w:qFormat/>
    <w:uiPriority w:val="0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216">
    <w:name w:val="ConsPlusTitle"/>
    <w:qFormat/>
    <w:uiPriority w:val="0"/>
    <w:pPr>
      <w:suppressAutoHyphens/>
    </w:pPr>
    <w:rPr>
      <w:rFonts w:ascii="Arial" w:hAnsi="Arial" w:eastAsia="Times New Roman" w:cs="Arial"/>
      <w:b/>
      <w:bCs/>
      <w:sz w:val="24"/>
      <w:lang w:val="ru-RU" w:eastAsia="zh-CN" w:bidi="ar-SA"/>
    </w:rPr>
  </w:style>
  <w:style w:type="paragraph" w:styleId="217">
    <w:name w:val="No Spacing"/>
    <w:qFormat/>
    <w:uiPriority w:val="0"/>
    <w:pPr>
      <w:suppressAutoHyphens/>
    </w:pPr>
    <w:rPr>
      <w:rFonts w:ascii="Calibri" w:hAnsi="Calibri" w:eastAsia="Calibri" w:cs="Calibri"/>
      <w:sz w:val="22"/>
      <w:szCs w:val="22"/>
      <w:lang w:val="ru-RU" w:eastAsia="zh-CN" w:bidi="ar-SA"/>
    </w:rPr>
  </w:style>
  <w:style w:type="paragraph" w:customStyle="1" w:styleId="218">
    <w:name w:val="Знак"/>
    <w:basedOn w:val="1"/>
    <w:qFormat/>
    <w:uiPriority w:val="0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219">
    <w:name w:val="Содержимое таблицы"/>
    <w:basedOn w:val="1"/>
    <w:qFormat/>
    <w:uiPriority w:val="0"/>
    <w:pPr>
      <w:suppressLineNumbers/>
    </w:pPr>
  </w:style>
  <w:style w:type="paragraph" w:customStyle="1" w:styleId="220">
    <w:name w:val="Заголовок таблицы"/>
    <w:basedOn w:val="219"/>
    <w:qFormat/>
    <w:uiPriority w:val="0"/>
    <w:pPr>
      <w:jc w:val="center"/>
    </w:pPr>
    <w:rPr>
      <w:b/>
      <w:bCs/>
    </w:rPr>
  </w:style>
  <w:style w:type="paragraph" w:customStyle="1" w:styleId="221">
    <w:name w:val="Блочная цитата"/>
    <w:basedOn w:val="1"/>
    <w:qFormat/>
    <w:uiPriority w:val="99"/>
    <w:pPr>
      <w:spacing w:after="283"/>
      <w:ind w:left="567" w:right="567"/>
    </w:pPr>
  </w:style>
  <w:style w:type="paragraph" w:styleId="222">
    <w:name w:val="List Paragraph"/>
    <w:basedOn w:val="1"/>
    <w:unhideWhenUsed/>
    <w:qFormat/>
    <w:uiPriority w:val="99"/>
    <w:pPr>
      <w:ind w:left="720"/>
      <w:contextualSpacing/>
    </w:pPr>
  </w:style>
  <w:style w:type="paragraph" w:customStyle="1" w:styleId="223">
    <w:name w:val="Заголовок 12"/>
    <w:basedOn w:val="1"/>
    <w:next w:val="1"/>
    <w:qFormat/>
    <w:uiPriority w:val="0"/>
    <w:pPr>
      <w:keepNext/>
      <w:numPr>
        <w:ilvl w:val="0"/>
        <w:numId w:val="2"/>
      </w:numPr>
      <w:tabs>
        <w:tab w:val="left" w:pos="0"/>
      </w:tabs>
      <w:ind w:left="432" w:hanging="432"/>
      <w:outlineLvl w:val="0"/>
    </w:pPr>
    <w:rPr>
      <w:szCs w:val="20"/>
    </w:rPr>
  </w:style>
  <w:style w:type="paragraph" w:customStyle="1" w:styleId="224">
    <w:name w:val="Заголовок 22"/>
    <w:basedOn w:val="1"/>
    <w:next w:val="1"/>
    <w:qFormat/>
    <w:uiPriority w:val="0"/>
    <w:pPr>
      <w:keepNext/>
      <w:numPr>
        <w:ilvl w:val="1"/>
        <w:numId w:val="2"/>
      </w:numPr>
      <w:tabs>
        <w:tab w:val="left" w:pos="0"/>
      </w:tabs>
      <w:ind w:left="6480"/>
      <w:jc w:val="both"/>
      <w:outlineLvl w:val="1"/>
    </w:pPr>
    <w:rPr>
      <w:szCs w:val="20"/>
    </w:rPr>
  </w:style>
  <w:style w:type="paragraph" w:customStyle="1" w:styleId="225">
    <w:name w:val="Заголовок 32"/>
    <w:basedOn w:val="1"/>
    <w:next w:val="7"/>
    <w:qFormat/>
    <w:uiPriority w:val="0"/>
    <w:pPr>
      <w:keepNext/>
      <w:numPr>
        <w:ilvl w:val="2"/>
        <w:numId w:val="2"/>
      </w:numPr>
      <w:tabs>
        <w:tab w:val="left" w:pos="720"/>
      </w:tabs>
      <w:spacing w:before="140" w:after="120"/>
      <w:ind w:left="720" w:hanging="720"/>
      <w:outlineLvl w:val="2"/>
    </w:pPr>
    <w:rPr>
      <w:rFonts w:ascii="Liberation Sans" w:hAnsi="Liberation Sans" w:eastAsia="WenQuanYi Micro Hei" w:cs="Lohit Devanagar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440</Words>
  <Characters>3280</Characters>
  <Lines>29</Lines>
  <Paragraphs>8</Paragraphs>
  <TotalTime>0</TotalTime>
  <ScaleCrop>false</ScaleCrop>
  <LinksUpToDate>false</LinksUpToDate>
  <CharactersWithSpaces>3917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2026-08-31T09:40:00Z</dcterms:created>
  <dc:creator>Машбюро</dc:creator>
  <cp:lastModifiedBy>WPS_1784523208</cp:lastModifiedBy>
  <cp:lastPrinted>2025-03-17T06:30:00Z</cp:lastPrinted>
  <dcterms:modified xsi:type="dcterms:W3CDTF">2026-09-14T05:26:10Z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TemplateDocerSaveRecord">
    <vt:lpwstr>eyJoZGlkIjoiMzliYjBmYjhmMjQ1OWY1M2VlMTY1Njg0ZGFjMDZkZjAiLCJ1c2VySWQiOiI4MjQ2Mzc1ODE1ODMifQ==</vt:lpwstr>
  </property>
  <property fmtid="{D5CDD505-2E9C-101B-9397-08002B2CF9AE}" pid="10" name="KSOProductBuildVer">
    <vt:lpwstr>1049-12.1.0.28485</vt:lpwstr>
  </property>
  <property fmtid="{D5CDD505-2E9C-101B-9397-08002B2CF9AE}" pid="11" name="ICV">
    <vt:lpwstr>3DEE0618ADC942D2BB7847CE651FA717_12</vt:lpwstr>
  </property>
</Properties>
</file>