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E28ED7">
      <w:pPr>
        <w:shd w:val="clear" w:color="auto" w:fill="FFFFFF"/>
        <w:spacing w:line="274" w:lineRule="exact"/>
        <w:rPr>
          <w:rStyle w:val="6"/>
        </w:rPr>
      </w:pPr>
    </w:p>
    <w:p w14:paraId="6E8EAB3D">
      <w:pPr>
        <w:shd w:val="clear" w:color="auto" w:fill="FFFFFF"/>
        <w:spacing w:line="274" w:lineRule="exact"/>
        <w:ind w:left="794"/>
        <w:jc w:val="center"/>
        <w:rPr>
          <w:rStyle w:val="6"/>
        </w:rPr>
      </w:pPr>
    </w:p>
    <w:p w14:paraId="724C3AE5">
      <w:pPr>
        <w:ind w:left="794"/>
        <w:jc w:val="center"/>
      </w:pPr>
    </w:p>
    <w:p w14:paraId="717C4738">
      <w:pPr>
        <w:ind w:left="794"/>
        <w:jc w:val="center"/>
      </w:pPr>
    </w:p>
    <w:p w14:paraId="47C51C11">
      <w:pPr>
        <w:ind w:left="794"/>
        <w:jc w:val="center"/>
      </w:pPr>
    </w:p>
    <w:p w14:paraId="36175A09">
      <w:pPr>
        <w:ind w:left="794"/>
        <w:jc w:val="center"/>
      </w:pPr>
    </w:p>
    <w:p w14:paraId="79B4921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 Нязепетровского муниципального округа</w:t>
      </w:r>
    </w:p>
    <w:p w14:paraId="1F557EA8">
      <w:pPr>
        <w:ind w:left="794"/>
        <w:jc w:val="center"/>
        <w:rPr>
          <w:sz w:val="20"/>
          <w:szCs w:val="20"/>
        </w:rPr>
      </w:pPr>
    </w:p>
    <w:p w14:paraId="2DE8C814">
      <w:pPr>
        <w:ind w:left="794"/>
        <w:jc w:val="center"/>
        <w:rPr>
          <w:b/>
          <w:sz w:val="32"/>
        </w:rPr>
      </w:pPr>
      <w:r>
        <w:rPr>
          <w:b/>
          <w:sz w:val="32"/>
          <w:szCs w:val="32"/>
        </w:rPr>
        <w:t>Челябинской области</w:t>
      </w:r>
    </w:p>
    <w:p w14:paraId="565060F6">
      <w:pPr>
        <w:ind w:left="794"/>
        <w:jc w:val="center"/>
        <w:rPr>
          <w:b/>
          <w:sz w:val="20"/>
          <w:szCs w:val="20"/>
        </w:rPr>
      </w:pPr>
    </w:p>
    <w:p w14:paraId="64A491F6">
      <w:pPr>
        <w:ind w:left="79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РАСПОРЯЖЕНИЕ </w:t>
      </w:r>
    </w:p>
    <w:p w14:paraId="188066FB">
      <w:pPr>
        <w:ind w:left="794"/>
        <w:jc w:val="center"/>
        <w:rPr>
          <w:b/>
          <w:sz w:val="28"/>
          <w:szCs w:val="28"/>
        </w:rPr>
      </w:pPr>
    </w:p>
    <w:p w14:paraId="10FB7225">
      <w:pPr>
        <w:ind w:left="794"/>
        <w:jc w:val="center"/>
        <w:rPr>
          <w:sz w:val="32"/>
        </w:rPr>
      </w:pPr>
      <w:r>
        <w:pict>
          <v:line id="Прямая соединительная линия 1" o:spid="_x0000_s1034" o:spt="20" style="position:absolute;left:0pt;flip:y;margin-left:-1.45pt;margin-top:2.75pt;height:1.4pt;width:505.15pt;mso-position-horizontal-relative:margin;z-index:251659264;mso-width-relative:page;mso-height-relative:page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">
            <v:path arrowok="t"/>
            <v:fill focussize="0,0"/>
            <v:stroke weight="3pt" linestyle="thinThin"/>
            <v:imagedata o:title=""/>
            <o:lock v:ext="edit"/>
          </v:line>
        </w:pict>
      </w:r>
    </w:p>
    <w:p w14:paraId="1956A972">
      <w:pPr>
        <w:contextualSpacing/>
        <w:jc w:val="both"/>
        <w:rPr>
          <w:rFonts w:hint="default"/>
          <w:b/>
          <w:color w:val="FF0000"/>
          <w:sz w:val="22"/>
          <w:szCs w:val="22"/>
          <w:u w:val="single"/>
          <w:lang w:val="ru-RU"/>
        </w:rPr>
      </w:pPr>
      <w:r>
        <w:rPr>
          <w:b/>
          <w:sz w:val="22"/>
          <w:szCs w:val="22"/>
        </w:rPr>
        <w:t xml:space="preserve">от </w:t>
      </w:r>
      <w:r>
        <w:rPr>
          <w:rFonts w:hint="default"/>
          <w:b/>
          <w:sz w:val="22"/>
          <w:szCs w:val="22"/>
          <w:lang w:val="ru-RU"/>
        </w:rPr>
        <w:t>07.08.2026 г. № 428</w:t>
      </w:r>
      <w:bookmarkStart w:id="0" w:name="_GoBack"/>
      <w:bookmarkEnd w:id="0"/>
    </w:p>
    <w:p w14:paraId="2CAF3024">
      <w:pPr>
        <w:contextualSpacing/>
        <w:jc w:val="both"/>
        <w:rPr>
          <w:b/>
          <w:color w:val="FF0000"/>
          <w:sz w:val="22"/>
          <w:szCs w:val="22"/>
        </w:rPr>
      </w:pPr>
      <w:r>
        <w:rPr>
          <w:b/>
          <w:sz w:val="22"/>
          <w:szCs w:val="22"/>
        </w:rPr>
        <w:t xml:space="preserve">г. Нязепетровск                                                                                           </w:t>
      </w:r>
    </w:p>
    <w:p w14:paraId="57D6919E">
      <w:pPr>
        <w:ind w:firstLine="709"/>
        <w:contextualSpacing/>
        <w:jc w:val="both"/>
      </w:pPr>
      <w:r>
        <w:t xml:space="preserve">             </w:t>
      </w:r>
    </w:p>
    <w:p w14:paraId="1351C949">
      <w:pPr>
        <w:keepNext/>
        <w:tabs>
          <w:tab w:val="left" w:pos="8280"/>
        </w:tabs>
        <w:outlineLvl w:val="1"/>
      </w:pPr>
      <w:r>
        <w:t xml:space="preserve">О внесении изменений в распоряжение </w:t>
      </w:r>
    </w:p>
    <w:p w14:paraId="17F1FE7F">
      <w:pPr>
        <w:keepNext/>
        <w:tabs>
          <w:tab w:val="left" w:pos="8280"/>
        </w:tabs>
        <w:outlineLvl w:val="1"/>
      </w:pPr>
      <w:r>
        <w:t>администрации            Нязепетровского</w:t>
      </w:r>
    </w:p>
    <w:p w14:paraId="39BD1D43">
      <w:pPr>
        <w:keepNext/>
        <w:tabs>
          <w:tab w:val="left" w:pos="8280"/>
        </w:tabs>
        <w:outlineLvl w:val="1"/>
      </w:pPr>
      <w:r>
        <w:t xml:space="preserve">муниципального                           округа </w:t>
      </w:r>
    </w:p>
    <w:p w14:paraId="521D2817">
      <w:pPr>
        <w:rPr>
          <w:rFonts w:hint="default"/>
          <w:i/>
          <w:lang w:val="ru-RU"/>
        </w:rPr>
      </w:pPr>
      <w:r>
        <w:t>от 13.05.2026 г.</w:t>
      </w:r>
      <w:r>
        <w:rPr>
          <w:rFonts w:hint="default"/>
          <w:lang w:val="ru-RU"/>
        </w:rPr>
        <w:t xml:space="preserve"> № 267</w:t>
      </w:r>
    </w:p>
    <w:p w14:paraId="1187867E">
      <w:pPr>
        <w:jc w:val="both"/>
      </w:pPr>
      <w:r>
        <w:t xml:space="preserve">         </w:t>
      </w:r>
    </w:p>
    <w:p w14:paraId="6FA50FB2">
      <w:pPr>
        <w:jc w:val="both"/>
      </w:pPr>
    </w:p>
    <w:p w14:paraId="33AB88B7">
      <w:pPr>
        <w:jc w:val="both"/>
      </w:pPr>
      <w:r>
        <w:t xml:space="preserve">                 </w:t>
      </w:r>
    </w:p>
    <w:p w14:paraId="48585A8B">
      <w:pPr>
        <w:pStyle w:val="20"/>
        <w:tabs>
          <w:tab w:val="left" w:pos="937"/>
        </w:tabs>
        <w:ind w:firstLine="0"/>
        <w:jc w:val="both"/>
        <w:rPr>
          <w:color w:val="auto"/>
          <w:sz w:val="24"/>
          <w:szCs w:val="24"/>
          <w:highlight w:val="none"/>
        </w:rPr>
      </w:pPr>
      <w:r>
        <w:rPr>
          <w:color w:val="auto"/>
        </w:rPr>
        <w:t xml:space="preserve">                </w:t>
      </w:r>
      <w:r>
        <w:rPr>
          <w:color w:val="auto"/>
          <w:sz w:val="24"/>
          <w:szCs w:val="24"/>
        </w:rPr>
        <w:t xml:space="preserve">  1. Внести в состав комиссии по проверки готовности к отопительному периоду теплоснабжающих организаций, теплосетевых организаций, потребителей тепловой энергии Нязепетровского муниципального округа, утвержденный распоряжением администрации Нязепетровского муниципального округа от 13.05.2026 г. № 267 «О подготовке объектов жилищно-коммунального хозяйства, энергетики и социальной сферы Нязепетровского муниципального округа к работе в отопительный период 2026-2027 годов» изменения, включив в состав комиссии С.И. Кирилова исполняющего обязанности начальника МКУ «Нязепетровское УЖКХ», А.С. Шерстнева директора МУП «Водоканал» Нязепетровского муниципального округа и исключив из состава комиссии Тараскина</w:t>
      </w:r>
      <w:r>
        <w:rPr>
          <w:rFonts w:hint="default"/>
          <w:color w:val="auto"/>
          <w:sz w:val="24"/>
          <w:szCs w:val="24"/>
          <w:highlight w:val="none"/>
          <w:lang w:val="ru-RU"/>
        </w:rPr>
        <w:t xml:space="preserve"> А.Ф</w:t>
      </w:r>
      <w:r>
        <w:rPr>
          <w:color w:val="auto"/>
          <w:sz w:val="24"/>
          <w:szCs w:val="24"/>
          <w:highlight w:val="none"/>
        </w:rPr>
        <w:t>.</w:t>
      </w:r>
    </w:p>
    <w:p w14:paraId="538DF426">
      <w:pPr>
        <w:pStyle w:val="20"/>
        <w:tabs>
          <w:tab w:val="left" w:pos="937"/>
        </w:tabs>
        <w:ind w:firstLine="0"/>
        <w:jc w:val="both"/>
        <w:rPr>
          <w:color w:val="auto"/>
          <w:sz w:val="24"/>
          <w:szCs w:val="24"/>
          <w:highlight w:val="none"/>
        </w:rPr>
      </w:pPr>
      <w:r>
        <w:rPr>
          <w:color w:val="auto"/>
          <w:sz w:val="24"/>
          <w:szCs w:val="24"/>
          <w:highlight w:val="none"/>
        </w:rPr>
        <w:t xml:space="preserve">                  2.</w:t>
      </w:r>
      <w:r>
        <w:rPr>
          <w:color w:val="auto"/>
          <w:sz w:val="24"/>
          <w:szCs w:val="24"/>
          <w:highlight w:val="none"/>
        </w:rPr>
        <w:tab/>
      </w:r>
      <w:r>
        <w:rPr>
          <w:color w:val="auto"/>
          <w:sz w:val="24"/>
          <w:szCs w:val="24"/>
          <w:highlight w:val="none"/>
        </w:rPr>
        <w:t xml:space="preserve">Настоящее распоряжение подлежит </w:t>
      </w:r>
      <w:r>
        <w:rPr>
          <w:rFonts w:hint="default"/>
          <w:color w:val="auto"/>
          <w:sz w:val="24"/>
          <w:szCs w:val="24"/>
          <w:highlight w:val="none"/>
          <w:lang w:val="ru-RU"/>
        </w:rPr>
        <w:t xml:space="preserve"> размещению на </w:t>
      </w:r>
      <w:r>
        <w:rPr>
          <w:color w:val="auto"/>
          <w:sz w:val="24"/>
          <w:szCs w:val="24"/>
          <w:highlight w:val="none"/>
        </w:rPr>
        <w:t xml:space="preserve">официальном </w:t>
      </w:r>
      <w:r>
        <w:rPr>
          <w:color w:val="auto"/>
          <w:sz w:val="24"/>
          <w:szCs w:val="24"/>
          <w:highlight w:val="none"/>
          <w:lang w:val="ru-RU"/>
        </w:rPr>
        <w:t>с</w:t>
      </w:r>
      <w:r>
        <w:rPr>
          <w:color w:val="auto"/>
          <w:sz w:val="24"/>
          <w:szCs w:val="24"/>
          <w:highlight w:val="none"/>
        </w:rPr>
        <w:t xml:space="preserve">айте Нязепетровского муниципального округа.    </w:t>
      </w:r>
    </w:p>
    <w:p w14:paraId="3B14A553">
      <w:pPr>
        <w:rPr>
          <w:rFonts w:hint="default"/>
          <w:highlight w:val="none"/>
          <w:lang w:val="ru-RU"/>
        </w:rPr>
      </w:pPr>
      <w:r>
        <w:rPr>
          <w:rFonts w:hint="default"/>
          <w:highlight w:val="none"/>
          <w:lang w:val="ru-RU"/>
        </w:rPr>
        <w:t xml:space="preserve">                  3. Настоящее распоряжение вступает в силу со дня его подписания.</w:t>
      </w:r>
    </w:p>
    <w:p w14:paraId="2217378C">
      <w:pPr>
        <w:rPr>
          <w:highlight w:val="none"/>
        </w:rPr>
      </w:pPr>
    </w:p>
    <w:p w14:paraId="4BE3D6F6"/>
    <w:p w14:paraId="7EBA7E58"/>
    <w:p w14:paraId="51E14CE4">
      <w:pPr>
        <w:rPr>
          <w:color w:val="auto"/>
        </w:rPr>
      </w:pPr>
      <w:r>
        <w:rPr>
          <w:color w:val="auto"/>
        </w:rPr>
        <w:t xml:space="preserve">Глава Нязепетровского </w:t>
      </w:r>
    </w:p>
    <w:p w14:paraId="4B4FB75F">
      <w:pPr>
        <w:rPr>
          <w:color w:val="auto"/>
        </w:rPr>
      </w:pPr>
      <w:r>
        <w:rPr>
          <w:color w:val="auto"/>
        </w:rPr>
        <w:t>муниципального округа                                                                                                        С.А. Кравцов</w:t>
      </w:r>
    </w:p>
    <w:p w14:paraId="4C3A8A9B">
      <w:pPr>
        <w:rPr>
          <w:color w:val="auto"/>
          <w:sz w:val="28"/>
          <w:szCs w:val="28"/>
        </w:rPr>
      </w:pPr>
    </w:p>
    <w:p w14:paraId="7CE44701">
      <w:pPr>
        <w:rPr>
          <w:sz w:val="28"/>
          <w:szCs w:val="28"/>
        </w:rPr>
      </w:pPr>
    </w:p>
    <w:p w14:paraId="5C84E460">
      <w:pPr>
        <w:rPr>
          <w:sz w:val="28"/>
          <w:szCs w:val="28"/>
        </w:rPr>
      </w:pPr>
    </w:p>
    <w:p w14:paraId="713A302E">
      <w:pPr>
        <w:rPr>
          <w:sz w:val="28"/>
          <w:szCs w:val="28"/>
        </w:rPr>
      </w:pPr>
    </w:p>
    <w:p w14:paraId="1ED2867C"/>
    <w:p w14:paraId="1C9D19F8"/>
    <w:p w14:paraId="28D1FAE3"/>
    <w:p w14:paraId="789EDFE4"/>
    <w:p w14:paraId="02653CE7"/>
    <w:p w14:paraId="3E964760"/>
    <w:p w14:paraId="76130C8B"/>
    <w:p w14:paraId="56382FB0"/>
    <w:sectPr>
      <w:headerReference r:id="rId3" w:type="default"/>
      <w:footerReference r:id="rId4" w:type="default"/>
      <w:pgSz w:w="11906" w:h="16838"/>
      <w:pgMar w:top="284" w:right="567" w:bottom="1134" w:left="113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96315E">
    <w:pPr>
      <w:pStyle w:val="10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F6CC2E">
    <w:pPr>
      <w:pStyle w:val="9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noPunctuationKerning w:val="1"/>
  <w:characterSpacingControl w:val="doNotCompress"/>
  <w:compat>
    <w:compatSetting w:name="compatibilityMode" w:uri="http://schemas.microsoft.com/office/word" w:val="12"/>
  </w:compat>
  <w:rsids>
    <w:rsidRoot w:val="00FC37DB"/>
    <w:rsid w:val="00011CDF"/>
    <w:rsid w:val="00012987"/>
    <w:rsid w:val="00016044"/>
    <w:rsid w:val="0001737D"/>
    <w:rsid w:val="00024B0A"/>
    <w:rsid w:val="00050EF0"/>
    <w:rsid w:val="00061784"/>
    <w:rsid w:val="00063E33"/>
    <w:rsid w:val="00065F72"/>
    <w:rsid w:val="0006644F"/>
    <w:rsid w:val="00073A62"/>
    <w:rsid w:val="000749A5"/>
    <w:rsid w:val="00090F38"/>
    <w:rsid w:val="000945E4"/>
    <w:rsid w:val="000A1CFB"/>
    <w:rsid w:val="000A7826"/>
    <w:rsid w:val="000B1056"/>
    <w:rsid w:val="000B3939"/>
    <w:rsid w:val="000B52F5"/>
    <w:rsid w:val="000B7B67"/>
    <w:rsid w:val="000C69B4"/>
    <w:rsid w:val="000D32A6"/>
    <w:rsid w:val="000D553F"/>
    <w:rsid w:val="000E4CE6"/>
    <w:rsid w:val="000E4DA0"/>
    <w:rsid w:val="000E5B21"/>
    <w:rsid w:val="000E767B"/>
    <w:rsid w:val="000F7595"/>
    <w:rsid w:val="0010487E"/>
    <w:rsid w:val="00111B05"/>
    <w:rsid w:val="00113151"/>
    <w:rsid w:val="00117FD6"/>
    <w:rsid w:val="00137C18"/>
    <w:rsid w:val="00146864"/>
    <w:rsid w:val="0015390E"/>
    <w:rsid w:val="001867A0"/>
    <w:rsid w:val="00194380"/>
    <w:rsid w:val="001A302F"/>
    <w:rsid w:val="001B27D0"/>
    <w:rsid w:val="001C33C5"/>
    <w:rsid w:val="001C5C3C"/>
    <w:rsid w:val="001C6A87"/>
    <w:rsid w:val="001C7D88"/>
    <w:rsid w:val="001D0E1B"/>
    <w:rsid w:val="001D1D7F"/>
    <w:rsid w:val="001D1ED5"/>
    <w:rsid w:val="001D32DA"/>
    <w:rsid w:val="001D3641"/>
    <w:rsid w:val="001D585D"/>
    <w:rsid w:val="001E06F6"/>
    <w:rsid w:val="001E1F55"/>
    <w:rsid w:val="001E7CC1"/>
    <w:rsid w:val="001F4116"/>
    <w:rsid w:val="001F461E"/>
    <w:rsid w:val="0020066F"/>
    <w:rsid w:val="00202AD0"/>
    <w:rsid w:val="002063B1"/>
    <w:rsid w:val="00213CBF"/>
    <w:rsid w:val="00215E34"/>
    <w:rsid w:val="00222102"/>
    <w:rsid w:val="00227D8D"/>
    <w:rsid w:val="00241F42"/>
    <w:rsid w:val="00241FEA"/>
    <w:rsid w:val="00242E2E"/>
    <w:rsid w:val="002438FB"/>
    <w:rsid w:val="00247295"/>
    <w:rsid w:val="002515D4"/>
    <w:rsid w:val="00257ED2"/>
    <w:rsid w:val="00261378"/>
    <w:rsid w:val="0027486D"/>
    <w:rsid w:val="002813BD"/>
    <w:rsid w:val="0028281A"/>
    <w:rsid w:val="002A324C"/>
    <w:rsid w:val="002A45E3"/>
    <w:rsid w:val="002A4FBC"/>
    <w:rsid w:val="002A6832"/>
    <w:rsid w:val="002A7158"/>
    <w:rsid w:val="002B039C"/>
    <w:rsid w:val="002D637B"/>
    <w:rsid w:val="002D7051"/>
    <w:rsid w:val="002E012D"/>
    <w:rsid w:val="002E7312"/>
    <w:rsid w:val="002F1C7F"/>
    <w:rsid w:val="002F3EF9"/>
    <w:rsid w:val="002F5C5A"/>
    <w:rsid w:val="00303199"/>
    <w:rsid w:val="003050C7"/>
    <w:rsid w:val="00307186"/>
    <w:rsid w:val="003071C4"/>
    <w:rsid w:val="0031162A"/>
    <w:rsid w:val="00312C5F"/>
    <w:rsid w:val="0031332C"/>
    <w:rsid w:val="00314C95"/>
    <w:rsid w:val="00317A8C"/>
    <w:rsid w:val="00334928"/>
    <w:rsid w:val="00340272"/>
    <w:rsid w:val="003425AC"/>
    <w:rsid w:val="003468A5"/>
    <w:rsid w:val="00347C50"/>
    <w:rsid w:val="00352F44"/>
    <w:rsid w:val="003559F8"/>
    <w:rsid w:val="003664FA"/>
    <w:rsid w:val="00374F21"/>
    <w:rsid w:val="00384D99"/>
    <w:rsid w:val="00390635"/>
    <w:rsid w:val="00390DED"/>
    <w:rsid w:val="00394F5E"/>
    <w:rsid w:val="003959F3"/>
    <w:rsid w:val="00396747"/>
    <w:rsid w:val="003967B2"/>
    <w:rsid w:val="003A375E"/>
    <w:rsid w:val="003B0BA2"/>
    <w:rsid w:val="003B41A4"/>
    <w:rsid w:val="003B4F0D"/>
    <w:rsid w:val="003B5D48"/>
    <w:rsid w:val="003B6486"/>
    <w:rsid w:val="003C106A"/>
    <w:rsid w:val="003C12C2"/>
    <w:rsid w:val="003C1835"/>
    <w:rsid w:val="003C4E6D"/>
    <w:rsid w:val="003F4D8F"/>
    <w:rsid w:val="003F7C41"/>
    <w:rsid w:val="004018F0"/>
    <w:rsid w:val="00410D1B"/>
    <w:rsid w:val="00410EF5"/>
    <w:rsid w:val="00422656"/>
    <w:rsid w:val="004237F3"/>
    <w:rsid w:val="00431F60"/>
    <w:rsid w:val="00433E66"/>
    <w:rsid w:val="00443A6C"/>
    <w:rsid w:val="004468A0"/>
    <w:rsid w:val="004536F2"/>
    <w:rsid w:val="00456ADF"/>
    <w:rsid w:val="004713B5"/>
    <w:rsid w:val="00473C9A"/>
    <w:rsid w:val="004757D7"/>
    <w:rsid w:val="00475E66"/>
    <w:rsid w:val="00476358"/>
    <w:rsid w:val="0048323B"/>
    <w:rsid w:val="004B348F"/>
    <w:rsid w:val="004B4A54"/>
    <w:rsid w:val="004C1BCD"/>
    <w:rsid w:val="004C7DD0"/>
    <w:rsid w:val="004D7EAA"/>
    <w:rsid w:val="004E2648"/>
    <w:rsid w:val="004F0C33"/>
    <w:rsid w:val="004F12D2"/>
    <w:rsid w:val="004F3B11"/>
    <w:rsid w:val="00503479"/>
    <w:rsid w:val="00512CBA"/>
    <w:rsid w:val="00521443"/>
    <w:rsid w:val="00525E53"/>
    <w:rsid w:val="0053135F"/>
    <w:rsid w:val="005405D1"/>
    <w:rsid w:val="00540E71"/>
    <w:rsid w:val="005411EB"/>
    <w:rsid w:val="00542753"/>
    <w:rsid w:val="0055607B"/>
    <w:rsid w:val="00562E0F"/>
    <w:rsid w:val="00565DFE"/>
    <w:rsid w:val="00565FD7"/>
    <w:rsid w:val="00573AA2"/>
    <w:rsid w:val="00574023"/>
    <w:rsid w:val="0058231E"/>
    <w:rsid w:val="00591651"/>
    <w:rsid w:val="00592585"/>
    <w:rsid w:val="00594ED9"/>
    <w:rsid w:val="00595375"/>
    <w:rsid w:val="005A049E"/>
    <w:rsid w:val="005A354B"/>
    <w:rsid w:val="005B1186"/>
    <w:rsid w:val="005B4682"/>
    <w:rsid w:val="005B53F1"/>
    <w:rsid w:val="005C3E6B"/>
    <w:rsid w:val="005C52D8"/>
    <w:rsid w:val="005E5DF2"/>
    <w:rsid w:val="005F0BE5"/>
    <w:rsid w:val="005F5617"/>
    <w:rsid w:val="00600338"/>
    <w:rsid w:val="00610B23"/>
    <w:rsid w:val="00611544"/>
    <w:rsid w:val="0061272B"/>
    <w:rsid w:val="0061419A"/>
    <w:rsid w:val="00636D45"/>
    <w:rsid w:val="00653730"/>
    <w:rsid w:val="006562EE"/>
    <w:rsid w:val="00664045"/>
    <w:rsid w:val="00664D7F"/>
    <w:rsid w:val="00666ADF"/>
    <w:rsid w:val="00670D31"/>
    <w:rsid w:val="006771DA"/>
    <w:rsid w:val="006806FD"/>
    <w:rsid w:val="0068725C"/>
    <w:rsid w:val="00687287"/>
    <w:rsid w:val="006B2B2B"/>
    <w:rsid w:val="006B5214"/>
    <w:rsid w:val="006C1EB8"/>
    <w:rsid w:val="006C3F44"/>
    <w:rsid w:val="006C5C39"/>
    <w:rsid w:val="006C6BAC"/>
    <w:rsid w:val="006C713B"/>
    <w:rsid w:val="006C7E0A"/>
    <w:rsid w:val="006E1283"/>
    <w:rsid w:val="006E7BED"/>
    <w:rsid w:val="006F25A4"/>
    <w:rsid w:val="006F4076"/>
    <w:rsid w:val="006F79EF"/>
    <w:rsid w:val="006F7A77"/>
    <w:rsid w:val="007034F3"/>
    <w:rsid w:val="00704CE4"/>
    <w:rsid w:val="007078E7"/>
    <w:rsid w:val="00716F19"/>
    <w:rsid w:val="00725C05"/>
    <w:rsid w:val="007271CF"/>
    <w:rsid w:val="00732664"/>
    <w:rsid w:val="00750275"/>
    <w:rsid w:val="00753166"/>
    <w:rsid w:val="00756F8B"/>
    <w:rsid w:val="00757A5B"/>
    <w:rsid w:val="00761408"/>
    <w:rsid w:val="00765202"/>
    <w:rsid w:val="00774D53"/>
    <w:rsid w:val="00785E30"/>
    <w:rsid w:val="007A45AC"/>
    <w:rsid w:val="007A4817"/>
    <w:rsid w:val="007B3E76"/>
    <w:rsid w:val="007C2CA0"/>
    <w:rsid w:val="007C3297"/>
    <w:rsid w:val="007E2615"/>
    <w:rsid w:val="007E3FDE"/>
    <w:rsid w:val="007E6752"/>
    <w:rsid w:val="007E6B57"/>
    <w:rsid w:val="007F2AB4"/>
    <w:rsid w:val="00801B4E"/>
    <w:rsid w:val="0080536A"/>
    <w:rsid w:val="0080558C"/>
    <w:rsid w:val="0081687D"/>
    <w:rsid w:val="008242D4"/>
    <w:rsid w:val="008356C4"/>
    <w:rsid w:val="008360DF"/>
    <w:rsid w:val="00836AE6"/>
    <w:rsid w:val="0084010E"/>
    <w:rsid w:val="00847B04"/>
    <w:rsid w:val="00852938"/>
    <w:rsid w:val="008567D5"/>
    <w:rsid w:val="00860D8E"/>
    <w:rsid w:val="00861311"/>
    <w:rsid w:val="0086502F"/>
    <w:rsid w:val="00870689"/>
    <w:rsid w:val="0087395E"/>
    <w:rsid w:val="0088060C"/>
    <w:rsid w:val="00880D04"/>
    <w:rsid w:val="0088146F"/>
    <w:rsid w:val="00894E87"/>
    <w:rsid w:val="00897678"/>
    <w:rsid w:val="008A150C"/>
    <w:rsid w:val="008B65DD"/>
    <w:rsid w:val="008C189B"/>
    <w:rsid w:val="008C3AFF"/>
    <w:rsid w:val="008C3E9E"/>
    <w:rsid w:val="008D19C2"/>
    <w:rsid w:val="008D2A6E"/>
    <w:rsid w:val="008D3BB3"/>
    <w:rsid w:val="008E2F4A"/>
    <w:rsid w:val="008E4E12"/>
    <w:rsid w:val="008E7768"/>
    <w:rsid w:val="008F2A80"/>
    <w:rsid w:val="008F51E6"/>
    <w:rsid w:val="009049D3"/>
    <w:rsid w:val="00912262"/>
    <w:rsid w:val="009122BF"/>
    <w:rsid w:val="00915347"/>
    <w:rsid w:val="009155CB"/>
    <w:rsid w:val="00916EE0"/>
    <w:rsid w:val="009209C9"/>
    <w:rsid w:val="00921EF1"/>
    <w:rsid w:val="00924265"/>
    <w:rsid w:val="00930F11"/>
    <w:rsid w:val="009314D7"/>
    <w:rsid w:val="00937688"/>
    <w:rsid w:val="00943DA8"/>
    <w:rsid w:val="009538D3"/>
    <w:rsid w:val="009551D7"/>
    <w:rsid w:val="00960A2F"/>
    <w:rsid w:val="00962B5B"/>
    <w:rsid w:val="009650DE"/>
    <w:rsid w:val="00966F51"/>
    <w:rsid w:val="00974298"/>
    <w:rsid w:val="00977B97"/>
    <w:rsid w:val="00982C0F"/>
    <w:rsid w:val="00984397"/>
    <w:rsid w:val="009A0E65"/>
    <w:rsid w:val="009A27C4"/>
    <w:rsid w:val="009A3661"/>
    <w:rsid w:val="009B19CA"/>
    <w:rsid w:val="009B3C19"/>
    <w:rsid w:val="009B47EB"/>
    <w:rsid w:val="009D0ADA"/>
    <w:rsid w:val="009D2477"/>
    <w:rsid w:val="009D28FA"/>
    <w:rsid w:val="009E04EB"/>
    <w:rsid w:val="00A00192"/>
    <w:rsid w:val="00A02DAE"/>
    <w:rsid w:val="00A057E1"/>
    <w:rsid w:val="00A10FBF"/>
    <w:rsid w:val="00A11D11"/>
    <w:rsid w:val="00A11D1E"/>
    <w:rsid w:val="00A166C3"/>
    <w:rsid w:val="00A16E8D"/>
    <w:rsid w:val="00A171EF"/>
    <w:rsid w:val="00A202C6"/>
    <w:rsid w:val="00A22980"/>
    <w:rsid w:val="00A23CB0"/>
    <w:rsid w:val="00A2660B"/>
    <w:rsid w:val="00A3202A"/>
    <w:rsid w:val="00A34E95"/>
    <w:rsid w:val="00A52056"/>
    <w:rsid w:val="00A533FF"/>
    <w:rsid w:val="00A5463B"/>
    <w:rsid w:val="00A56852"/>
    <w:rsid w:val="00A65974"/>
    <w:rsid w:val="00A728E8"/>
    <w:rsid w:val="00A80878"/>
    <w:rsid w:val="00A83D48"/>
    <w:rsid w:val="00A84A7B"/>
    <w:rsid w:val="00A91BB4"/>
    <w:rsid w:val="00A972BA"/>
    <w:rsid w:val="00AA1D89"/>
    <w:rsid w:val="00AC04CD"/>
    <w:rsid w:val="00AC3C6A"/>
    <w:rsid w:val="00AD204B"/>
    <w:rsid w:val="00AD52E6"/>
    <w:rsid w:val="00AE133C"/>
    <w:rsid w:val="00AE5B12"/>
    <w:rsid w:val="00AE6D63"/>
    <w:rsid w:val="00B01404"/>
    <w:rsid w:val="00B03BC1"/>
    <w:rsid w:val="00B1795D"/>
    <w:rsid w:val="00B337C9"/>
    <w:rsid w:val="00B42AD2"/>
    <w:rsid w:val="00B42BC5"/>
    <w:rsid w:val="00B436FE"/>
    <w:rsid w:val="00B437CB"/>
    <w:rsid w:val="00B4731F"/>
    <w:rsid w:val="00B5275E"/>
    <w:rsid w:val="00B54D2F"/>
    <w:rsid w:val="00B5513C"/>
    <w:rsid w:val="00B61ADF"/>
    <w:rsid w:val="00B65996"/>
    <w:rsid w:val="00B86806"/>
    <w:rsid w:val="00B904D5"/>
    <w:rsid w:val="00B92E48"/>
    <w:rsid w:val="00BA77BF"/>
    <w:rsid w:val="00BB268A"/>
    <w:rsid w:val="00BB2C07"/>
    <w:rsid w:val="00BB3E78"/>
    <w:rsid w:val="00BC3104"/>
    <w:rsid w:val="00BC39F4"/>
    <w:rsid w:val="00BE1FE2"/>
    <w:rsid w:val="00BE2A78"/>
    <w:rsid w:val="00BF2256"/>
    <w:rsid w:val="00C0737C"/>
    <w:rsid w:val="00C07E05"/>
    <w:rsid w:val="00C14E78"/>
    <w:rsid w:val="00C155C8"/>
    <w:rsid w:val="00C17AAB"/>
    <w:rsid w:val="00C37403"/>
    <w:rsid w:val="00C4078F"/>
    <w:rsid w:val="00C444D0"/>
    <w:rsid w:val="00C53CDC"/>
    <w:rsid w:val="00C62393"/>
    <w:rsid w:val="00C65920"/>
    <w:rsid w:val="00C75820"/>
    <w:rsid w:val="00C77E26"/>
    <w:rsid w:val="00C86568"/>
    <w:rsid w:val="00C9362F"/>
    <w:rsid w:val="00C94753"/>
    <w:rsid w:val="00CA01B3"/>
    <w:rsid w:val="00CA2A8E"/>
    <w:rsid w:val="00CA448D"/>
    <w:rsid w:val="00CA7504"/>
    <w:rsid w:val="00CA7547"/>
    <w:rsid w:val="00CB6CD5"/>
    <w:rsid w:val="00CC44E3"/>
    <w:rsid w:val="00CD5FFE"/>
    <w:rsid w:val="00CD7A67"/>
    <w:rsid w:val="00CF3AD1"/>
    <w:rsid w:val="00D053BA"/>
    <w:rsid w:val="00D12F76"/>
    <w:rsid w:val="00D17542"/>
    <w:rsid w:val="00D352E4"/>
    <w:rsid w:val="00D362F0"/>
    <w:rsid w:val="00D42CE9"/>
    <w:rsid w:val="00D45842"/>
    <w:rsid w:val="00D51587"/>
    <w:rsid w:val="00D51B3F"/>
    <w:rsid w:val="00D61CCD"/>
    <w:rsid w:val="00D65CBC"/>
    <w:rsid w:val="00D82E79"/>
    <w:rsid w:val="00D90449"/>
    <w:rsid w:val="00D95F74"/>
    <w:rsid w:val="00DA5143"/>
    <w:rsid w:val="00DB02A2"/>
    <w:rsid w:val="00DB6546"/>
    <w:rsid w:val="00DD4522"/>
    <w:rsid w:val="00DD7ED9"/>
    <w:rsid w:val="00DE7EC9"/>
    <w:rsid w:val="00DF5060"/>
    <w:rsid w:val="00DF7180"/>
    <w:rsid w:val="00DF738B"/>
    <w:rsid w:val="00DF74BE"/>
    <w:rsid w:val="00DF7518"/>
    <w:rsid w:val="00E006B7"/>
    <w:rsid w:val="00E14CFA"/>
    <w:rsid w:val="00E22874"/>
    <w:rsid w:val="00E231BB"/>
    <w:rsid w:val="00E31765"/>
    <w:rsid w:val="00E338AA"/>
    <w:rsid w:val="00E45809"/>
    <w:rsid w:val="00E47382"/>
    <w:rsid w:val="00E47C2D"/>
    <w:rsid w:val="00E53497"/>
    <w:rsid w:val="00E562E2"/>
    <w:rsid w:val="00E623D0"/>
    <w:rsid w:val="00E67D12"/>
    <w:rsid w:val="00E77596"/>
    <w:rsid w:val="00E82673"/>
    <w:rsid w:val="00E8599B"/>
    <w:rsid w:val="00E932C5"/>
    <w:rsid w:val="00E96A5D"/>
    <w:rsid w:val="00EB3C37"/>
    <w:rsid w:val="00EC3B08"/>
    <w:rsid w:val="00EC47F9"/>
    <w:rsid w:val="00EC5135"/>
    <w:rsid w:val="00ED107D"/>
    <w:rsid w:val="00ED65C8"/>
    <w:rsid w:val="00EE21AE"/>
    <w:rsid w:val="00EE2FA1"/>
    <w:rsid w:val="00EE4978"/>
    <w:rsid w:val="00EE5636"/>
    <w:rsid w:val="00EF185E"/>
    <w:rsid w:val="00EF25CC"/>
    <w:rsid w:val="00F075EB"/>
    <w:rsid w:val="00F07A60"/>
    <w:rsid w:val="00F1146E"/>
    <w:rsid w:val="00F146C6"/>
    <w:rsid w:val="00F161D9"/>
    <w:rsid w:val="00F20880"/>
    <w:rsid w:val="00F21C0C"/>
    <w:rsid w:val="00F334F4"/>
    <w:rsid w:val="00F33541"/>
    <w:rsid w:val="00F33E6A"/>
    <w:rsid w:val="00F36BB5"/>
    <w:rsid w:val="00F37D36"/>
    <w:rsid w:val="00F42866"/>
    <w:rsid w:val="00F471F3"/>
    <w:rsid w:val="00F55344"/>
    <w:rsid w:val="00F57F5D"/>
    <w:rsid w:val="00F60438"/>
    <w:rsid w:val="00F63106"/>
    <w:rsid w:val="00F7250F"/>
    <w:rsid w:val="00F76E36"/>
    <w:rsid w:val="00F824A5"/>
    <w:rsid w:val="00F87BAB"/>
    <w:rsid w:val="00F94A8A"/>
    <w:rsid w:val="00F95A99"/>
    <w:rsid w:val="00FB022C"/>
    <w:rsid w:val="00FB1573"/>
    <w:rsid w:val="00FB436D"/>
    <w:rsid w:val="00FB4669"/>
    <w:rsid w:val="00FB57C2"/>
    <w:rsid w:val="00FB5AB5"/>
    <w:rsid w:val="00FC0625"/>
    <w:rsid w:val="00FC2B02"/>
    <w:rsid w:val="00FC37DB"/>
    <w:rsid w:val="00FD3ECC"/>
    <w:rsid w:val="00FD74A8"/>
    <w:rsid w:val="00FD77B4"/>
    <w:rsid w:val="00FE3B66"/>
    <w:rsid w:val="00FE46E5"/>
    <w:rsid w:val="00FF656C"/>
    <w:rsid w:val="00FF74F4"/>
    <w:rsid w:val="00FF778D"/>
    <w:rsid w:val="267227F5"/>
    <w:rsid w:val="7959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3"/>
    <w:link w:val="13"/>
    <w:qFormat/>
    <w:uiPriority w:val="0"/>
    <w:pPr>
      <w:keepNext/>
      <w:keepLines/>
      <w:spacing w:after="220" w:line="220" w:lineRule="atLeast"/>
      <w:outlineLvl w:val="0"/>
    </w:pPr>
    <w:rPr>
      <w:rFonts w:ascii="Arial" w:hAnsi="Arial"/>
      <w:kern w:val="20"/>
      <w:sz w:val="20"/>
      <w:szCs w:val="20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5"/>
    <w:qFormat/>
    <w:uiPriority w:val="0"/>
    <w:pPr>
      <w:spacing w:after="120"/>
    </w:pPr>
  </w:style>
  <w:style w:type="character" w:styleId="6">
    <w:name w:val="Strong"/>
    <w:qFormat/>
    <w:uiPriority w:val="0"/>
    <w:rPr>
      <w:b/>
      <w:bCs/>
    </w:rPr>
  </w:style>
  <w:style w:type="paragraph" w:styleId="7">
    <w:name w:val="Balloon Text"/>
    <w:basedOn w:val="1"/>
    <w:link w:val="16"/>
    <w:qFormat/>
    <w:uiPriority w:val="0"/>
    <w:rPr>
      <w:rFonts w:ascii="Tahoma" w:hAnsi="Tahoma" w:cs="Tahoma"/>
      <w:sz w:val="16"/>
      <w:szCs w:val="16"/>
    </w:rPr>
  </w:style>
  <w:style w:type="paragraph" w:styleId="8">
    <w:name w:val="Body Text 2"/>
    <w:basedOn w:val="1"/>
    <w:link w:val="12"/>
    <w:qFormat/>
    <w:uiPriority w:val="0"/>
    <w:pPr>
      <w:spacing w:after="120" w:line="480" w:lineRule="auto"/>
    </w:pPr>
    <w:rPr>
      <w:sz w:val="20"/>
      <w:szCs w:val="20"/>
    </w:rPr>
  </w:style>
  <w:style w:type="paragraph" w:styleId="9">
    <w:name w:val="header"/>
    <w:basedOn w:val="1"/>
    <w:qFormat/>
    <w:uiPriority w:val="0"/>
    <w:pPr>
      <w:tabs>
        <w:tab w:val="center" w:pos="4677"/>
        <w:tab w:val="right" w:pos="9355"/>
      </w:tabs>
    </w:pPr>
  </w:style>
  <w:style w:type="paragraph" w:styleId="10">
    <w:name w:val="footer"/>
    <w:basedOn w:val="1"/>
    <w:qFormat/>
    <w:uiPriority w:val="0"/>
    <w:pPr>
      <w:tabs>
        <w:tab w:val="center" w:pos="4677"/>
        <w:tab w:val="right" w:pos="9355"/>
      </w:tabs>
    </w:pPr>
  </w:style>
  <w:style w:type="table" w:styleId="11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сновной текст 2 Знак"/>
    <w:basedOn w:val="4"/>
    <w:link w:val="8"/>
    <w:qFormat/>
    <w:uiPriority w:val="0"/>
  </w:style>
  <w:style w:type="character" w:customStyle="1" w:styleId="13">
    <w:name w:val="Заголовок 1 Знак"/>
    <w:basedOn w:val="4"/>
    <w:link w:val="2"/>
    <w:qFormat/>
    <w:uiPriority w:val="0"/>
    <w:rPr>
      <w:rFonts w:ascii="Arial" w:hAnsi="Arial"/>
      <w:kern w:val="20"/>
    </w:rPr>
  </w:style>
  <w:style w:type="character" w:customStyle="1" w:styleId="14">
    <w:name w:val="Гипертекстовая ссылка"/>
    <w:basedOn w:val="4"/>
    <w:qFormat/>
    <w:uiPriority w:val="99"/>
    <w:rPr>
      <w:b/>
      <w:bCs/>
      <w:color w:val="106BBE"/>
    </w:rPr>
  </w:style>
  <w:style w:type="character" w:customStyle="1" w:styleId="15">
    <w:name w:val="Основной текст Знак"/>
    <w:basedOn w:val="4"/>
    <w:link w:val="3"/>
    <w:qFormat/>
    <w:uiPriority w:val="0"/>
    <w:rPr>
      <w:sz w:val="24"/>
      <w:szCs w:val="24"/>
    </w:rPr>
  </w:style>
  <w:style w:type="character" w:customStyle="1" w:styleId="16">
    <w:name w:val="Текст выноски Знак"/>
    <w:basedOn w:val="4"/>
    <w:link w:val="7"/>
    <w:qFormat/>
    <w:uiPriority w:val="0"/>
    <w:rPr>
      <w:rFonts w:ascii="Tahoma" w:hAnsi="Tahoma" w:cs="Tahoma"/>
      <w:sz w:val="16"/>
      <w:szCs w:val="16"/>
    </w:rPr>
  </w:style>
  <w:style w:type="character" w:customStyle="1" w:styleId="17">
    <w:name w:val="Основной текст (2)_"/>
    <w:basedOn w:val="4"/>
    <w:link w:val="18"/>
    <w:qFormat/>
    <w:uiPriority w:val="0"/>
    <w:rPr>
      <w:sz w:val="26"/>
      <w:szCs w:val="26"/>
      <w:shd w:val="clear" w:color="auto" w:fill="FFFFFF"/>
    </w:rPr>
  </w:style>
  <w:style w:type="paragraph" w:customStyle="1" w:styleId="18">
    <w:name w:val="Основной текст (2)"/>
    <w:basedOn w:val="1"/>
    <w:link w:val="17"/>
    <w:qFormat/>
    <w:uiPriority w:val="0"/>
    <w:pPr>
      <w:widowControl w:val="0"/>
      <w:shd w:val="clear" w:color="auto" w:fill="FFFFFF"/>
      <w:spacing w:before="840" w:line="307" w:lineRule="exact"/>
      <w:jc w:val="both"/>
    </w:pPr>
    <w:rPr>
      <w:sz w:val="26"/>
      <w:szCs w:val="26"/>
    </w:rPr>
  </w:style>
  <w:style w:type="character" w:customStyle="1" w:styleId="19">
    <w:name w:val="Основной текст_"/>
    <w:basedOn w:val="4"/>
    <w:link w:val="20"/>
    <w:qFormat/>
    <w:uiPriority w:val="0"/>
    <w:rPr>
      <w:color w:val="37343A"/>
      <w:sz w:val="22"/>
      <w:szCs w:val="22"/>
    </w:rPr>
  </w:style>
  <w:style w:type="paragraph" w:customStyle="1" w:styleId="20">
    <w:name w:val="Основной текст1"/>
    <w:basedOn w:val="1"/>
    <w:link w:val="19"/>
    <w:qFormat/>
    <w:uiPriority w:val="0"/>
    <w:pPr>
      <w:widowControl w:val="0"/>
      <w:ind w:firstLine="400"/>
    </w:pPr>
    <w:rPr>
      <w:color w:val="37343A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34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061AF05-B629-449A-ACF7-2569A923D4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ЖКХ</Company>
  <Pages>2</Pages>
  <Words>247</Words>
  <Characters>1939</Characters>
  <Lines>27</Lines>
  <Paragraphs>7</Paragraphs>
  <TotalTime>1614</TotalTime>
  <ScaleCrop>false</ScaleCrop>
  <LinksUpToDate>false</LinksUpToDate>
  <CharactersWithSpaces>3193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2025-05-19T04:19:00Z</dcterms:created>
  <dc:creator>Александр Тихонов</dc:creator>
  <cp:lastModifiedBy>WPS_1784523208</cp:lastModifiedBy>
  <cp:lastPrinted>2025-07-02T03:23:00Z</cp:lastPrinted>
  <dcterms:modified xsi:type="dcterms:W3CDTF">2026-08-14T04:35:57Z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eyJoZGlkIjoiMzliYjBmYjhmMjQ1OWY1M2VlMTY1Njg0ZGFjMDZkZjAiLCJ1c2VySWQiOiI4MjQ2Mzc1ODE1ODMifQ==</vt:lpwstr>
  </property>
  <property fmtid="{D5CDD505-2E9C-101B-9397-08002B2CF9AE}" pid="3" name="KSOProductBuildVer">
    <vt:lpwstr>1049-12.1.0.28032</vt:lpwstr>
  </property>
  <property fmtid="{D5CDD505-2E9C-101B-9397-08002B2CF9AE}" pid="4" name="ICV">
    <vt:lpwstr>05D7B3D4BF29466DB1BDACECB3EC90AC_12</vt:lpwstr>
  </property>
</Properties>
</file>