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A64C5" w14:textId="3F0D9A49" w:rsidR="00814B8D" w:rsidRPr="00814B8D" w:rsidRDefault="00814B8D" w:rsidP="00814B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14:paraId="2F5895BC" w14:textId="77777777" w:rsidR="00814B8D" w:rsidRPr="00814B8D" w:rsidRDefault="00814B8D" w:rsidP="00814B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7521AA" w14:textId="77777777" w:rsidR="00814B8D" w:rsidRPr="00814B8D" w:rsidRDefault="00814B8D" w:rsidP="00814B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9964D4" w14:textId="77777777" w:rsidR="00814B8D" w:rsidRPr="00814B8D" w:rsidRDefault="00814B8D" w:rsidP="00814B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BDEC69" w14:textId="77777777" w:rsidR="00814B8D" w:rsidRPr="00814B8D" w:rsidRDefault="00814B8D" w:rsidP="00814B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23585B" w14:textId="77777777" w:rsidR="00814B8D" w:rsidRPr="00814B8D" w:rsidRDefault="00814B8D" w:rsidP="00814B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01573A" w14:textId="77777777" w:rsidR="00814B8D" w:rsidRPr="00814B8D" w:rsidRDefault="00814B8D" w:rsidP="00814B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17C2071" w14:textId="77777777" w:rsidR="00814B8D" w:rsidRPr="00814B8D" w:rsidRDefault="00814B8D" w:rsidP="00814B8D">
      <w:pPr>
        <w:keepNext/>
        <w:autoSpaceDN w:val="0"/>
        <w:spacing w:after="0" w:line="240" w:lineRule="auto"/>
        <w:rPr>
          <w:rFonts w:ascii="PT Astra Serif" w:eastAsia="Tahoma" w:hAnsi="PT Astra Serif" w:cs="Noto Sans Devanagari"/>
          <w:kern w:val="3"/>
          <w:sz w:val="24"/>
          <w:szCs w:val="24"/>
          <w:lang w:eastAsia="zh-CN" w:bidi="hi-IN"/>
        </w:rPr>
      </w:pPr>
      <w:r w:rsidRPr="00814B8D">
        <w:rPr>
          <w:rFonts w:ascii="Times New Roman" w:eastAsia="Times New Roman" w:hAnsi="Times New Roman" w:cs="Tahoma"/>
          <w:b/>
          <w:kern w:val="3"/>
          <w:sz w:val="32"/>
          <w:szCs w:val="24"/>
          <w:lang w:eastAsia="ru-RU"/>
        </w:rPr>
        <w:t xml:space="preserve">       </w:t>
      </w:r>
      <w:r w:rsidRPr="00814B8D">
        <w:rPr>
          <w:rFonts w:ascii="Times New Roman" w:eastAsia="Calibri" w:hAnsi="Times New Roman" w:cs="Tahoma"/>
          <w:b/>
          <w:kern w:val="3"/>
          <w:sz w:val="32"/>
          <w:szCs w:val="24"/>
          <w:lang w:eastAsia="ru-RU"/>
        </w:rPr>
        <w:t>Администрация Нязепетровского муниципального округа</w:t>
      </w:r>
    </w:p>
    <w:p w14:paraId="61F556C1" w14:textId="77777777" w:rsidR="00814B8D" w:rsidRPr="00814B8D" w:rsidRDefault="00814B8D" w:rsidP="00814B8D">
      <w:pPr>
        <w:keepNext/>
        <w:autoSpaceDN w:val="0"/>
        <w:spacing w:after="0" w:line="240" w:lineRule="auto"/>
        <w:rPr>
          <w:rFonts w:ascii="Times New Roman" w:eastAsia="Calibri" w:hAnsi="Times New Roman" w:cs="Tahoma"/>
          <w:b/>
          <w:kern w:val="3"/>
          <w:sz w:val="32"/>
          <w:szCs w:val="24"/>
          <w:lang w:eastAsia="ru-RU"/>
        </w:rPr>
      </w:pPr>
    </w:p>
    <w:p w14:paraId="1C0E23CD" w14:textId="77777777" w:rsidR="00814B8D" w:rsidRPr="00814B8D" w:rsidRDefault="00814B8D" w:rsidP="00814B8D">
      <w:pPr>
        <w:keepNext/>
        <w:autoSpaceDN w:val="0"/>
        <w:spacing w:after="0" w:line="240" w:lineRule="auto"/>
        <w:jc w:val="center"/>
        <w:rPr>
          <w:rFonts w:ascii="PT Astra Serif" w:eastAsia="Tahoma" w:hAnsi="PT Astra Serif" w:cs="Noto Sans Devanagari"/>
          <w:kern w:val="3"/>
          <w:sz w:val="24"/>
          <w:szCs w:val="24"/>
          <w:lang w:eastAsia="zh-CN" w:bidi="hi-IN"/>
        </w:rPr>
      </w:pPr>
      <w:r w:rsidRPr="00814B8D">
        <w:rPr>
          <w:rFonts w:ascii="Times New Roman" w:eastAsia="Calibri" w:hAnsi="Times New Roman" w:cs="Tahoma"/>
          <w:b/>
          <w:kern w:val="3"/>
          <w:sz w:val="32"/>
          <w:szCs w:val="24"/>
          <w:lang w:eastAsia="ru-RU"/>
        </w:rPr>
        <w:t>Челябинской области</w:t>
      </w:r>
    </w:p>
    <w:p w14:paraId="65802259" w14:textId="77777777" w:rsidR="00814B8D" w:rsidRPr="00814B8D" w:rsidRDefault="00814B8D" w:rsidP="00814B8D">
      <w:pPr>
        <w:tabs>
          <w:tab w:val="center" w:pos="4960"/>
        </w:tabs>
        <w:autoSpaceDN w:val="0"/>
        <w:spacing w:after="0" w:line="240" w:lineRule="auto"/>
        <w:jc w:val="center"/>
        <w:rPr>
          <w:rFonts w:ascii="Times New Roman" w:eastAsia="Calibri" w:hAnsi="Times New Roman" w:cs="Tahoma"/>
          <w:kern w:val="3"/>
          <w:sz w:val="28"/>
          <w:szCs w:val="28"/>
          <w:lang w:eastAsia="ru-RU"/>
        </w:rPr>
      </w:pPr>
    </w:p>
    <w:p w14:paraId="7FB296FB" w14:textId="77777777" w:rsidR="00814B8D" w:rsidRPr="00814B8D" w:rsidRDefault="00814B8D" w:rsidP="00814B8D">
      <w:pPr>
        <w:autoSpaceDN w:val="0"/>
        <w:spacing w:after="0" w:line="240" w:lineRule="auto"/>
        <w:jc w:val="center"/>
        <w:rPr>
          <w:rFonts w:ascii="PT Astra Serif" w:eastAsia="Tahoma" w:hAnsi="PT Astra Serif" w:cs="Noto Sans Devanagari"/>
          <w:kern w:val="3"/>
          <w:sz w:val="24"/>
          <w:szCs w:val="24"/>
          <w:lang w:eastAsia="zh-CN" w:bidi="hi-IN"/>
        </w:rPr>
      </w:pPr>
      <w:r w:rsidRPr="00814B8D">
        <w:rPr>
          <w:rFonts w:ascii="Times New Roman" w:eastAsia="Calibri" w:hAnsi="Times New Roman" w:cs="Tahoma"/>
          <w:b/>
          <w:kern w:val="3"/>
          <w:sz w:val="28"/>
          <w:szCs w:val="28"/>
          <w:lang w:eastAsia="ru-RU"/>
        </w:rPr>
        <w:t>П О С Т А Н О В Л Е Н И Е</w:t>
      </w:r>
    </w:p>
    <w:tbl>
      <w:tblPr>
        <w:tblW w:w="9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5"/>
      </w:tblGrid>
      <w:tr w:rsidR="00814B8D" w:rsidRPr="00814B8D" w14:paraId="04E240CE" w14:textId="77777777" w:rsidTr="00814B8D">
        <w:trPr>
          <w:trHeight w:val="76"/>
        </w:trPr>
        <w:tc>
          <w:tcPr>
            <w:tcW w:w="9499" w:type="dxa"/>
            <w:tcBorders>
              <w:top w:val="double" w:sz="12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158C" w14:textId="77777777" w:rsidR="00814B8D" w:rsidRPr="00814B8D" w:rsidRDefault="00814B8D" w:rsidP="00814B8D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ahoma"/>
                <w:bCs/>
                <w:kern w:val="3"/>
                <w:sz w:val="12"/>
                <w:szCs w:val="12"/>
                <w:lang w:eastAsia="ru-RU"/>
              </w:rPr>
            </w:pPr>
          </w:p>
        </w:tc>
      </w:tr>
    </w:tbl>
    <w:p w14:paraId="76DCC100" w14:textId="6226618B" w:rsidR="00814B8D" w:rsidRPr="00814B8D" w:rsidRDefault="00814B8D" w:rsidP="00814B8D">
      <w:pPr>
        <w:autoSpaceDN w:val="0"/>
        <w:spacing w:after="0" w:line="240" w:lineRule="auto"/>
        <w:rPr>
          <w:rFonts w:ascii="Times New Roman" w:eastAsia="Calibri" w:hAnsi="Times New Roman" w:cs="Tahoma"/>
          <w:b/>
          <w:bCs/>
          <w:kern w:val="3"/>
          <w:lang w:eastAsia="ru-RU"/>
        </w:rPr>
      </w:pPr>
      <w:r w:rsidRPr="00814B8D">
        <w:rPr>
          <w:rFonts w:ascii="Times New Roman" w:eastAsia="Calibri" w:hAnsi="Times New Roman" w:cs="Tahoma"/>
          <w:b/>
          <w:bCs/>
          <w:kern w:val="3"/>
          <w:lang w:eastAsia="ru-RU"/>
        </w:rPr>
        <w:t xml:space="preserve">от </w:t>
      </w:r>
      <w:r w:rsidR="0054567C">
        <w:rPr>
          <w:rFonts w:ascii="Times New Roman" w:eastAsia="Calibri" w:hAnsi="Times New Roman" w:cs="Tahoma"/>
          <w:b/>
          <w:bCs/>
          <w:kern w:val="3"/>
          <w:lang w:eastAsia="ru-RU"/>
        </w:rPr>
        <w:t>31</w:t>
      </w:r>
      <w:r w:rsidRPr="00814B8D">
        <w:rPr>
          <w:rFonts w:ascii="Times New Roman" w:eastAsia="Calibri" w:hAnsi="Times New Roman" w:cs="Tahoma"/>
          <w:b/>
          <w:bCs/>
          <w:kern w:val="3"/>
          <w:lang w:eastAsia="ru-RU"/>
        </w:rPr>
        <w:t>.</w:t>
      </w:r>
      <w:r w:rsidR="0054567C">
        <w:rPr>
          <w:rFonts w:ascii="Times New Roman" w:eastAsia="Calibri" w:hAnsi="Times New Roman" w:cs="Tahoma"/>
          <w:b/>
          <w:bCs/>
          <w:kern w:val="3"/>
          <w:lang w:eastAsia="ru-RU"/>
        </w:rPr>
        <w:t>10</w:t>
      </w:r>
      <w:r w:rsidRPr="00814B8D">
        <w:rPr>
          <w:rFonts w:ascii="Times New Roman" w:eastAsia="Calibri" w:hAnsi="Times New Roman" w:cs="Tahoma"/>
          <w:b/>
          <w:bCs/>
          <w:kern w:val="3"/>
          <w:lang w:eastAsia="ru-RU"/>
        </w:rPr>
        <w:t xml:space="preserve">.2025 г.  № </w:t>
      </w:r>
      <w:r w:rsidR="00B80145">
        <w:rPr>
          <w:rFonts w:ascii="Times New Roman" w:eastAsia="Calibri" w:hAnsi="Times New Roman" w:cs="Tahoma"/>
          <w:b/>
          <w:bCs/>
          <w:kern w:val="3"/>
          <w:lang w:eastAsia="ru-RU"/>
        </w:rPr>
        <w:t>1</w:t>
      </w:r>
      <w:r w:rsidR="0054567C">
        <w:rPr>
          <w:rFonts w:ascii="Times New Roman" w:eastAsia="Calibri" w:hAnsi="Times New Roman" w:cs="Tahoma"/>
          <w:b/>
          <w:bCs/>
          <w:kern w:val="3"/>
          <w:lang w:eastAsia="ru-RU"/>
        </w:rPr>
        <w:t>63</w:t>
      </w:r>
      <w:r w:rsidR="00B80145">
        <w:rPr>
          <w:rFonts w:ascii="Times New Roman" w:eastAsia="Calibri" w:hAnsi="Times New Roman" w:cs="Tahoma"/>
          <w:b/>
          <w:bCs/>
          <w:kern w:val="3"/>
          <w:lang w:eastAsia="ru-RU"/>
        </w:rPr>
        <w:t>1</w:t>
      </w:r>
    </w:p>
    <w:p w14:paraId="0DE5221C" w14:textId="77777777" w:rsidR="00814B8D" w:rsidRPr="00814B8D" w:rsidRDefault="00814B8D" w:rsidP="00814B8D">
      <w:pPr>
        <w:tabs>
          <w:tab w:val="left" w:pos="0"/>
        </w:tabs>
        <w:autoSpaceDN w:val="0"/>
        <w:spacing w:after="0" w:line="240" w:lineRule="auto"/>
        <w:rPr>
          <w:rFonts w:ascii="PT Astra Serif" w:eastAsia="Tahoma" w:hAnsi="PT Astra Serif" w:cs="Noto Sans Devanagari"/>
          <w:kern w:val="3"/>
          <w:sz w:val="24"/>
          <w:szCs w:val="24"/>
          <w:lang w:eastAsia="zh-CN" w:bidi="hi-IN"/>
        </w:rPr>
      </w:pPr>
      <w:r w:rsidRPr="00814B8D">
        <w:rPr>
          <w:rFonts w:ascii="Times New Roman" w:eastAsia="Calibri" w:hAnsi="Times New Roman" w:cs="Tahoma"/>
          <w:b/>
          <w:bCs/>
          <w:kern w:val="3"/>
          <w:lang w:eastAsia="ru-RU"/>
        </w:rPr>
        <w:t>г. Нязепетровск</w:t>
      </w:r>
    </w:p>
    <w:p w14:paraId="7EE89449" w14:textId="3A691E5C" w:rsidR="00BD6C92" w:rsidRPr="00814B8D" w:rsidRDefault="00BD6C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BE82D1" w14:textId="77777777" w:rsidR="00814B8D" w:rsidRDefault="00814B8D">
      <w:pPr>
        <w:spacing w:after="0" w:line="240" w:lineRule="auto"/>
        <w:rPr>
          <w:rFonts w:ascii="Liberation Serif" w:hAnsi="Liberation Serif"/>
        </w:rPr>
      </w:pPr>
    </w:p>
    <w:tbl>
      <w:tblPr>
        <w:tblStyle w:val="ae"/>
        <w:tblW w:w="9570" w:type="dxa"/>
        <w:tblLook w:val="04A0" w:firstRow="1" w:lastRow="0" w:firstColumn="1" w:lastColumn="0" w:noHBand="0" w:noVBand="1"/>
      </w:tblPr>
      <w:tblGrid>
        <w:gridCol w:w="4253"/>
        <w:gridCol w:w="5317"/>
      </w:tblGrid>
      <w:tr w:rsidR="00BD6C92" w14:paraId="047C0031" w14:textId="77777777">
        <w:trPr>
          <w:trHeight w:val="105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DC030" w14:textId="77777777" w:rsidR="00BD6C92" w:rsidRDefault="00B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812BB18" w14:textId="03E8FA92" w:rsidR="00BD6C92" w:rsidRDefault="004D575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 проведении межведомственной профилактической акции «</w:t>
            </w:r>
            <w:r w:rsidR="00F26DDA">
              <w:rPr>
                <w:rFonts w:ascii="Liberation Serif" w:eastAsia="Times New Roman" w:hAnsi="Liberation Serif" w:cs="Times New Roman"/>
                <w:sz w:val="24"/>
                <w:szCs w:val="24"/>
              </w:rPr>
              <w:t>Я и закон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05067" w14:textId="77777777" w:rsidR="00BD6C92" w:rsidRDefault="00B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E393A3C" w14:textId="77777777" w:rsidR="00BD6C92" w:rsidRDefault="00B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24201CF6" w14:textId="77777777" w:rsidR="00BD6C92" w:rsidRDefault="00BD6C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03D5F1" w14:textId="77777777" w:rsidR="00BD6C92" w:rsidRDefault="00BD6C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3370D1" w14:textId="77777777" w:rsidR="00BD6C92" w:rsidRDefault="00BD6C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7BDBEA" w14:textId="6AD0C3D3" w:rsidR="00BD6C92" w:rsidRPr="006C138A" w:rsidRDefault="006C138A" w:rsidP="006C1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«Об основах системы профилактики безнадзорности и правонарушений несовершеннолетних», в рамках проведения мероприятий по реализации государственной программы Челябинской области «Профилактика безнадзорности и правонарушений несовершеннолетних в Челябинской области» (утвержденной Постановлением Правительства Челябинской области от 30.04.2020 г. № 183-П), в целях развития уровня информированности и правовой грамотности несовершеннолетних и взрослых, профилактики распространения среди молодёжи культуры насилия, популяризации движений, пропагандирующих противоправное поведение, оправдывающих насилие и жестокость, побуждающих совершать насильственные действия в отношении сверстников и педагогов («</w:t>
      </w:r>
      <w:proofErr w:type="spellStart"/>
      <w:r w:rsidRPr="006C1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колумбайн</w:t>
      </w:r>
      <w:proofErr w:type="spellEnd"/>
      <w:r w:rsidRPr="006C138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6C138A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скулшутинг</w:t>
      </w:r>
      <w:proofErr w:type="spellEnd"/>
      <w:r w:rsidRPr="006C138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6C138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6C138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6C1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6C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администрация Нязепетровского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14:paraId="351CA18C" w14:textId="77777777" w:rsidR="00BD6C92" w:rsidRDefault="004D5752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ПОСТАНОВЛЯЕТ:</w:t>
      </w:r>
    </w:p>
    <w:p w14:paraId="266E46D6" w14:textId="4905A940" w:rsidR="00BD6C92" w:rsidRPr="00561719" w:rsidRDefault="004D5752" w:rsidP="00561719">
      <w:pPr>
        <w:pStyle w:val="a6"/>
        <w:ind w:firstLine="709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1. </w:t>
      </w:r>
      <w:r w:rsidR="00561719" w:rsidRPr="00561719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 xml:space="preserve">Провести с 1 </w:t>
      </w:r>
      <w:r w:rsidR="00DA3643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>п</w:t>
      </w:r>
      <w:r w:rsidR="00561719" w:rsidRPr="00561719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 xml:space="preserve">о </w:t>
      </w:r>
      <w:proofErr w:type="gramStart"/>
      <w:r w:rsidR="006C138A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>30</w:t>
      </w:r>
      <w:r w:rsidR="00561719" w:rsidRPr="00561719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 xml:space="preserve">  </w:t>
      </w:r>
      <w:r w:rsidR="00DA3643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>ноября</w:t>
      </w:r>
      <w:proofErr w:type="gramEnd"/>
      <w:r w:rsidR="00DA3643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 xml:space="preserve"> </w:t>
      </w:r>
      <w:r w:rsidR="00561719" w:rsidRPr="00561719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>202</w:t>
      </w:r>
      <w:r w:rsidR="00052F2D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>5</w:t>
      </w:r>
      <w:r w:rsidR="00561719" w:rsidRPr="00561719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 xml:space="preserve"> года в Нязепетровском муниципальном </w:t>
      </w:r>
      <w:r w:rsidR="00E82694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>округ</w:t>
      </w:r>
      <w:r w:rsidR="00561719" w:rsidRPr="00561719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>е межведомственную профилактическую акцию «</w:t>
      </w:r>
      <w:r w:rsidR="00DA3643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>Я и закон</w:t>
      </w:r>
      <w:r w:rsidR="00561719" w:rsidRPr="00561719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 xml:space="preserve">» (далее – акция). </w:t>
      </w:r>
    </w:p>
    <w:p w14:paraId="6FA04473" w14:textId="77777777" w:rsidR="0038260E" w:rsidRDefault="004D57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2. Утвердить </w:t>
      </w:r>
      <w:r w:rsidR="0038260E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прилагаемые:</w:t>
      </w:r>
    </w:p>
    <w:p w14:paraId="726EDF45" w14:textId="1DDB93C3" w:rsidR="00BD6C92" w:rsidRDefault="0038260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1) </w:t>
      </w:r>
      <w:r w:rsidR="004D5752">
        <w:rPr>
          <w:rFonts w:ascii="Liberation Serif" w:eastAsia="Times New Roman" w:hAnsi="Liberation Serif" w:cs="Times New Roman"/>
          <w:sz w:val="24"/>
          <w:szCs w:val="24"/>
          <w:lang w:eastAsia="ru-RU"/>
        </w:rPr>
        <w:t>план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межведомственно</w:t>
      </w:r>
      <w:r w:rsidR="00AE42D1">
        <w:rPr>
          <w:rFonts w:ascii="Liberation Serif" w:eastAsia="Times New Roman" w:hAnsi="Liberation Serif" w:cs="Times New Roman"/>
          <w:sz w:val="24"/>
          <w:szCs w:val="24"/>
          <w:lang w:eastAsia="ru-RU"/>
        </w:rPr>
        <w:t>й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профилактической акции «</w:t>
      </w:r>
      <w:r w:rsidR="00AE42D1">
        <w:rPr>
          <w:rFonts w:ascii="Liberation Serif" w:eastAsia="Times New Roman" w:hAnsi="Liberation Serif" w:cs="Times New Roman"/>
          <w:sz w:val="24"/>
          <w:szCs w:val="24"/>
          <w:lang w:eastAsia="ru-RU"/>
        </w:rPr>
        <w:t>Я и закон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  <w:r w:rsidR="004D57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Нязепетровском муниципальном </w:t>
      </w:r>
      <w:r w:rsidR="000F69B8">
        <w:rPr>
          <w:rFonts w:ascii="Liberation Serif" w:eastAsia="Times New Roman" w:hAnsi="Liberation Serif" w:cs="Times New Roman"/>
          <w:sz w:val="24"/>
          <w:szCs w:val="24"/>
          <w:lang w:eastAsia="ru-RU"/>
        </w:rPr>
        <w:t>округе</w:t>
      </w:r>
      <w:r w:rsidR="0096404E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14:paraId="22783EB2" w14:textId="3402EBFF" w:rsidR="0096404E" w:rsidRDefault="0096404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2) форму статистического отчёта о результатах проведения межведомственной профилактической акции «</w:t>
      </w:r>
      <w:r w:rsidR="00AE42D1">
        <w:rPr>
          <w:rFonts w:ascii="Liberation Serif" w:eastAsia="Times New Roman" w:hAnsi="Liberation Serif" w:cs="Times New Roman"/>
          <w:sz w:val="24"/>
          <w:szCs w:val="24"/>
          <w:lang w:eastAsia="ru-RU"/>
        </w:rPr>
        <w:t>Я и закон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» в Нязепетровском муниципальном </w:t>
      </w:r>
      <w:r w:rsidR="009F0C8C">
        <w:rPr>
          <w:rFonts w:ascii="Liberation Serif" w:eastAsia="Times New Roman" w:hAnsi="Liberation Serif" w:cs="Times New Roman"/>
          <w:sz w:val="24"/>
          <w:szCs w:val="24"/>
          <w:lang w:eastAsia="ru-RU"/>
        </w:rPr>
        <w:t>округе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14:paraId="7A0A0A67" w14:textId="15DAB3B6" w:rsidR="00BD6C92" w:rsidRPr="006566B2" w:rsidRDefault="004D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3.</w:t>
      </w:r>
      <w:r w:rsidR="006566B2" w:rsidRPr="00515117">
        <w:rPr>
          <w:sz w:val="24"/>
          <w:szCs w:val="24"/>
        </w:rPr>
        <w:t> </w:t>
      </w:r>
      <w:r w:rsidR="006566B2" w:rsidRPr="006566B2">
        <w:rPr>
          <w:rFonts w:ascii="Times New Roman" w:hAnsi="Times New Roman" w:cs="Times New Roman"/>
          <w:sz w:val="24"/>
          <w:szCs w:val="24"/>
        </w:rPr>
        <w:t xml:space="preserve">Руководителям органов и учреждений системы профилактики: </w:t>
      </w:r>
      <w:r w:rsidR="00C8567D">
        <w:rPr>
          <w:rFonts w:ascii="Times New Roman" w:hAnsi="Times New Roman" w:cs="Times New Roman"/>
          <w:sz w:val="24"/>
          <w:szCs w:val="24"/>
        </w:rPr>
        <w:t xml:space="preserve">Акишевой Н.В., </w:t>
      </w:r>
      <w:r w:rsidR="006566B2" w:rsidRPr="006566B2">
        <w:rPr>
          <w:rFonts w:ascii="Times New Roman" w:hAnsi="Times New Roman" w:cs="Times New Roman"/>
          <w:sz w:val="24"/>
          <w:szCs w:val="24"/>
        </w:rPr>
        <w:t xml:space="preserve">Брагину М.Н., Галанову Д.А., </w:t>
      </w:r>
      <w:proofErr w:type="spellStart"/>
      <w:r w:rsidR="006566B2" w:rsidRPr="006566B2">
        <w:rPr>
          <w:rFonts w:ascii="Times New Roman" w:hAnsi="Times New Roman" w:cs="Times New Roman"/>
          <w:sz w:val="24"/>
          <w:szCs w:val="24"/>
        </w:rPr>
        <w:t>Муфтаковой</w:t>
      </w:r>
      <w:proofErr w:type="spellEnd"/>
      <w:r w:rsidR="006566B2" w:rsidRPr="006566B2">
        <w:rPr>
          <w:rFonts w:ascii="Times New Roman" w:hAnsi="Times New Roman" w:cs="Times New Roman"/>
          <w:sz w:val="24"/>
          <w:szCs w:val="24"/>
        </w:rPr>
        <w:t xml:space="preserve"> В.Н., </w:t>
      </w:r>
      <w:proofErr w:type="spellStart"/>
      <w:r w:rsidR="006566B2" w:rsidRPr="006566B2">
        <w:rPr>
          <w:rFonts w:ascii="Times New Roman" w:hAnsi="Times New Roman" w:cs="Times New Roman"/>
          <w:sz w:val="24"/>
          <w:szCs w:val="24"/>
        </w:rPr>
        <w:t>Рафиковой</w:t>
      </w:r>
      <w:proofErr w:type="spellEnd"/>
      <w:r w:rsidR="006566B2" w:rsidRPr="006566B2">
        <w:rPr>
          <w:rFonts w:ascii="Times New Roman" w:hAnsi="Times New Roman" w:cs="Times New Roman"/>
          <w:sz w:val="24"/>
          <w:szCs w:val="24"/>
        </w:rPr>
        <w:t xml:space="preserve"> Е.Ю., Степановой Н.Н.</w:t>
      </w:r>
    </w:p>
    <w:p w14:paraId="6E3E0627" w14:textId="77777777" w:rsidR="00BD6C92" w:rsidRDefault="004D575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1) обесп</w:t>
      </w:r>
      <w:r w:rsidR="0096404E">
        <w:rPr>
          <w:rFonts w:ascii="Liberation Serif" w:eastAsia="Times New Roman" w:hAnsi="Liberation Serif" w:cs="Times New Roman"/>
          <w:sz w:val="24"/>
          <w:szCs w:val="24"/>
          <w:lang w:eastAsia="ru-RU"/>
        </w:rPr>
        <w:t>ечить выполнение плана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мероприятий;</w:t>
      </w:r>
    </w:p>
    <w:p w14:paraId="5C7F065E" w14:textId="14973128" w:rsidR="00BD6C92" w:rsidRDefault="004D575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2)</w:t>
      </w:r>
      <w:r w:rsidR="0096404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подготовить и направить статистический и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аналитическ</w:t>
      </w:r>
      <w:r w:rsidR="0096404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ий отчёт о результатах проведения акции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комиссию по делам несовершеннолетних и защите их 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прав  Нязепетровского</w:t>
      </w:r>
      <w:proofErr w:type="gramEnd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муниципального </w:t>
      </w:r>
      <w:r w:rsidR="009F0C8C">
        <w:rPr>
          <w:rFonts w:ascii="Liberation Serif" w:eastAsia="Times New Roman" w:hAnsi="Liberation Serif" w:cs="Times New Roman"/>
          <w:sz w:val="24"/>
          <w:szCs w:val="24"/>
          <w:lang w:eastAsia="ru-RU"/>
        </w:rPr>
        <w:t>округа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срок до </w:t>
      </w:r>
      <w:r w:rsidR="008356D5">
        <w:rPr>
          <w:rFonts w:ascii="Liberation Serif" w:eastAsia="Times New Roman" w:hAnsi="Liberation Serif" w:cs="Times New Roman"/>
          <w:sz w:val="24"/>
          <w:szCs w:val="24"/>
          <w:lang w:eastAsia="ru-RU"/>
        </w:rPr>
        <w:t>5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8356D5">
        <w:rPr>
          <w:rFonts w:ascii="Liberation Serif" w:eastAsia="Times New Roman" w:hAnsi="Liberation Serif" w:cs="Times New Roman"/>
          <w:sz w:val="24"/>
          <w:szCs w:val="24"/>
          <w:lang w:eastAsia="ru-RU"/>
        </w:rPr>
        <w:t>декабря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202</w:t>
      </w:r>
      <w:r w:rsidR="006566B2">
        <w:rPr>
          <w:rFonts w:ascii="Liberation Serif" w:eastAsia="Times New Roman" w:hAnsi="Liberation Serif" w:cs="Times New Roman"/>
          <w:sz w:val="24"/>
          <w:szCs w:val="24"/>
          <w:lang w:eastAsia="ru-RU"/>
        </w:rPr>
        <w:t>5</w:t>
      </w:r>
      <w:r w:rsidR="0096404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года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14:paraId="10243C43" w14:textId="76C32477" w:rsidR="00BD6C92" w:rsidRDefault="004D5752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4. Комиссии по делам несовершеннолетних и защите их прав Нязепетровского муниципального </w:t>
      </w:r>
      <w:r w:rsidR="006566B2">
        <w:rPr>
          <w:rFonts w:ascii="Liberation Serif" w:eastAsia="Times New Roman" w:hAnsi="Liberation Serif" w:cs="Times New Roman"/>
          <w:sz w:val="24"/>
          <w:szCs w:val="24"/>
          <w:lang w:eastAsia="ru-RU"/>
        </w:rPr>
        <w:t>округа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обеспечить: </w:t>
      </w:r>
    </w:p>
    <w:p w14:paraId="59289055" w14:textId="77777777" w:rsidR="00BD6C92" w:rsidRDefault="004D5752">
      <w:pPr>
        <w:tabs>
          <w:tab w:val="left" w:pos="700"/>
        </w:tabs>
        <w:spacing w:after="0" w:line="240" w:lineRule="auto"/>
        <w:ind w:firstLine="700"/>
        <w:jc w:val="both"/>
        <w:rPr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1) координацию действий органов и учреждений системы профилактики безнадзорности и правонарушений несовершеннолетних в рамках акции; </w:t>
      </w:r>
    </w:p>
    <w:p w14:paraId="0435FD5A" w14:textId="42D576DF" w:rsidR="00BD6C92" w:rsidRDefault="004D5752">
      <w:pPr>
        <w:tabs>
          <w:tab w:val="left" w:pos="700"/>
          <w:tab w:val="left" w:pos="1100"/>
          <w:tab w:val="left" w:pos="1300"/>
        </w:tabs>
        <w:spacing w:after="0" w:line="240" w:lineRule="auto"/>
        <w:ind w:firstLine="700"/>
        <w:jc w:val="both"/>
        <w:rPr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2) предоставление </w:t>
      </w:r>
      <w:r w:rsidR="0096404E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отчёта о результатах акции в М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ежведомственную комиссию по делам несовершеннолетних и защите их прав при Правительстве Челябинской области в срок до 1</w:t>
      </w:r>
      <w:r w:rsidR="00F65565">
        <w:rPr>
          <w:rFonts w:ascii="Liberation Serif" w:eastAsia="Times New Roman" w:hAnsi="Liberation Serif" w:cs="Times New Roman"/>
          <w:sz w:val="24"/>
          <w:szCs w:val="24"/>
          <w:lang w:eastAsia="ru-RU"/>
        </w:rPr>
        <w:t>5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071882">
        <w:rPr>
          <w:rFonts w:ascii="Liberation Serif" w:eastAsia="Times New Roman" w:hAnsi="Liberation Serif" w:cs="Times New Roman"/>
          <w:sz w:val="24"/>
          <w:szCs w:val="24"/>
          <w:lang w:eastAsia="ru-RU"/>
        </w:rPr>
        <w:t>декабря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202</w:t>
      </w:r>
      <w:r w:rsidR="006566B2">
        <w:rPr>
          <w:rFonts w:ascii="Liberation Serif" w:eastAsia="Times New Roman" w:hAnsi="Liberation Serif" w:cs="Times New Roman"/>
          <w:sz w:val="24"/>
          <w:szCs w:val="24"/>
          <w:lang w:eastAsia="ru-RU"/>
        </w:rPr>
        <w:t>5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года. </w:t>
      </w:r>
    </w:p>
    <w:p w14:paraId="26450B76" w14:textId="434EE66F" w:rsidR="00BD6C92" w:rsidRDefault="004D5752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5. Подвести итоги акции на заседании комиссии по делам несовершеннолетних и защите их прав Нязепетровского муниципального </w:t>
      </w:r>
      <w:r w:rsidR="009F0C8C">
        <w:rPr>
          <w:rFonts w:ascii="Liberation Serif" w:eastAsia="Times New Roman" w:hAnsi="Liberation Serif" w:cs="Times New Roman"/>
          <w:sz w:val="24"/>
          <w:szCs w:val="24"/>
          <w:lang w:eastAsia="ru-RU"/>
        </w:rPr>
        <w:t>округа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</w:t>
      </w:r>
      <w:r w:rsidR="00071882">
        <w:rPr>
          <w:rFonts w:ascii="Liberation Serif" w:eastAsia="Times New Roman" w:hAnsi="Liberation Serif" w:cs="Times New Roman"/>
          <w:sz w:val="24"/>
          <w:szCs w:val="24"/>
          <w:lang w:eastAsia="ru-RU"/>
        </w:rPr>
        <w:t>декабре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202</w:t>
      </w:r>
      <w:r w:rsidR="006566B2">
        <w:rPr>
          <w:rFonts w:ascii="Liberation Serif" w:eastAsia="Times New Roman" w:hAnsi="Liberation Serif" w:cs="Times New Roman"/>
          <w:sz w:val="24"/>
          <w:szCs w:val="24"/>
          <w:lang w:eastAsia="ru-RU"/>
        </w:rPr>
        <w:t>5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года.</w:t>
      </w:r>
    </w:p>
    <w:p w14:paraId="41D57653" w14:textId="295F4244" w:rsidR="00BD6C92" w:rsidRDefault="004D5752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6. Признать утратившим силу постановление администрации Нязепетровского муниципального района от </w:t>
      </w:r>
      <w:r w:rsidR="00237ECD">
        <w:rPr>
          <w:rFonts w:ascii="Liberation Serif" w:eastAsia="Times New Roman" w:hAnsi="Liberation Serif" w:cs="Times New Roman"/>
          <w:sz w:val="24"/>
          <w:szCs w:val="24"/>
          <w:lang w:eastAsia="ru-RU"/>
        </w:rPr>
        <w:t>30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="00237ECD">
        <w:rPr>
          <w:rFonts w:ascii="Liberation Serif" w:eastAsia="Times New Roman" w:hAnsi="Liberation Serif" w:cs="Times New Roman"/>
          <w:sz w:val="24"/>
          <w:szCs w:val="24"/>
          <w:lang w:eastAsia="ru-RU"/>
        </w:rPr>
        <w:t>10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.202</w:t>
      </w:r>
      <w:r w:rsidR="00EE66F2">
        <w:rPr>
          <w:rFonts w:ascii="Liberation Serif" w:eastAsia="Times New Roman" w:hAnsi="Liberation Serif" w:cs="Times New Roman"/>
          <w:sz w:val="24"/>
          <w:szCs w:val="24"/>
          <w:lang w:eastAsia="ru-RU"/>
        </w:rPr>
        <w:t>4</w:t>
      </w:r>
      <w:r w:rsidR="00237EC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г. №</w:t>
      </w:r>
      <w:r w:rsidR="00237EC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612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«О проведении межведомственной профилактической акции «</w:t>
      </w:r>
      <w:r w:rsidR="00237ECD">
        <w:rPr>
          <w:rFonts w:ascii="Liberation Serif" w:eastAsia="Times New Roman" w:hAnsi="Liberation Serif" w:cs="Times New Roman"/>
          <w:sz w:val="24"/>
          <w:szCs w:val="24"/>
          <w:lang w:eastAsia="ru-RU"/>
        </w:rPr>
        <w:t>Я и закон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».</w:t>
      </w:r>
    </w:p>
    <w:p w14:paraId="35291A6E" w14:textId="77777777" w:rsidR="00BD6C92" w:rsidRDefault="004D5752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7. Настоящее постановление подлежит размещению на официальном сайте Нязепетровского муниципального района.</w:t>
      </w:r>
    </w:p>
    <w:p w14:paraId="04E7C45B" w14:textId="3A2200A2" w:rsidR="00BD6C92" w:rsidRDefault="004D5752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8. Контроль за </w:t>
      </w:r>
      <w:r w:rsidR="00CC1661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полнением настоящего постановления возложить на заместителя главы муниципального </w:t>
      </w:r>
      <w:r w:rsidR="00AA1090">
        <w:rPr>
          <w:rFonts w:ascii="Liberation Serif" w:eastAsia="Times New Roman" w:hAnsi="Liberation Serif" w:cs="Times New Roman"/>
          <w:sz w:val="24"/>
          <w:szCs w:val="24"/>
          <w:lang w:eastAsia="ru-RU"/>
        </w:rPr>
        <w:t>округа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 социальным вопросам Акишеву </w:t>
      </w:r>
      <w:r w:rsidR="00C30CB9">
        <w:rPr>
          <w:rFonts w:ascii="Liberation Serif" w:eastAsia="Times New Roman" w:hAnsi="Liberation Serif" w:cs="Times New Roman"/>
          <w:sz w:val="24"/>
          <w:szCs w:val="24"/>
          <w:lang w:eastAsia="ru-RU"/>
        </w:rPr>
        <w:t>М.А.</w:t>
      </w:r>
    </w:p>
    <w:p w14:paraId="4A649B18" w14:textId="77777777" w:rsidR="00BD6C92" w:rsidRDefault="004D5752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9. Настоящее постановление вступает в силу со дня его подписания.</w:t>
      </w:r>
    </w:p>
    <w:p w14:paraId="109EBEDD" w14:textId="77777777" w:rsidR="00BD6C92" w:rsidRDefault="00BD6C92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50CE147" w14:textId="77777777" w:rsidR="00BD6C92" w:rsidRDefault="00BD6C92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A2B3516" w14:textId="77777777" w:rsidR="00BD6C92" w:rsidRDefault="00BD6C92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6A07417" w14:textId="77777777" w:rsidR="00BD6C92" w:rsidRDefault="004D5752">
      <w:pP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Глава Нязепетровского </w:t>
      </w:r>
    </w:p>
    <w:p w14:paraId="0492942A" w14:textId="34FB99E9" w:rsidR="00BD6C92" w:rsidRDefault="004D5752">
      <w:pP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муниципального </w:t>
      </w:r>
      <w:r w:rsidR="00F239A5">
        <w:rPr>
          <w:rFonts w:ascii="Liberation Serif" w:eastAsia="Times New Roman" w:hAnsi="Liberation Serif" w:cs="Times New Roman"/>
          <w:sz w:val="24"/>
          <w:szCs w:val="24"/>
          <w:lang w:eastAsia="ru-RU"/>
        </w:rPr>
        <w:t>округа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                              С.А. Кравцов                              </w:t>
      </w:r>
    </w:p>
    <w:p w14:paraId="064AC1D7" w14:textId="77777777" w:rsidR="00BD6C92" w:rsidRDefault="004D5752">
      <w:pPr>
        <w:spacing w:after="0" w:line="240" w:lineRule="auto"/>
        <w:ind w:left="4820"/>
        <w:jc w:val="both"/>
        <w:rPr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        </w:t>
      </w:r>
    </w:p>
    <w:p w14:paraId="7CFAF984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34347CC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072626EB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DAFB5A0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8D79411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1581AF4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C0EE71E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2C559FF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81A34EC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06D1ECB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5434283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05B8398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1D41631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0642393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CB5AD11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0BD703E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E87D928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CA2BD2F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A406BE6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4781666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DFFF13E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ED6951E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9235F36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D08871D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B343DFA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E3A5C84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FFBEC5F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EA7F019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BB2C505" w14:textId="77777777" w:rsidR="00BD6C92" w:rsidRDefault="00BD6C92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BA850D5" w14:textId="77777777" w:rsidR="008E0099" w:rsidRDefault="008E0099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1EDE0" w14:textId="77777777" w:rsidR="00BD6C92" w:rsidRDefault="004D5752">
      <w:pPr>
        <w:spacing w:after="0" w:line="240" w:lineRule="auto"/>
        <w:ind w:left="482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2D7F4C78" w14:textId="3FDB6ADE" w:rsidR="00BD6C92" w:rsidRDefault="004D5752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Нязепетровского муниципального </w:t>
      </w:r>
      <w:r w:rsidR="00D90D9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14:paraId="07A563E0" w14:textId="45383024" w:rsidR="00BD6C92" w:rsidRDefault="006B28AE">
      <w:pPr>
        <w:spacing w:after="0" w:line="240" w:lineRule="auto"/>
        <w:ind w:left="4820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34640E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4640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90D9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C30CB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4640E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C30CB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6EF54F68" w14:textId="77777777" w:rsidR="00BD6C92" w:rsidRDefault="00BD6C9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EA44BF4" w14:textId="77777777" w:rsidR="00B36FD4" w:rsidRPr="00B36FD4" w:rsidRDefault="00B36FD4" w:rsidP="00B36FD4">
      <w:pPr>
        <w:keepNext/>
        <w:spacing w:after="0" w:line="240" w:lineRule="auto"/>
        <w:jc w:val="center"/>
        <w:outlineLvl w:val="3"/>
        <w:rPr>
          <w:rFonts w:ascii="Times New Roman" w:eastAsia="Tahoma" w:hAnsi="Times New Roman" w:cs="Noto Sans Devanagari"/>
          <w:color w:val="000000"/>
          <w:sz w:val="24"/>
          <w:szCs w:val="20"/>
          <w:lang w:eastAsia="zh-CN" w:bidi="hi-IN"/>
        </w:rPr>
      </w:pPr>
    </w:p>
    <w:p w14:paraId="4002B013" w14:textId="77777777" w:rsidR="00B36FD4" w:rsidRPr="00B36FD4" w:rsidRDefault="00B36FD4" w:rsidP="00B36FD4">
      <w:pPr>
        <w:keepNext/>
        <w:spacing w:after="0" w:line="240" w:lineRule="auto"/>
        <w:jc w:val="center"/>
        <w:outlineLvl w:val="3"/>
        <w:rPr>
          <w:rFonts w:ascii="Liberation Serif" w:eastAsia="Tahoma" w:hAnsi="Liberation Serif" w:cs="Noto Sans Devanagari"/>
          <w:b/>
          <w:color w:val="000000"/>
          <w:sz w:val="24"/>
          <w:szCs w:val="24"/>
          <w:lang w:eastAsia="zh-CN" w:bidi="hi-IN"/>
        </w:rPr>
      </w:pPr>
      <w:r w:rsidRPr="00B36FD4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>ПЛАН</w:t>
      </w:r>
    </w:p>
    <w:p w14:paraId="422999FA" w14:textId="77777777" w:rsidR="00B36FD4" w:rsidRPr="00B36FD4" w:rsidRDefault="00B36FD4" w:rsidP="00B36FD4">
      <w:pPr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sz w:val="24"/>
          <w:szCs w:val="20"/>
          <w:lang w:eastAsia="zh-CN" w:bidi="hi-IN"/>
        </w:rPr>
      </w:pPr>
      <w:r w:rsidRPr="00B36FD4">
        <w:rPr>
          <w:rFonts w:ascii="Times New Roman" w:eastAsia="Tahoma" w:hAnsi="Times New Roman" w:cs="Noto Sans Devanagari"/>
          <w:color w:val="000000"/>
          <w:sz w:val="24"/>
          <w:szCs w:val="20"/>
          <w:lang w:eastAsia="zh-CN" w:bidi="hi-IN"/>
        </w:rPr>
        <w:t xml:space="preserve">мероприятий по проведению межведомственной профилактической акции </w:t>
      </w:r>
    </w:p>
    <w:p w14:paraId="5104D3D3" w14:textId="042F4961" w:rsidR="00B36FD4" w:rsidRPr="00B36FD4" w:rsidRDefault="00B36FD4" w:rsidP="00B36FD4">
      <w:pPr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sz w:val="24"/>
          <w:szCs w:val="20"/>
          <w:lang w:eastAsia="zh-CN" w:bidi="hi-IN"/>
        </w:rPr>
      </w:pPr>
      <w:r w:rsidRPr="00B36FD4">
        <w:rPr>
          <w:rFonts w:ascii="Times New Roman" w:eastAsia="Tahoma" w:hAnsi="Times New Roman" w:cs="Noto Sans Devanagari"/>
          <w:color w:val="000000"/>
          <w:sz w:val="24"/>
          <w:szCs w:val="20"/>
          <w:lang w:eastAsia="zh-CN" w:bidi="hi-IN"/>
        </w:rPr>
        <w:t>«</w:t>
      </w:r>
      <w:r w:rsidR="00B110EE">
        <w:rPr>
          <w:rFonts w:ascii="Times New Roman" w:eastAsia="Tahoma" w:hAnsi="Times New Roman" w:cs="Noto Sans Devanagari"/>
          <w:color w:val="000000"/>
          <w:sz w:val="24"/>
          <w:szCs w:val="20"/>
          <w:lang w:eastAsia="zh-CN" w:bidi="hi-IN"/>
        </w:rPr>
        <w:t>Я и закон</w:t>
      </w:r>
      <w:r w:rsidRPr="00B36FD4">
        <w:rPr>
          <w:rFonts w:ascii="Times New Roman" w:eastAsia="Tahoma" w:hAnsi="Times New Roman" w:cs="Noto Sans Devanagari"/>
          <w:color w:val="000000"/>
          <w:sz w:val="24"/>
          <w:szCs w:val="20"/>
          <w:lang w:eastAsia="zh-CN" w:bidi="hi-IN"/>
        </w:rPr>
        <w:t xml:space="preserve">» в Нязепетровском муниципальном </w:t>
      </w:r>
      <w:r w:rsidR="00DC15E7">
        <w:rPr>
          <w:rFonts w:ascii="Times New Roman" w:eastAsia="Tahoma" w:hAnsi="Times New Roman" w:cs="Noto Sans Devanagari"/>
          <w:color w:val="000000"/>
          <w:sz w:val="24"/>
          <w:szCs w:val="20"/>
          <w:lang w:eastAsia="zh-CN" w:bidi="hi-IN"/>
        </w:rPr>
        <w:t xml:space="preserve">округе </w:t>
      </w:r>
      <w:r w:rsidRPr="00B36FD4">
        <w:rPr>
          <w:rFonts w:ascii="Times New Roman" w:eastAsia="Tahoma" w:hAnsi="Times New Roman" w:cs="Noto Sans Devanagari"/>
          <w:color w:val="000000"/>
          <w:sz w:val="24"/>
          <w:szCs w:val="20"/>
          <w:lang w:eastAsia="zh-CN" w:bidi="hi-IN"/>
        </w:rPr>
        <w:t>в 202</w:t>
      </w:r>
      <w:r w:rsidR="00DC15E7">
        <w:rPr>
          <w:rFonts w:ascii="Times New Roman" w:eastAsia="Tahoma" w:hAnsi="Times New Roman" w:cs="Noto Sans Devanagari"/>
          <w:color w:val="000000"/>
          <w:sz w:val="24"/>
          <w:szCs w:val="20"/>
          <w:lang w:eastAsia="zh-CN" w:bidi="hi-IN"/>
        </w:rPr>
        <w:t>5</w:t>
      </w:r>
      <w:r w:rsidRPr="00B36FD4">
        <w:rPr>
          <w:rFonts w:ascii="Times New Roman" w:eastAsia="Tahoma" w:hAnsi="Times New Roman" w:cs="Noto Sans Devanagari"/>
          <w:color w:val="000000"/>
          <w:sz w:val="24"/>
          <w:szCs w:val="20"/>
          <w:lang w:eastAsia="zh-CN" w:bidi="hi-IN"/>
        </w:rPr>
        <w:t xml:space="preserve"> году</w:t>
      </w:r>
    </w:p>
    <w:p w14:paraId="413F34D9" w14:textId="77777777" w:rsidR="00B36FD4" w:rsidRPr="00B36FD4" w:rsidRDefault="00B36FD4" w:rsidP="00B36FD4">
      <w:pPr>
        <w:spacing w:after="0" w:line="240" w:lineRule="auto"/>
        <w:jc w:val="center"/>
        <w:rPr>
          <w:rFonts w:ascii="Times New Roman" w:eastAsia="Tahoma" w:hAnsi="Times New Roman" w:cs="Noto Sans Devanagari"/>
          <w:b/>
          <w:color w:val="000000"/>
          <w:sz w:val="24"/>
          <w:szCs w:val="20"/>
          <w:lang w:eastAsia="zh-CN" w:bidi="hi-IN"/>
        </w:rPr>
      </w:pPr>
    </w:p>
    <w:p w14:paraId="7A04074E" w14:textId="77777777" w:rsidR="001A229E" w:rsidRPr="001A229E" w:rsidRDefault="001A229E" w:rsidP="001A22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60"/>
        <w:gridCol w:w="4651"/>
        <w:gridCol w:w="1560"/>
        <w:gridCol w:w="2693"/>
      </w:tblGrid>
      <w:tr w:rsidR="001A229E" w:rsidRPr="001A229E" w14:paraId="367F8B8F" w14:textId="77777777" w:rsidTr="0054680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94150" w14:textId="77777777" w:rsidR="001A229E" w:rsidRPr="001A229E" w:rsidRDefault="001A229E" w:rsidP="001A22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1D6B44D9" w14:textId="77777777" w:rsidR="001A229E" w:rsidRPr="001A229E" w:rsidRDefault="001A229E" w:rsidP="001A22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D07CF" w14:textId="77777777" w:rsidR="001A229E" w:rsidRPr="001A229E" w:rsidRDefault="001A229E" w:rsidP="001A22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154E9" w14:textId="77777777" w:rsidR="001A229E" w:rsidRPr="001A229E" w:rsidRDefault="001A229E" w:rsidP="001A22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337C7" w14:textId="77777777" w:rsidR="001A229E" w:rsidRPr="001A229E" w:rsidRDefault="001A229E" w:rsidP="001A22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A229E" w:rsidRPr="001A229E" w14:paraId="34EBC1BA" w14:textId="77777777" w:rsidTr="0054680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9C49D" w14:textId="465BE8B5" w:rsidR="001A229E" w:rsidRPr="001A229E" w:rsidRDefault="001A229E" w:rsidP="001A22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8A8CE" w14:textId="77777777" w:rsidR="001A229E" w:rsidRPr="001A229E" w:rsidRDefault="001A229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рейдов </w:t>
            </w:r>
            <w:proofErr w:type="gramStart"/>
            <w:r w:rsidRPr="001A2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семьям</w:t>
            </w:r>
            <w:proofErr w:type="gramEnd"/>
            <w:r w:rsidRPr="001A2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состоящим на учёте в связи с трудной жизненной ситуацией и находящимся в социально-опасном положении, состоящим на учёте в ПДН ОМВД с целью выявления жестокого обращения с детьми; </w:t>
            </w:r>
          </w:p>
          <w:p w14:paraId="3C90C4A6" w14:textId="77777777" w:rsidR="001A229E" w:rsidRPr="001A229E" w:rsidRDefault="001A229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необходимой социальной помощи; привлечение к административной, уголовной ответственности за неисполнение обязанностей по воспитанию, обучению, защите законных интересов и содержанию несовершеннолетних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4D7AB" w14:textId="52877733" w:rsidR="001A229E" w:rsidRPr="001A229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79E9" w14:textId="24FA8DDD" w:rsidR="001A229E" w:rsidRPr="001A229E" w:rsidRDefault="001A229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администрации Нязепетровского муниципального </w:t>
            </w:r>
            <w:r w:rsidR="0033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1A2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МБУ «Комплексный центр социального обслуживания населения», ГБУЗ «Районная больница                       г. Нязепетровск», Управление образования администрации Нязепетровского муниципального </w:t>
            </w:r>
            <w:r w:rsidR="0033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1A2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образовательные организации</w:t>
            </w:r>
            <w:r w:rsidR="0033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  <w:r w:rsidRPr="001A2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Отделение МВД России по Нязепетровскому муниципальному району, комиссия по делам несовершеннолетних и защите их пра</w:t>
            </w:r>
            <w:r w:rsidR="0033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A2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Нязепетровского муниципального </w:t>
            </w:r>
            <w:r w:rsidR="0033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</w:p>
        </w:tc>
      </w:tr>
      <w:tr w:rsidR="001A229E" w:rsidRPr="001A229E" w14:paraId="22067C83" w14:textId="77777777" w:rsidTr="0054680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CD7E" w14:textId="3D9CE076" w:rsidR="001A229E" w:rsidRPr="001A229E" w:rsidRDefault="001A229E" w:rsidP="001A22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F3B35" w14:textId="77777777" w:rsidR="001A229E" w:rsidRPr="001A229E" w:rsidRDefault="001A229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рейдовых мероприятий по проверке мест концентрации несовершеннолетних с целью выявления фактов безнадзорности и правонарушений подростков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F3154" w14:textId="0F45A840" w:rsidR="001A229E" w:rsidRPr="001A229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42B86" w14:textId="31E6BD9C" w:rsidR="001A229E" w:rsidRPr="001A229E" w:rsidRDefault="001A229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администрации Нязепетровского муниципального </w:t>
            </w:r>
            <w:r w:rsidR="005F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1A2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МБУ «Комплексный центр социального </w:t>
            </w:r>
            <w:r w:rsidRPr="001A2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обслуживания населения», ГБУЗ «Районная больница                       г. Нязепетровск», Управление образования администрации Нязепетровского муниципального </w:t>
            </w:r>
            <w:r w:rsidR="005F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1A2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F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округа</w:t>
            </w:r>
            <w:r w:rsidRPr="001A2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Отделение МВД России по Нязепетровскому муниципальному району, комиссия по делам несовершеннолетних и защите их прав  Нязепетровского муниципальног</w:t>
            </w:r>
            <w:r w:rsidR="005F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округа</w:t>
            </w:r>
          </w:p>
        </w:tc>
      </w:tr>
      <w:tr w:rsidR="00CB07E2" w:rsidRPr="001A229E" w14:paraId="6579558F" w14:textId="77777777" w:rsidTr="0054680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7BE62" w14:textId="7AD44D0D" w:rsidR="00CB07E2" w:rsidRPr="001A229E" w:rsidRDefault="00CB07E2" w:rsidP="001A22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C1C7E" w14:textId="544178E9" w:rsidR="00CB07E2" w:rsidRDefault="00CB07E2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с несовершеннолетними:</w:t>
            </w:r>
          </w:p>
          <w:p w14:paraId="2A4D8E5D" w14:textId="77777777" w:rsidR="00CB07E2" w:rsidRDefault="00CB07E2" w:rsidP="00CB07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Ответственность несовершеннолетних в сфере оборота наркотических средств.</w:t>
            </w:r>
          </w:p>
          <w:p w14:paraId="401CD8C4" w14:textId="77777777" w:rsidR="00CB07E2" w:rsidRDefault="00CB07E2" w:rsidP="00CB07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Профилактика киберпреступности среди несовершеннолетних.</w:t>
            </w:r>
          </w:p>
          <w:p w14:paraId="2917A54A" w14:textId="5081E629" w:rsidR="00CB07E2" w:rsidRDefault="00CB07E2" w:rsidP="00CB07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Остановим травлю.</w:t>
            </w:r>
          </w:p>
          <w:p w14:paraId="3C3F6DB9" w14:textId="584FE097" w:rsidR="005F35E1" w:rsidRPr="001A229E" w:rsidRDefault="005F35E1" w:rsidP="00CB07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Ответственность несовершеннолетних.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12DEB" w14:textId="2A3CAF9B" w:rsidR="00CB07E2" w:rsidRPr="001A229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B76CC" w14:textId="275B3213" w:rsidR="00CB07E2" w:rsidRPr="001A229E" w:rsidRDefault="00913446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МВД России по Нязепетровскому муниципальному району</w:t>
            </w:r>
          </w:p>
        </w:tc>
      </w:tr>
      <w:tr w:rsidR="00913446" w:rsidRPr="001A229E" w14:paraId="42458D38" w14:textId="77777777" w:rsidTr="0054680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68959" w14:textId="01478619" w:rsidR="00913446" w:rsidRDefault="00913446" w:rsidP="001A22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79EB7" w14:textId="2083AEDF" w:rsidR="00913446" w:rsidRDefault="00E37A17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E3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правонарушений среди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940E678" w14:textId="77777777" w:rsidR="00E37A17" w:rsidRDefault="00E37A17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3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студентов по противодействию экстремизму и терроризму</w:t>
            </w:r>
          </w:p>
          <w:p w14:paraId="23EB0A62" w14:textId="77777777" w:rsidR="00E37A17" w:rsidRDefault="00E37A17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E3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совещаниях, семинарах по профилактике экстремизма и терроризма, организуемых городскими и районными правоохранительными органами и органами исполнительной власти</w:t>
            </w:r>
          </w:p>
          <w:p w14:paraId="43037BD8" w14:textId="77777777" w:rsidR="00E37A17" w:rsidRDefault="00E37A17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E3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классных часов, профилактических бесед по противодействию экстремизму, терроризму, </w:t>
            </w:r>
            <w:proofErr w:type="spellStart"/>
            <w:r w:rsidRPr="00E3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14:paraId="3D6DCCF6" w14:textId="77777777" w:rsidR="00E37A17" w:rsidRDefault="00E37A17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E3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отказа от курения. Проведение лекций по профилактике табакокурения, алкоголизма и наркомании с привлечением специалистов</w:t>
            </w:r>
          </w:p>
          <w:p w14:paraId="37EE80C5" w14:textId="77777777" w:rsidR="00E37A17" w:rsidRDefault="00E37A17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E3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 профилактическая встреча с прокурором Нязепетровского </w:t>
            </w:r>
            <w:r w:rsidRPr="00E3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района </w:t>
            </w:r>
            <w:proofErr w:type="spellStart"/>
            <w:r w:rsidRPr="00E3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Машаровым</w:t>
            </w:r>
            <w:proofErr w:type="spellEnd"/>
            <w:r w:rsidRPr="00E3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2D2A72A1" w14:textId="77777777" w:rsidR="00E37A17" w:rsidRDefault="00E37A17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D60FDE" w:rsidRPr="00D6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постановка на учет обучающихся, склонных к правонарушениям, употреблению алкоголя, наркотических и токсичных веществ, не посещающих или систематически пропускающих занятия теоретического и практического обучения по неуважительным причинам</w:t>
            </w:r>
          </w:p>
          <w:p w14:paraId="20A997DE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D6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с инспекторами ПДН/ ГИБДД/ участковым уполномоченным</w:t>
            </w:r>
          </w:p>
          <w:p w14:paraId="38EBA5C1" w14:textId="7F9282A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D6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Совета профилактики</w:t>
            </w:r>
          </w:p>
          <w:p w14:paraId="32AB49CA" w14:textId="6F06D403" w:rsidR="003C7911" w:rsidRDefault="003C7911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3C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</w:t>
            </w:r>
          </w:p>
          <w:p w14:paraId="32052066" w14:textId="5573A8FF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6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Информационно-профилактическая встреча со следователем г.</w:t>
            </w:r>
            <w:r w:rsidR="00C8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В.Уфалей</w:t>
            </w:r>
            <w:proofErr w:type="spellEnd"/>
            <w:r w:rsidRPr="00D6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СУСК РФ по Челябинской обл. Постниковым Д.М. на тему «Профилактика преступлений среди несовершеннолетних»</w:t>
            </w:r>
          </w:p>
          <w:p w14:paraId="0E1009C8" w14:textId="0AB291DD" w:rsidR="003C7911" w:rsidRDefault="003C7911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76F10" w14:textId="77777777" w:rsidR="00913446" w:rsidRDefault="00913446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74069C" w14:textId="425C5FEB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  <w:p w14:paraId="74BD3A2B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75BDD8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314794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AB3F0C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F04DEF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D46891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61A637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CF3714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BCAEDD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C8B181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F570B1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8B72A2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4CEE05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D5A9A1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61B43E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43CA0D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BC9A52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9FDEDE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C3237C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7641B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3239D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32311D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C60753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851BEA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32A676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999CBE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319067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458EFE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FEC0EA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CBDE65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544E6E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83E850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1D3DBD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367135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B20DF6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0389EF" w14:textId="77777777" w:rsidR="00D60FDE" w:rsidRDefault="00D60FDE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  <w:p w14:paraId="38129D65" w14:textId="77777777" w:rsidR="003C7911" w:rsidRDefault="003C7911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7BB8C" w14:textId="77777777" w:rsidR="003C7911" w:rsidRDefault="003C7911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2544A3" w14:textId="77777777" w:rsidR="003C7911" w:rsidRDefault="003C7911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E733D1" w14:textId="77777777" w:rsidR="003C7911" w:rsidRDefault="003C7911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A79861" w14:textId="77777777" w:rsidR="003C7911" w:rsidRDefault="003C7911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8656D4" w14:textId="77777777" w:rsidR="003C7911" w:rsidRDefault="003C7911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D16F1A" w14:textId="77777777" w:rsidR="003C7911" w:rsidRDefault="003C7911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53E718" w14:textId="14BDDCEF" w:rsidR="003C7911" w:rsidRDefault="003C7911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5485A" w14:textId="3B6413F7" w:rsidR="00913446" w:rsidRPr="001A229E" w:rsidRDefault="0010307C" w:rsidP="001A22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Филиал «Каслинского промышленно-гуманитарного техникума»</w:t>
            </w:r>
          </w:p>
        </w:tc>
      </w:tr>
      <w:tr w:rsidR="0020164B" w:rsidRPr="001A229E" w14:paraId="56D4B4B1" w14:textId="77777777" w:rsidTr="0054680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4C757" w14:textId="3924D7B2" w:rsidR="0020164B" w:rsidRDefault="0020164B" w:rsidP="002016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D750" w14:textId="77777777" w:rsidR="000F1082" w:rsidRDefault="00071786" w:rsidP="002016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  <w:p w14:paraId="080C4B29" w14:textId="5D6549AC" w:rsidR="0020164B" w:rsidRPr="00D22525" w:rsidRDefault="000F1082" w:rsidP="002016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0164B" w:rsidRPr="00D2252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поле</w:t>
            </w:r>
          </w:p>
          <w:p w14:paraId="5AAC247B" w14:textId="77777777" w:rsidR="0020164B" w:rsidRPr="00D22525" w:rsidRDefault="0020164B" w:rsidP="002016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Calibri" w:hAnsi="Times New Roman" w:cs="Times New Roman"/>
                <w:sz w:val="24"/>
                <w:szCs w:val="24"/>
              </w:rPr>
              <w:t>«Книги и документы»</w:t>
            </w:r>
          </w:p>
          <w:p w14:paraId="1900728E" w14:textId="69B199C7" w:rsidR="0020164B" w:rsidRPr="00D22525" w:rsidRDefault="000F1082" w:rsidP="00201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0164B" w:rsidRPr="00D22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Нравственный диалог</w:t>
            </w:r>
          </w:p>
          <w:p w14:paraId="41376C54" w14:textId="77777777" w:rsidR="0020164B" w:rsidRPr="00D22525" w:rsidRDefault="0020164B" w:rsidP="002016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«Жить в мире с собой и с другими»</w:t>
            </w:r>
          </w:p>
          <w:p w14:paraId="0643BBF2" w14:textId="20D6C0DD" w:rsidR="0020164B" w:rsidRPr="00D22525" w:rsidRDefault="000F1082" w:rsidP="002016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164B" w:rsidRPr="00D22525">
              <w:rPr>
                <w:rFonts w:ascii="Times New Roman" w:hAnsi="Times New Roman" w:cs="Times New Roman"/>
                <w:sz w:val="24"/>
                <w:szCs w:val="24"/>
              </w:rPr>
              <w:t>Час правовых знаний с прокурором</w:t>
            </w:r>
          </w:p>
          <w:p w14:paraId="6F8DD5D4" w14:textId="77777777" w:rsidR="0020164B" w:rsidRPr="00D22525" w:rsidRDefault="0020164B" w:rsidP="002016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hAnsi="Times New Roman" w:cs="Times New Roman"/>
                <w:sz w:val="24"/>
                <w:szCs w:val="24"/>
              </w:rPr>
              <w:t>«Азбука права»</w:t>
            </w:r>
          </w:p>
          <w:p w14:paraId="2F511895" w14:textId="2C71B26D" w:rsidR="0020164B" w:rsidRPr="00D22525" w:rsidRDefault="000F1082" w:rsidP="002016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164B" w:rsidRPr="00D22525">
              <w:rPr>
                <w:rFonts w:ascii="Times New Roman" w:hAnsi="Times New Roman" w:cs="Times New Roman"/>
                <w:sz w:val="24"/>
                <w:szCs w:val="24"/>
              </w:rPr>
              <w:t>Литературный час «Не нарушая закон»</w:t>
            </w:r>
          </w:p>
          <w:p w14:paraId="4B7DFE30" w14:textId="77777777" w:rsidR="000F1082" w:rsidRDefault="000F1082" w:rsidP="000F10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0164B" w:rsidRPr="00D225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час «Я и права»</w:t>
            </w:r>
          </w:p>
          <w:p w14:paraId="1B7E7E9D" w14:textId="38DE122C" w:rsidR="0020164B" w:rsidRPr="00D22525" w:rsidRDefault="000F1082" w:rsidP="000F10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164B" w:rsidRPr="00D22525">
              <w:rPr>
                <w:rFonts w:ascii="Times New Roman" w:hAnsi="Times New Roman" w:cs="Times New Roman"/>
                <w:sz w:val="24"/>
                <w:szCs w:val="24"/>
              </w:rPr>
              <w:t>Беседа «А что говорит закон»</w:t>
            </w:r>
          </w:p>
          <w:p w14:paraId="5ECC1FAE" w14:textId="5883C389" w:rsidR="0020164B" w:rsidRPr="00D22525" w:rsidRDefault="000F1082" w:rsidP="000F10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0164B" w:rsidRPr="00D2252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</w:p>
          <w:p w14:paraId="57E83D76" w14:textId="77777777" w:rsidR="0020164B" w:rsidRPr="00D22525" w:rsidRDefault="0020164B" w:rsidP="000F10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Calibri" w:hAnsi="Times New Roman" w:cs="Times New Roman"/>
                <w:sz w:val="24"/>
                <w:szCs w:val="24"/>
              </w:rPr>
              <w:t>«Мы в ответе за свои поступки»</w:t>
            </w:r>
          </w:p>
          <w:p w14:paraId="038ABD40" w14:textId="4D68C103" w:rsidR="0020164B" w:rsidRPr="00D22525" w:rsidRDefault="000F1082" w:rsidP="000F10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164B" w:rsidRPr="00D22525">
              <w:rPr>
                <w:rFonts w:ascii="Times New Roman" w:hAnsi="Times New Roman" w:cs="Times New Roman"/>
                <w:sz w:val="24"/>
                <w:szCs w:val="24"/>
              </w:rPr>
              <w:t>Актуальная беседа «Семья без насилия»</w:t>
            </w:r>
          </w:p>
          <w:p w14:paraId="7C8AEA82" w14:textId="53294156" w:rsidR="0020164B" w:rsidRPr="00D22525" w:rsidRDefault="00FF654A" w:rsidP="000F1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0164B" w:rsidRPr="00D22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правовой культуры</w:t>
            </w:r>
          </w:p>
          <w:p w14:paraId="78536825" w14:textId="77777777" w:rsidR="0020164B" w:rsidRPr="00D22525" w:rsidRDefault="0020164B" w:rsidP="000F1082">
            <w:pPr>
              <w:tabs>
                <w:tab w:val="left" w:pos="94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«Живи по закону, поступай по совести»</w:t>
            </w:r>
          </w:p>
          <w:p w14:paraId="32CF5B70" w14:textId="057C81EF" w:rsidR="0020164B" w:rsidRPr="00D22525" w:rsidRDefault="00FF654A" w:rsidP="000F10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164B" w:rsidRPr="00D22525">
              <w:rPr>
                <w:rFonts w:ascii="Times New Roman" w:hAnsi="Times New Roman" w:cs="Times New Roman"/>
                <w:sz w:val="24"/>
                <w:szCs w:val="24"/>
              </w:rPr>
              <w:t>Правовой час «Территория прав»</w:t>
            </w:r>
          </w:p>
          <w:p w14:paraId="57F3A53D" w14:textId="278B2171" w:rsidR="0020164B" w:rsidRPr="00D22525" w:rsidRDefault="00FF654A" w:rsidP="000F1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0164B" w:rsidRPr="00D22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права к Дню правовой помощи детям</w:t>
            </w:r>
          </w:p>
          <w:p w14:paraId="3916EEED" w14:textId="3F39FC51" w:rsidR="0020164B" w:rsidRPr="00D22525" w:rsidRDefault="00FF654A" w:rsidP="002016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164B" w:rsidRPr="00D22525">
              <w:rPr>
                <w:rFonts w:ascii="Times New Roman" w:hAnsi="Times New Roman" w:cs="Times New Roman"/>
                <w:sz w:val="24"/>
                <w:szCs w:val="24"/>
              </w:rPr>
              <w:t>Правовая игра</w:t>
            </w:r>
          </w:p>
          <w:p w14:paraId="3FD8C4CD" w14:textId="77777777" w:rsidR="0020164B" w:rsidRPr="00D22525" w:rsidRDefault="0020164B" w:rsidP="002016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hAnsi="Times New Roman" w:cs="Times New Roman"/>
                <w:sz w:val="24"/>
                <w:szCs w:val="24"/>
              </w:rPr>
              <w:t>«Азбука права»</w:t>
            </w:r>
          </w:p>
          <w:p w14:paraId="7A02C9FB" w14:textId="77777777" w:rsidR="0020164B" w:rsidRPr="00D22525" w:rsidRDefault="0020164B" w:rsidP="002016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hAnsi="Times New Roman" w:cs="Times New Roman"/>
                <w:sz w:val="24"/>
                <w:szCs w:val="24"/>
              </w:rPr>
              <w:t>(к Всемирному дню прав ребенка)</w:t>
            </w:r>
          </w:p>
          <w:p w14:paraId="580B9665" w14:textId="1F93CFA7" w:rsidR="0020164B" w:rsidRPr="00D22525" w:rsidRDefault="00FF654A" w:rsidP="002016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164B" w:rsidRPr="00D2252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«Вместе играем и права изучаем» (К Дню правовой помощи детям)</w:t>
            </w:r>
          </w:p>
          <w:p w14:paraId="4F959667" w14:textId="7239FCF3" w:rsidR="0020164B" w:rsidRPr="00D22525" w:rsidRDefault="00FF654A" w:rsidP="002016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0164B" w:rsidRPr="00D22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20164B" w:rsidRPr="00D22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«Дети без прав – </w:t>
            </w:r>
            <w:r w:rsidR="0020164B" w:rsidRPr="00D225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 без будущего</w:t>
            </w:r>
          </w:p>
          <w:p w14:paraId="38B7D4F8" w14:textId="45979ACC" w:rsidR="0020164B" w:rsidRPr="00D22525" w:rsidRDefault="00FF654A" w:rsidP="002016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164B" w:rsidRPr="00D22525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«Имею право быть ребенком»</w:t>
            </w:r>
          </w:p>
          <w:p w14:paraId="7F7208FA" w14:textId="77777777" w:rsidR="0020164B" w:rsidRPr="00D22525" w:rsidRDefault="0020164B" w:rsidP="002016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hAnsi="Times New Roman" w:cs="Times New Roman"/>
                <w:sz w:val="24"/>
                <w:szCs w:val="24"/>
              </w:rPr>
              <w:t>(к Всемирному дню</w:t>
            </w:r>
          </w:p>
          <w:p w14:paraId="54CF6BAF" w14:textId="77777777" w:rsidR="0020164B" w:rsidRPr="00D22525" w:rsidRDefault="0020164B" w:rsidP="002016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hAnsi="Times New Roman" w:cs="Times New Roman"/>
                <w:sz w:val="24"/>
                <w:szCs w:val="24"/>
              </w:rPr>
              <w:t xml:space="preserve"> прав ребенка)</w:t>
            </w:r>
          </w:p>
          <w:p w14:paraId="346304FF" w14:textId="614873D2" w:rsidR="0020164B" w:rsidRPr="00D22525" w:rsidRDefault="00FF654A" w:rsidP="002016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0164B" w:rsidRPr="00D22525">
              <w:rPr>
                <w:rFonts w:ascii="Times New Roman" w:hAnsi="Times New Roman" w:cs="Times New Roman"/>
                <w:sz w:val="24"/>
                <w:szCs w:val="24"/>
              </w:rPr>
              <w:t>Библиоквиз</w:t>
            </w:r>
            <w:proofErr w:type="spellEnd"/>
            <w:r w:rsidR="0020164B" w:rsidRPr="00D22525">
              <w:rPr>
                <w:rFonts w:ascii="Times New Roman" w:hAnsi="Times New Roman" w:cs="Times New Roman"/>
                <w:sz w:val="24"/>
                <w:szCs w:val="24"/>
              </w:rPr>
              <w:t xml:space="preserve"> «Имеем право…»</w:t>
            </w:r>
          </w:p>
          <w:p w14:paraId="55C37E1B" w14:textId="3C17E207" w:rsidR="0020164B" w:rsidRPr="00D22525" w:rsidRDefault="00FF654A" w:rsidP="002016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164B" w:rsidRPr="00D22525">
              <w:rPr>
                <w:rFonts w:ascii="Times New Roman" w:hAnsi="Times New Roman" w:cs="Times New Roman"/>
                <w:sz w:val="24"/>
                <w:szCs w:val="24"/>
              </w:rPr>
              <w:t>Правовая беседа</w:t>
            </w:r>
          </w:p>
          <w:p w14:paraId="47C9B8FC" w14:textId="77777777" w:rsidR="0020164B" w:rsidRPr="00D22525" w:rsidRDefault="0020164B" w:rsidP="002016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hAnsi="Times New Roman" w:cs="Times New Roman"/>
                <w:sz w:val="24"/>
                <w:szCs w:val="24"/>
              </w:rPr>
              <w:t>«Законы, по которым ты живешь»</w:t>
            </w:r>
          </w:p>
          <w:p w14:paraId="20CA79F5" w14:textId="6EFD54BA" w:rsidR="0020164B" w:rsidRPr="00D22525" w:rsidRDefault="00FF654A" w:rsidP="002016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164B" w:rsidRPr="00D22525">
              <w:rPr>
                <w:rFonts w:ascii="Times New Roman" w:hAnsi="Times New Roman" w:cs="Times New Roman"/>
                <w:sz w:val="24"/>
                <w:szCs w:val="24"/>
              </w:rPr>
              <w:t>Правовая беседа</w:t>
            </w:r>
          </w:p>
          <w:p w14:paraId="12B580C0" w14:textId="77777777" w:rsidR="0020164B" w:rsidRPr="00D22525" w:rsidRDefault="0020164B" w:rsidP="002016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hAnsi="Times New Roman" w:cs="Times New Roman"/>
                <w:sz w:val="24"/>
                <w:szCs w:val="24"/>
              </w:rPr>
              <w:t>«Законы, по которым ты живешь»</w:t>
            </w:r>
          </w:p>
          <w:p w14:paraId="581909EF" w14:textId="5F901120" w:rsidR="0020164B" w:rsidRPr="00D22525" w:rsidRDefault="00FF654A" w:rsidP="002016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0164B" w:rsidRPr="00D22525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 «Немного о семейном праве»</w:t>
            </w:r>
          </w:p>
          <w:p w14:paraId="539EFAE7" w14:textId="274D5BC0" w:rsidR="0020164B" w:rsidRPr="00D22525" w:rsidRDefault="00FF654A" w:rsidP="002016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164B" w:rsidRPr="00D22525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ребенка-доступно и интересно»</w:t>
            </w:r>
          </w:p>
          <w:p w14:paraId="150C4B09" w14:textId="02D91344" w:rsidR="0020164B" w:rsidRPr="00D22525" w:rsidRDefault="00FF654A" w:rsidP="002016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164B" w:rsidRPr="00D22525">
              <w:rPr>
                <w:rFonts w:ascii="Times New Roman" w:hAnsi="Times New Roman" w:cs="Times New Roman"/>
                <w:sz w:val="24"/>
                <w:szCs w:val="24"/>
              </w:rPr>
              <w:t>Выставка-просмотр</w:t>
            </w:r>
          </w:p>
          <w:p w14:paraId="13A746F4" w14:textId="77777777" w:rsidR="0020164B" w:rsidRPr="00D22525" w:rsidRDefault="0020164B" w:rsidP="002016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hAnsi="Times New Roman" w:cs="Times New Roman"/>
                <w:sz w:val="24"/>
                <w:szCs w:val="24"/>
              </w:rPr>
              <w:t>20 ноября – Всемирный день ребенка</w:t>
            </w:r>
          </w:p>
          <w:p w14:paraId="1359B857" w14:textId="77777777" w:rsidR="0020164B" w:rsidRPr="00D22525" w:rsidRDefault="0020164B" w:rsidP="00FF6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hAnsi="Times New Roman" w:cs="Times New Roman"/>
                <w:sz w:val="24"/>
                <w:szCs w:val="24"/>
              </w:rPr>
              <w:t>«Детству посвящается»</w:t>
            </w:r>
          </w:p>
          <w:p w14:paraId="74018FD5" w14:textId="04269BBA" w:rsidR="0020164B" w:rsidRPr="00D22525" w:rsidRDefault="00FF654A" w:rsidP="00FF6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164B" w:rsidRPr="00D22525">
              <w:rPr>
                <w:rFonts w:ascii="Times New Roman" w:hAnsi="Times New Roman" w:cs="Times New Roman"/>
                <w:sz w:val="24"/>
                <w:szCs w:val="24"/>
              </w:rPr>
              <w:t xml:space="preserve">Книжная полка </w:t>
            </w:r>
            <w:r w:rsidR="0020164B" w:rsidRPr="00D2252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20164B" w:rsidRPr="00D2252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без прав - Россия без будущего»</w:t>
            </w:r>
          </w:p>
          <w:p w14:paraId="7AF7E15A" w14:textId="33C83EB7" w:rsidR="0020164B" w:rsidRPr="00D22525" w:rsidRDefault="00FF654A" w:rsidP="00FF6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164B" w:rsidRPr="00D22525">
              <w:rPr>
                <w:rFonts w:ascii="Times New Roman" w:hAnsi="Times New Roman" w:cs="Times New Roman"/>
                <w:sz w:val="24"/>
                <w:szCs w:val="24"/>
              </w:rPr>
              <w:t xml:space="preserve">Урок правового поведения </w:t>
            </w:r>
            <w:r w:rsidR="0020164B" w:rsidRPr="00D2252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«Правовые знания школьнику»</w:t>
            </w:r>
          </w:p>
          <w:p w14:paraId="128D2705" w14:textId="31E105B0" w:rsidR="0020164B" w:rsidRPr="00D22525" w:rsidRDefault="00FF654A" w:rsidP="00FF6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164B" w:rsidRPr="00D22525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</w:t>
            </w:r>
          </w:p>
          <w:p w14:paraId="4C1E9EE4" w14:textId="77777777" w:rsidR="0020164B" w:rsidRPr="00D22525" w:rsidRDefault="0020164B" w:rsidP="00FF6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hAnsi="Times New Roman" w:cs="Times New Roman"/>
                <w:sz w:val="24"/>
                <w:szCs w:val="24"/>
              </w:rPr>
              <w:t>«Подросток и закон»</w:t>
            </w:r>
          </w:p>
          <w:p w14:paraId="589AC25F" w14:textId="4F1ED2E6" w:rsidR="0020164B" w:rsidRDefault="00FF654A" w:rsidP="00FF65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0164B" w:rsidRPr="00D22525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="0020164B" w:rsidRPr="00D22525">
              <w:rPr>
                <w:rFonts w:ascii="Times New Roman" w:hAnsi="Times New Roman" w:cs="Times New Roman"/>
                <w:sz w:val="24"/>
                <w:szCs w:val="24"/>
              </w:rPr>
              <w:t xml:space="preserve"> «Знай свои права»</w:t>
            </w:r>
          </w:p>
          <w:p w14:paraId="3DE1B63C" w14:textId="77777777" w:rsidR="00FF654A" w:rsidRDefault="00071786" w:rsidP="00FF654A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  <w:p w14:paraId="0821810F" w14:textId="3232AFCC" w:rsidR="00336492" w:rsidRPr="00FF654A" w:rsidRDefault="00FF654A" w:rsidP="00FF654A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6492" w:rsidRPr="0033649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14:paraId="2521F363" w14:textId="77777777" w:rsidR="00FF654A" w:rsidRDefault="00336492" w:rsidP="00FF65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492">
              <w:rPr>
                <w:rFonts w:ascii="Times New Roman" w:eastAsia="Calibri" w:hAnsi="Times New Roman" w:cs="Times New Roman"/>
                <w:sz w:val="24"/>
                <w:szCs w:val="24"/>
              </w:rPr>
              <w:t>«Права ребёнка»</w:t>
            </w:r>
          </w:p>
          <w:p w14:paraId="657B3071" w14:textId="138E222B" w:rsidR="000F1082" w:rsidRPr="000F1082" w:rsidRDefault="00FF654A" w:rsidP="00FF65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="000F1082" w:rsidRPr="000F10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Тематическая программа</w:t>
            </w:r>
          </w:p>
          <w:p w14:paraId="5361A06F" w14:textId="77777777" w:rsidR="000F1082" w:rsidRDefault="000F1082" w:rsidP="000F10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82">
              <w:rPr>
                <w:rFonts w:ascii="Times New Roman" w:eastAsia="Calibri" w:hAnsi="Times New Roman" w:cs="Times New Roman"/>
                <w:sz w:val="24"/>
                <w:szCs w:val="24"/>
              </w:rPr>
              <w:t>«Знай свои права-уважай чужие»</w:t>
            </w:r>
          </w:p>
          <w:p w14:paraId="6C083FD7" w14:textId="77777777" w:rsidR="00A42A1C" w:rsidRDefault="00A42A1C" w:rsidP="000F10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42A1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 «День толерантности каждый день»</w:t>
            </w:r>
          </w:p>
          <w:p w14:paraId="28972171" w14:textId="77777777" w:rsidR="00794648" w:rsidRDefault="00794648" w:rsidP="000F10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9464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«В мире прав и обязанностей»</w:t>
            </w:r>
          </w:p>
          <w:p w14:paraId="402AF847" w14:textId="77777777" w:rsidR="00794648" w:rsidRDefault="00794648" w:rsidP="000F10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9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«Мошенники. Не отвечай на звонок»</w:t>
            </w:r>
          </w:p>
          <w:p w14:paraId="64116ABC" w14:textId="77777777" w:rsidR="00306DC3" w:rsidRPr="00306DC3" w:rsidRDefault="00306DC3" w:rsidP="00306DC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час</w:t>
            </w:r>
          </w:p>
          <w:p w14:paraId="08CEEDE3" w14:textId="77777777" w:rsidR="00306DC3" w:rsidRDefault="00306DC3" w:rsidP="00306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«Знай свои права»</w:t>
            </w:r>
          </w:p>
          <w:p w14:paraId="4BF05B99" w14:textId="77777777" w:rsidR="001E14AE" w:rsidRPr="001E14AE" w:rsidRDefault="001E14AE" w:rsidP="001E14A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E14A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</w:t>
            </w:r>
          </w:p>
          <w:p w14:paraId="637D93DD" w14:textId="77777777" w:rsidR="001E14AE" w:rsidRDefault="001E14AE" w:rsidP="001E14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4AE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«Правовой навигатор»</w:t>
            </w:r>
          </w:p>
          <w:p w14:paraId="507B9C59" w14:textId="77777777" w:rsidR="00564F66" w:rsidRDefault="00EA7E52" w:rsidP="00564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  <w:p w14:paraId="3ACDA05F" w14:textId="11DC6E2E" w:rsidR="00EA7E52" w:rsidRPr="00564F66" w:rsidRDefault="00EA7E52" w:rsidP="00564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A7E5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</w:t>
            </w:r>
          </w:p>
          <w:p w14:paraId="08EF62B8" w14:textId="77777777" w:rsidR="00EA7E52" w:rsidRDefault="00EA7E52" w:rsidP="00EA7E5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E52">
              <w:rPr>
                <w:rFonts w:ascii="Times New Roman" w:eastAsia="Calibri" w:hAnsi="Times New Roman" w:cs="Times New Roman"/>
                <w:sz w:val="24"/>
                <w:szCs w:val="24"/>
              </w:rPr>
              <w:t>«Права ребёнка»</w:t>
            </w:r>
          </w:p>
          <w:p w14:paraId="20504081" w14:textId="2AE3C5A3" w:rsidR="00F77248" w:rsidRDefault="00F77248" w:rsidP="00EA7E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7724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7724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Правовая грамотность для будущего поколения</w:t>
            </w:r>
            <w:r w:rsidRPr="00F77248">
              <w:rPr>
                <w:rFonts w:ascii="Times New Roman" w:eastAsia="Calibri" w:hAnsi="Times New Roman" w:cs="Times New Roman"/>
                <w:sz w:val="24"/>
                <w:szCs w:val="24"/>
              </w:rPr>
              <w:t>» (встреча с представителями прокуратуры к Всероссийскому Дню правовой помощи детям)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75DEB" w14:textId="0BD008CE" w:rsidR="0020164B" w:rsidRDefault="0020164B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акции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19067" w14:textId="77777777" w:rsidR="0020164B" w:rsidRDefault="0020164B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Библиотечная система Нязепетровского муниципального округа</w:t>
            </w:r>
          </w:p>
          <w:p w14:paraId="5A8E9EAD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ED4ED5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2C2B4C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D3FF9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8719CC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08FC0A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2D1B1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B49A7C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E2BC57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9D6E61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0B398A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719815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6ED4DA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29039A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E251F4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ABB4A3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C4EFBA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4BE50C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C684C9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141ACE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0E5AA4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DF018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B721F4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DA7580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F4B45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1C4110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9A772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1D9A2D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84206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BDDF09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C20A82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392C91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091A33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56FFDB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A0DC7F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89F124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2BA8F3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F9DC5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B7D38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04B239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0FD717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97143F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478246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1DADC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D00FC2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B1BBC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E8622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5EDECC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950778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163D3C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5F975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A2BF4E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3D39FB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CCE68C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DB7FA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498D6E" w14:textId="77777777" w:rsidR="0019112F" w:rsidRDefault="0019112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клубная система округа</w:t>
            </w:r>
          </w:p>
          <w:p w14:paraId="27DD6797" w14:textId="77777777" w:rsidR="006E16F0" w:rsidRDefault="006E16F0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9A9FC2" w14:textId="77777777" w:rsidR="006E16F0" w:rsidRDefault="006E16F0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C8DE32" w14:textId="77777777" w:rsidR="006E16F0" w:rsidRDefault="006E16F0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2B71F5" w14:textId="77777777" w:rsidR="006E16F0" w:rsidRDefault="006E16F0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C1D693" w14:textId="77777777" w:rsidR="006E16F0" w:rsidRDefault="006E16F0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AB4082" w14:textId="77777777" w:rsidR="006E16F0" w:rsidRDefault="006E16F0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BD916B" w14:textId="77777777" w:rsidR="006E16F0" w:rsidRDefault="006E16F0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47EDA6" w14:textId="77777777" w:rsidR="006E16F0" w:rsidRDefault="006E16F0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934F82" w14:textId="77777777" w:rsidR="006E16F0" w:rsidRDefault="006E16F0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9CDD12" w14:textId="77777777" w:rsidR="006E16F0" w:rsidRDefault="006E16F0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9E55A" w14:textId="77777777" w:rsidR="006E16F0" w:rsidRDefault="006E16F0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552F91" w14:textId="77777777" w:rsidR="006E16F0" w:rsidRDefault="006E16F0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CAF7D6" w14:textId="77777777" w:rsidR="006E16F0" w:rsidRDefault="006E16F0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6ADE09" w14:textId="7A7DE4B3" w:rsidR="006E16F0" w:rsidRDefault="006E16F0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«Музейно-выставочный центр»</w:t>
            </w:r>
          </w:p>
        </w:tc>
      </w:tr>
      <w:tr w:rsidR="0054680E" w:rsidRPr="001A229E" w14:paraId="3C44757C" w14:textId="77777777" w:rsidTr="0054680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3CAD6" w14:textId="3EBBD2B4" w:rsidR="0054680E" w:rsidRDefault="001A03AE" w:rsidP="002016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C7C3" w14:textId="77777777" w:rsidR="000C1DF2" w:rsidRPr="000C1DF2" w:rsidRDefault="000C1DF2" w:rsidP="000C1DF2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C1DF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Распространение печатной продукции (плакаты), разработанной научно-</w:t>
            </w:r>
            <w:r w:rsidRPr="000C1DF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исследовательским центром мониторинга и профилактики деструктивных проявлений в образовательной среде при поддержке Министерства молодежи Челябинской области,  в организациях и учреждениях, осуществляющих работу с молодежью в возрасте от 14 до 35 лет с целью предупреждения противоправного поведения и профилактики социально-негативных явлений в молодежной среде</w:t>
            </w:r>
          </w:p>
          <w:p w14:paraId="00995A53" w14:textId="3038EB19" w:rsidR="0054680E" w:rsidRPr="000C1DF2" w:rsidRDefault="000C1DF2" w:rsidP="000C1DF2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C1DF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 профилактику.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AC8D1" w14:textId="1FAB6A66" w:rsidR="0054680E" w:rsidRDefault="00BB0B7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акции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6C948" w14:textId="41D26FE2" w:rsidR="0054680E" w:rsidRDefault="000C1DF2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молодёжной политике,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физической культуре и спорту администрации нязепетровского муниципального округа</w:t>
            </w:r>
          </w:p>
        </w:tc>
      </w:tr>
      <w:tr w:rsidR="00BB0B74" w:rsidRPr="001A229E" w14:paraId="3745FAF5" w14:textId="77777777" w:rsidTr="0054680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0A897" w14:textId="12B95882" w:rsidR="00BB0B74" w:rsidRDefault="00BB0B74" w:rsidP="002016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4AC7" w14:textId="77777777" w:rsidR="004D3091" w:rsidRDefault="00BB0B74" w:rsidP="00BB0B7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C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9CD8B79" w14:textId="7CF79D7A" w:rsidR="00BB0B74" w:rsidRPr="00BB0B74" w:rsidRDefault="00CC1050" w:rsidP="00BB0B7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B0B74" w:rsidRPr="00BB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классные часы с просмотром видеоматериалов: </w:t>
            </w:r>
          </w:p>
          <w:p w14:paraId="6D6C6C8F" w14:textId="77777777" w:rsidR="00BB0B74" w:rsidRPr="00BB0B74" w:rsidRDefault="00BB0B74" w:rsidP="00BB0B7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-«Выход есть всегда», «Умей сказать: «Нет!» (5-11 класс);</w:t>
            </w:r>
          </w:p>
          <w:p w14:paraId="6C8A0C6D" w14:textId="77777777" w:rsidR="00BB0B74" w:rsidRDefault="00BB0B74" w:rsidP="00BB0B7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«Как себя вести, если к тебе подошел незнакомец», «Как уберечь себя на улице», «Как уберечь себя если ты остался дома один» (1-4 класс).</w:t>
            </w:r>
          </w:p>
          <w:p w14:paraId="41A76DDB" w14:textId="77777777" w:rsidR="003F0021" w:rsidRDefault="003F0021" w:rsidP="00BB0B7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3F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proofErr w:type="gramStart"/>
            <w:r w:rsidRPr="003F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рисунков:  «</w:t>
            </w:r>
            <w:proofErr w:type="gramEnd"/>
            <w:r w:rsidRPr="003F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рисую солнце, я рисую небо»</w:t>
            </w:r>
          </w:p>
          <w:p w14:paraId="0478B61F" w14:textId="77777777" w:rsidR="004409BB" w:rsidRPr="004409BB" w:rsidRDefault="004409BB" w:rsidP="004409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44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Информационно-просветительские занятия «Разговор о важном»: </w:t>
            </w:r>
          </w:p>
          <w:p w14:paraId="44A11A48" w14:textId="3D9E0FB2" w:rsidR="004409BB" w:rsidRDefault="004409BB" w:rsidP="004409BB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-«Мы разные, но мы вместе», «День матери», «Символы России».</w:t>
            </w:r>
          </w:p>
          <w:p w14:paraId="73CCF8C0" w14:textId="77777777" w:rsidR="00CC1050" w:rsidRDefault="00CC1050" w:rsidP="004409BB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29C601" w14:textId="68A8BADB" w:rsidR="00CC1050" w:rsidRPr="004D3091" w:rsidRDefault="008865E4" w:rsidP="004409BB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2. </w:t>
            </w:r>
            <w:r w:rsidRPr="008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беседа «Правовое просвещение»</w:t>
            </w:r>
          </w:p>
          <w:p w14:paraId="79A922CB" w14:textId="77777777" w:rsidR="004D3091" w:rsidRDefault="003E557C" w:rsidP="004409BB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3. </w:t>
            </w:r>
          </w:p>
          <w:p w14:paraId="26C55AE5" w14:textId="297E9F11" w:rsidR="003E557C" w:rsidRPr="00CC1050" w:rsidRDefault="003E557C" w:rsidP="004409BB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3E5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Профилактическая беседа для начальных классов «Разбор мультфильмов по профилактике правонарушений»</w:t>
            </w:r>
          </w:p>
          <w:p w14:paraId="0C6CA049" w14:textId="77777777" w:rsidR="001607AF" w:rsidRDefault="001607AF" w:rsidP="004409BB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6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беседа для 5-7 классов «Права, обязанности, ответственность»</w:t>
            </w:r>
          </w:p>
          <w:p w14:paraId="27F27CAE" w14:textId="1CA5D430" w:rsidR="004D3091" w:rsidRDefault="001607AF" w:rsidP="004409BB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6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беседа</w:t>
            </w:r>
            <w:r w:rsidR="00D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прокурором округа</w:t>
            </w:r>
            <w:r w:rsidRPr="0016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8-11 классов «Я и Закон»</w:t>
            </w:r>
          </w:p>
          <w:p w14:paraId="4B1707B8" w14:textId="77777777" w:rsidR="004D3091" w:rsidRDefault="00F60498" w:rsidP="004409BB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</w:t>
            </w:r>
            <w:r w:rsidR="00CC105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14:paraId="5C925353" w14:textId="2C15602A" w:rsidR="00F60498" w:rsidRPr="00CC1050" w:rsidRDefault="00F60498" w:rsidP="004409BB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F6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по теме: «Права и обязанности детей и родителей в детско-родительских взаимоотношениях в семье»</w:t>
            </w:r>
          </w:p>
          <w:p w14:paraId="53038926" w14:textId="77777777" w:rsidR="009C01E9" w:rsidRDefault="009C01E9" w:rsidP="004409BB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9C0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игра «Конвенция о правах ребёнка»</w:t>
            </w:r>
          </w:p>
          <w:p w14:paraId="2E3D2723" w14:textId="1B0A1D18" w:rsidR="00CC1050" w:rsidRDefault="00B37361" w:rsidP="004409BB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B3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для </w:t>
            </w:r>
            <w:proofErr w:type="gramStart"/>
            <w:r w:rsidRPr="00B3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старшеклассников  «</w:t>
            </w:r>
            <w:proofErr w:type="gramEnd"/>
            <w:r w:rsidRPr="00B3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Уголовная</w:t>
            </w:r>
            <w:r w:rsidR="001B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B3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административная ответственность несовершеннолетних»</w:t>
            </w:r>
          </w:p>
          <w:p w14:paraId="35367C12" w14:textId="77777777" w:rsidR="004D3091" w:rsidRDefault="00F23339" w:rsidP="004409BB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5.</w:t>
            </w:r>
          </w:p>
          <w:p w14:paraId="39A5C3FC" w14:textId="6E0AF3C3" w:rsidR="00F23339" w:rsidRPr="00CC1050" w:rsidRDefault="00CC1050" w:rsidP="004409BB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F2333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="00F23339" w:rsidRPr="00F2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профилактической направленности с просмотром видео материалов: «Умей сказать–Нет» (6-11 класс)</w:t>
            </w:r>
          </w:p>
          <w:p w14:paraId="4CC92E73" w14:textId="77777777" w:rsidR="009A69C4" w:rsidRDefault="009A69C4" w:rsidP="004409BB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9A6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профилактической направленности «Как </w:t>
            </w:r>
            <w:proofErr w:type="gramStart"/>
            <w:r w:rsidRPr="009A6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уберечь  себя</w:t>
            </w:r>
            <w:proofErr w:type="gramEnd"/>
            <w:r w:rsidRPr="009A6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улице» (1-5 </w:t>
            </w:r>
            <w:r w:rsidRPr="009A6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класс).</w:t>
            </w:r>
          </w:p>
          <w:p w14:paraId="431A0CA3" w14:textId="77777777" w:rsidR="009A69C4" w:rsidRPr="009A69C4" w:rsidRDefault="009A69C4" w:rsidP="009A69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9A6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</w:t>
            </w:r>
          </w:p>
          <w:p w14:paraId="5963A513" w14:textId="77777777" w:rsidR="009A69C4" w:rsidRPr="009A69C4" w:rsidRDefault="009A69C4" w:rsidP="009A69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  <w:p w14:paraId="5EC0BE44" w14:textId="77777777" w:rsidR="009A69C4" w:rsidRPr="009A69C4" w:rsidRDefault="009A69C4" w:rsidP="009A69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«20 ноября -</w:t>
            </w:r>
          </w:p>
          <w:p w14:paraId="235013EA" w14:textId="77777777" w:rsidR="009A69C4" w:rsidRPr="009A69C4" w:rsidRDefault="009A69C4" w:rsidP="009A69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  <w:p w14:paraId="5218D059" w14:textId="77777777" w:rsidR="009A69C4" w:rsidRPr="009A69C4" w:rsidRDefault="009A69C4" w:rsidP="009A69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правовой</w:t>
            </w:r>
          </w:p>
          <w:p w14:paraId="7A77F76F" w14:textId="77777777" w:rsidR="009A69C4" w:rsidRDefault="009A69C4" w:rsidP="009A69C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 детям».</w:t>
            </w:r>
          </w:p>
          <w:p w14:paraId="36145EA0" w14:textId="2B1B0CDC" w:rsidR="00D75E2B" w:rsidRDefault="00D75E2B" w:rsidP="009A69C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D7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Познавательно-игровая программа «Права ребенка»</w:t>
            </w:r>
          </w:p>
          <w:p w14:paraId="47C91CC1" w14:textId="77777777" w:rsidR="00CC1050" w:rsidRDefault="00CC1050" w:rsidP="009A69C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F513D" w14:textId="4CF3381A" w:rsidR="009B2A49" w:rsidRDefault="009B2A49" w:rsidP="009A69C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6. </w:t>
            </w:r>
            <w:r w:rsidRPr="009B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«Юный друг закона»</w:t>
            </w:r>
          </w:p>
          <w:p w14:paraId="29BC1497" w14:textId="2F6EA1D9" w:rsidR="00362A17" w:rsidRDefault="00362A17" w:rsidP="009A69C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3D620" w14:textId="5FC4BC86" w:rsidR="00362A17" w:rsidRDefault="00362A17" w:rsidP="009A69C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362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«Ты и закон»</w:t>
            </w:r>
          </w:p>
          <w:p w14:paraId="19814769" w14:textId="0F9D3BBF" w:rsidR="00D17693" w:rsidRDefault="00D17693" w:rsidP="009A69C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1E09D57F" w14:textId="53E704DB" w:rsidR="00D17693" w:rsidRDefault="00D17693" w:rsidP="009A69C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8. </w:t>
            </w:r>
            <w:r w:rsidRPr="00D1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инспектора ПДН</w:t>
            </w:r>
            <w:r w:rsidRPr="00D1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учениками 6-8 классов «Правовое просвещение»</w:t>
            </w:r>
          </w:p>
          <w:p w14:paraId="60B216A1" w14:textId="77777777" w:rsidR="00CC1050" w:rsidRDefault="00CC1050" w:rsidP="009A69C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22175C" w14:textId="35834E87" w:rsidR="00CC1050" w:rsidRDefault="00E064E9" w:rsidP="009A69C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9.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Встреча  инспектор</w:t>
            </w:r>
            <w:r w:rsidR="005F5D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ПДН</w:t>
            </w:r>
            <w:r w:rsidR="005F5D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 обучающимися 8-11 </w:t>
            </w:r>
            <w:proofErr w:type="spellStart"/>
            <w:r w:rsidR="005F5D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кл</w:t>
            </w:r>
            <w:proofErr w:type="spellEnd"/>
            <w:r w:rsidR="005F5D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14:paraId="2F178CDA" w14:textId="77777777" w:rsidR="004D3091" w:rsidRDefault="00CF33B8" w:rsidP="00CF3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10.</w:t>
            </w:r>
          </w:p>
          <w:p w14:paraId="5E9E5FAA" w14:textId="44CE080C" w:rsidR="00CF33B8" w:rsidRPr="00CC1050" w:rsidRDefault="00CC1050" w:rsidP="00CF3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="00CF33B8" w:rsidRPr="00C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Встречи-беседы</w:t>
            </w:r>
            <w:r w:rsidR="00C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33B8" w:rsidRPr="00D6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следователем г.</w:t>
            </w:r>
            <w:r w:rsidR="00C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33B8" w:rsidRPr="00D6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В.Уфалей</w:t>
            </w:r>
            <w:proofErr w:type="spellEnd"/>
            <w:r w:rsidR="00CF33B8" w:rsidRPr="00D6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СУСК РФ по Челябинской обл. Постниковым Д.М. на тему «Профилактика преступлений среди несовершеннолетних»</w:t>
            </w:r>
          </w:p>
          <w:p w14:paraId="2CACBB93" w14:textId="6AE2DA86" w:rsidR="00CC1050" w:rsidRDefault="00CC1050" w:rsidP="00CF3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C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профилактических роликов от Генеральной прокуратуры РФ</w:t>
            </w:r>
          </w:p>
          <w:p w14:paraId="3941BF5B" w14:textId="77777777" w:rsidR="009B2A49" w:rsidRDefault="00C006A8" w:rsidP="00CF33B8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C0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памяток среди обучающихся и их родителей (НИЦМП, Родительский дозор)</w:t>
            </w:r>
          </w:p>
          <w:p w14:paraId="15F05418" w14:textId="11102859" w:rsidR="00C006A8" w:rsidRPr="000C1DF2" w:rsidRDefault="00C006A8" w:rsidP="00CF33B8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C0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Квест-игра для детей 5-6 </w:t>
            </w:r>
            <w:proofErr w:type="gramStart"/>
            <w:r w:rsidRPr="00C0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 «</w:t>
            </w:r>
            <w:proofErr w:type="gramEnd"/>
            <w:r w:rsidRPr="00C0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детей»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5872" w14:textId="77777777" w:rsidR="00BB0B74" w:rsidRDefault="00BB0B7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акции</w:t>
            </w:r>
          </w:p>
          <w:p w14:paraId="02AAF8AE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4EC818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D0058A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BD392B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9C0F8B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9FD61F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EA1952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78D61D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95AE2D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51208E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E34B1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0E40DA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19F1BD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CAC880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CEAB25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3112AA" w14:textId="77777777" w:rsidR="00CC1050" w:rsidRDefault="00CC1050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1ECD4C" w14:textId="364B19FF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  <w:p w14:paraId="734C3BF2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4827F6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6A2356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06026B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BACDC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267898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D0075C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A49B9" w14:textId="77777777" w:rsidR="00CC1050" w:rsidRDefault="00CC1050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4CB3F8" w14:textId="2AF23B51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  <w:p w14:paraId="13369227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9F92B0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EA5671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F53615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7D223A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82D6BB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77AFEF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83C700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  <w:p w14:paraId="0DAFB1F5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F80C2B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9B2EA4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F7EBC8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D8BFA4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B0EFB9" w14:textId="77777777" w:rsidR="009A69C4" w:rsidRDefault="009A69C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  <w:p w14:paraId="39B7581E" w14:textId="77777777" w:rsidR="009B2A49" w:rsidRDefault="009B2A49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41D90F" w14:textId="77777777" w:rsidR="009B2A49" w:rsidRDefault="009B2A49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0C7DB5" w14:textId="77777777" w:rsidR="009B2A49" w:rsidRDefault="009B2A49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01468C" w14:textId="77777777" w:rsidR="009B2A49" w:rsidRDefault="009B2A49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6F0990" w14:textId="77777777" w:rsidR="009B2A49" w:rsidRDefault="009B2A49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E92C3E" w14:textId="77777777" w:rsidR="009B2A49" w:rsidRDefault="009B2A49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B1BC9D" w14:textId="77777777" w:rsidR="009B2A49" w:rsidRDefault="009B2A49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47F194" w14:textId="77777777" w:rsidR="009B2A49" w:rsidRDefault="009B2A49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  <w:p w14:paraId="6F5FBEC7" w14:textId="77777777" w:rsidR="00362A17" w:rsidRDefault="00362A17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  <w:p w14:paraId="3819390D" w14:textId="77777777" w:rsidR="00D17693" w:rsidRDefault="00D17693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  <w:p w14:paraId="1BDEA8F6" w14:textId="77777777" w:rsidR="00DA1ADF" w:rsidRDefault="00DA1AD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7D7CA5" w14:textId="167183EC" w:rsidR="00E064E9" w:rsidRDefault="00E064E9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  <w:p w14:paraId="36A1F0C4" w14:textId="77777777" w:rsidR="00CF33B8" w:rsidRDefault="00CF33B8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CCFC6B" w14:textId="77777777" w:rsidR="00C006A8" w:rsidRDefault="00C006A8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3B37FB" w14:textId="77777777" w:rsidR="00CF33B8" w:rsidRDefault="00CF33B8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 ноября</w:t>
            </w:r>
          </w:p>
          <w:p w14:paraId="05191E95" w14:textId="77777777" w:rsidR="00C006A8" w:rsidRDefault="00C006A8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D76435" w14:textId="77777777" w:rsidR="00C006A8" w:rsidRDefault="00C006A8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BD8D8" w14:textId="77777777" w:rsidR="00C006A8" w:rsidRDefault="00C006A8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F352F0" w14:textId="77777777" w:rsidR="00C006A8" w:rsidRDefault="00C006A8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CEE0B" w14:textId="77777777" w:rsidR="00C006A8" w:rsidRDefault="00C006A8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  <w:p w14:paraId="5B559326" w14:textId="77777777" w:rsidR="00C006A8" w:rsidRDefault="00C006A8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  <w:p w14:paraId="44CAD821" w14:textId="77777777" w:rsidR="00C006A8" w:rsidRDefault="00C006A8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D6C8C7" w14:textId="765EC15F" w:rsidR="00C006A8" w:rsidRDefault="00C006A8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3900" w14:textId="77777777" w:rsidR="00BB0B74" w:rsidRDefault="00BB0B7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МКОУ «Первомайская СОШ»</w:t>
            </w:r>
          </w:p>
          <w:p w14:paraId="6480C734" w14:textId="77777777" w:rsidR="008865E4" w:rsidRDefault="008865E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5A8452" w14:textId="77777777" w:rsidR="008865E4" w:rsidRDefault="008865E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D7BE59" w14:textId="77777777" w:rsidR="008865E4" w:rsidRDefault="008865E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55DF33" w14:textId="77777777" w:rsidR="008865E4" w:rsidRDefault="008865E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E9A58F" w14:textId="77777777" w:rsidR="008865E4" w:rsidRDefault="008865E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A69A82" w14:textId="77777777" w:rsidR="008865E4" w:rsidRDefault="008865E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65E36A" w14:textId="77777777" w:rsidR="008865E4" w:rsidRDefault="008865E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C60F74" w14:textId="77777777" w:rsidR="008865E4" w:rsidRDefault="008865E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7D35D0" w14:textId="77777777" w:rsidR="008865E4" w:rsidRDefault="008865E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A09F92" w14:textId="77777777" w:rsidR="008865E4" w:rsidRDefault="008865E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7D6BB0" w14:textId="77777777" w:rsidR="008865E4" w:rsidRDefault="008865E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EE8348" w14:textId="77777777" w:rsidR="008865E4" w:rsidRDefault="008865E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F1B196" w14:textId="77777777" w:rsidR="008865E4" w:rsidRDefault="008865E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632EDF" w14:textId="77777777" w:rsidR="004D3091" w:rsidRDefault="004D3091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45CEE5" w14:textId="20C9F906" w:rsidR="008865E4" w:rsidRDefault="008865E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учащейся молодёжи</w:t>
            </w:r>
          </w:p>
          <w:p w14:paraId="6232E736" w14:textId="77777777" w:rsidR="001539B1" w:rsidRDefault="001539B1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61D2BE" w14:textId="77777777" w:rsidR="001539B1" w:rsidRDefault="001539B1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«СОШ № 27 г. Нязепетровска»</w:t>
            </w:r>
          </w:p>
          <w:p w14:paraId="56B7FC9B" w14:textId="77777777" w:rsidR="0007259D" w:rsidRDefault="0007259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249B42" w14:textId="77777777" w:rsidR="0007259D" w:rsidRDefault="0007259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425B46" w14:textId="77777777" w:rsidR="0007259D" w:rsidRDefault="0007259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A1B84B" w14:textId="77777777" w:rsidR="0007259D" w:rsidRDefault="0007259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E46084" w14:textId="77777777" w:rsidR="0007259D" w:rsidRDefault="0007259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942C01" w14:textId="77777777" w:rsidR="0007259D" w:rsidRDefault="0007259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FC111" w14:textId="77777777" w:rsidR="0007259D" w:rsidRDefault="0007259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12392E" w14:textId="77777777" w:rsidR="00CC1050" w:rsidRDefault="00CC1050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8FF9F7" w14:textId="47A60B74" w:rsidR="0007259D" w:rsidRDefault="0007259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Ункурдинская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14:paraId="7E07870E" w14:textId="77777777" w:rsidR="005C4E8F" w:rsidRDefault="005C4E8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76D84E" w14:textId="77777777" w:rsidR="005C4E8F" w:rsidRDefault="005C4E8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A368B" w14:textId="77777777" w:rsidR="005C4E8F" w:rsidRDefault="005C4E8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3C8B27" w14:textId="77777777" w:rsidR="005C4E8F" w:rsidRDefault="005C4E8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D6088" w14:textId="77777777" w:rsidR="005C4E8F" w:rsidRDefault="005C4E8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711AC" w14:textId="77777777" w:rsidR="005C4E8F" w:rsidRDefault="005C4E8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1743AD" w14:textId="77777777" w:rsidR="005C4E8F" w:rsidRDefault="005C4E8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Ситцевская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14:paraId="7CD72989" w14:textId="77777777" w:rsidR="00D4456D" w:rsidRDefault="00D4456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4AAE0" w14:textId="77777777" w:rsidR="00D4456D" w:rsidRDefault="00D4456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819A7C" w14:textId="77777777" w:rsidR="00D4456D" w:rsidRDefault="00D4456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4DEE0F" w14:textId="77777777" w:rsidR="00D4456D" w:rsidRDefault="00D4456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238285" w14:textId="77777777" w:rsidR="00D4456D" w:rsidRDefault="00D4456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2E156" w14:textId="77777777" w:rsidR="00D4456D" w:rsidRDefault="00D4456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A68674" w14:textId="77777777" w:rsidR="00D4456D" w:rsidRDefault="00D4456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34EA79" w14:textId="77777777" w:rsidR="00D4456D" w:rsidRDefault="00D4456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C32663" w14:textId="77777777" w:rsidR="00D4456D" w:rsidRDefault="00D4456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F68870" w14:textId="77777777" w:rsidR="00D4456D" w:rsidRDefault="00D4456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CFFB64" w14:textId="77777777" w:rsidR="00D4456D" w:rsidRDefault="00D4456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C6345E" w14:textId="77777777" w:rsidR="00D4456D" w:rsidRDefault="00D4456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5BFAE5" w14:textId="77777777" w:rsidR="00D4456D" w:rsidRDefault="00D4456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DF9CDA" w14:textId="77777777" w:rsidR="00D4456D" w:rsidRDefault="00D4456D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«Араслановская ООШ»</w:t>
            </w:r>
          </w:p>
          <w:p w14:paraId="60A3677E" w14:textId="77777777" w:rsidR="00362A17" w:rsidRDefault="00362A17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«Араслановская СОШ»</w:t>
            </w:r>
          </w:p>
          <w:p w14:paraId="4F234652" w14:textId="77777777" w:rsidR="00D17693" w:rsidRDefault="00D17693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«Шемахинская СОШ»</w:t>
            </w:r>
          </w:p>
          <w:p w14:paraId="76E0A02D" w14:textId="77777777" w:rsidR="00DA1ADF" w:rsidRDefault="00DA1ADF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43E908" w14:textId="4804AFFF" w:rsidR="00E064E9" w:rsidRDefault="00E064E9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«СОШ №</w:t>
            </w:r>
            <w:r w:rsidR="00C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Нязепетровска»</w:t>
            </w:r>
          </w:p>
          <w:p w14:paraId="67753631" w14:textId="77777777" w:rsidR="00C006A8" w:rsidRDefault="00C006A8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E14CA4" w14:textId="4DFC69D7" w:rsidR="00CF33B8" w:rsidRDefault="00CF33B8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«СОШ № 3 г. Нязепетровска»</w:t>
            </w:r>
          </w:p>
        </w:tc>
      </w:tr>
      <w:tr w:rsidR="000A35EC" w:rsidRPr="001A229E" w14:paraId="37E434DB" w14:textId="77777777" w:rsidTr="0054680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2C337" w14:textId="48CC7C5E" w:rsidR="000A35EC" w:rsidRDefault="000A35EC" w:rsidP="002016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C927" w14:textId="77777777" w:rsidR="000A35EC" w:rsidRDefault="000A35EC" w:rsidP="00BB0B7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35EC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 школьников</w:t>
            </w:r>
          </w:p>
          <w:p w14:paraId="0477E2AF" w14:textId="3ABA16F0" w:rsidR="005B5CE8" w:rsidRPr="000A35EC" w:rsidRDefault="005B5CE8" w:rsidP="00BB0B7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B5CE8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«Правовое просвещение несовершеннолетних граждан (временное трудоустройство несовершеннолетних граждан)»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014EA" w14:textId="514C1603" w:rsidR="000A35EC" w:rsidRDefault="000A35EC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F1778" w14:textId="73B8EA82" w:rsidR="000A35EC" w:rsidRPr="00BB0B74" w:rsidRDefault="000A35EC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 Центр занятости Нязепетровского района</w:t>
            </w:r>
          </w:p>
        </w:tc>
      </w:tr>
      <w:tr w:rsidR="003D7AB0" w:rsidRPr="001A229E" w14:paraId="1850ABBC" w14:textId="77777777" w:rsidTr="0054680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7415" w14:textId="69D8FC73" w:rsidR="003D7AB0" w:rsidRDefault="003D7AB0" w:rsidP="002016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8629" w14:textId="77777777" w:rsidR="003D7AB0" w:rsidRDefault="004F1674" w:rsidP="00BB0B7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Просмотр и обсуждение документального фильма на тему «Я и закон»</w:t>
            </w:r>
          </w:p>
          <w:p w14:paraId="6129206F" w14:textId="43136F6E" w:rsidR="004F1674" w:rsidRDefault="004F1674" w:rsidP="00BB0B7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Вопросы-ответы «Я имею право»</w:t>
            </w:r>
          </w:p>
          <w:p w14:paraId="5BA6B0E4" w14:textId="77777777" w:rsidR="004F1674" w:rsidRDefault="004F1674" w:rsidP="00BB0B7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92EF0" w14:textId="77777777" w:rsidR="004F1674" w:rsidRDefault="004F1674" w:rsidP="00BB0B7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Распространение буклетов: «что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«Уголовная ответственность несовершеннолетних», «Вредные привычки» </w:t>
            </w:r>
          </w:p>
          <w:p w14:paraId="28D4362F" w14:textId="77777777" w:rsidR="004C2C6B" w:rsidRDefault="004C2C6B" w:rsidP="00BB0B7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тренинг «Стоп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F1B6C69" w14:textId="77777777" w:rsidR="004C2C6B" w:rsidRDefault="004C2C6B" w:rsidP="00BB0B7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консультативной помощи</w:t>
            </w:r>
          </w:p>
          <w:p w14:paraId="5790F8C3" w14:textId="77777777" w:rsidR="004C2C6B" w:rsidRDefault="004C2C6B" w:rsidP="00BB0B7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53946" w14:textId="34350FD2" w:rsidR="004C2C6B" w:rsidRDefault="004C2C6B" w:rsidP="00BB0B7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Профилактические беседы с семьями, состоящими на сопровождении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434C9" w14:textId="77777777" w:rsidR="003D7AB0" w:rsidRDefault="004F167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  <w:p w14:paraId="0D88D8F6" w14:textId="77777777" w:rsidR="004F1674" w:rsidRDefault="004F167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61B06" w14:textId="77777777" w:rsidR="004F1674" w:rsidRDefault="004F167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  <w:p w14:paraId="02FB4312" w14:textId="77777777" w:rsidR="004F1674" w:rsidRDefault="004F167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  <w:p w14:paraId="0EBBA64B" w14:textId="77777777" w:rsidR="004C2C6B" w:rsidRDefault="004C2C6B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80AAB" w14:textId="77777777" w:rsidR="004C2C6B" w:rsidRDefault="004C2C6B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4899F7" w14:textId="77777777" w:rsidR="004C2C6B" w:rsidRDefault="004C2C6B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</w:t>
            </w:r>
          </w:p>
          <w:p w14:paraId="6625166A" w14:textId="77777777" w:rsidR="004C2C6B" w:rsidRDefault="004C2C6B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  <w:p w14:paraId="0892FEC9" w14:textId="3BFEEDC3" w:rsidR="004C2C6B" w:rsidRDefault="004C2C6B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51C05" w14:textId="2B6F71F1" w:rsidR="003D7AB0" w:rsidRDefault="004F1674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МБУСО «Центр помощи детям, оставшимся без попечения родителей</w:t>
            </w:r>
          </w:p>
        </w:tc>
      </w:tr>
      <w:tr w:rsidR="00E2322D" w:rsidRPr="001A229E" w14:paraId="470F0465" w14:textId="77777777" w:rsidTr="0054680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05A41" w14:textId="7A466DFF" w:rsidR="00E2322D" w:rsidRDefault="00E2322D" w:rsidP="002016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E5B1" w14:textId="3A85FDE8" w:rsidR="00E2322D" w:rsidRDefault="000C7C37" w:rsidP="00BB0B7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Оказание консультативной помощи семьям, состоящим на профилактическом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учёте в Комплексном центре</w:t>
            </w:r>
          </w:p>
          <w:p w14:paraId="3EB1BA06" w14:textId="77777777" w:rsidR="000C7C37" w:rsidRDefault="000C7C37" w:rsidP="00BB0B7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бесед «Преступление против личности» с несовершеннолетними из семей, состоящих на учёте</w:t>
            </w:r>
          </w:p>
          <w:p w14:paraId="58E471E4" w14:textId="77777777" w:rsidR="000C7C37" w:rsidRDefault="000C7C37" w:rsidP="00BB0B7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Распространение буклетов на тему правового просвещения</w:t>
            </w:r>
          </w:p>
          <w:p w14:paraId="5B934CF9" w14:textId="680CA9EF" w:rsidR="000C7C37" w:rsidRDefault="000C7C37" w:rsidP="00BB0B7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Анкетирование по исследованию проблем противодействия и профилактики правонарушений и преступлений среди несовершеннолетних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CD2BC" w14:textId="28CBDDEB" w:rsidR="00E2322D" w:rsidRDefault="000C7C37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акции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D4DD0" w14:textId="0FE6A2EC" w:rsidR="00E2322D" w:rsidRDefault="003D5AF8" w:rsidP="002016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«Комплексный центр социального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обслуживания населения»</w:t>
            </w:r>
          </w:p>
        </w:tc>
      </w:tr>
    </w:tbl>
    <w:p w14:paraId="5F201CE8" w14:textId="291A25F9" w:rsidR="00B36FD4" w:rsidRDefault="00B36FD4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6B2F8BA2" w14:textId="1A0CBF50" w:rsidR="00CB07E2" w:rsidRDefault="00CB07E2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76142478" w14:textId="77777777" w:rsidR="00CB07E2" w:rsidRPr="00B36FD4" w:rsidRDefault="00CB07E2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37C8DFA0" w14:textId="77777777" w:rsidR="0052750A" w:rsidRDefault="00B36FD4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  <w:r w:rsidRPr="00B36FD4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 xml:space="preserve">                         </w:t>
      </w:r>
    </w:p>
    <w:p w14:paraId="65AC7C87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0FFEC5F3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66C63F6C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56E23B1F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4AD9F41A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25954729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71075E20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635941C4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23734F97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22AC9B38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616AC9FE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57C22399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230C9751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1EF75E54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4BBC7C8F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309273F8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75721E5C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43730188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00B71D47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4E11D893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43D4EA68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3373CE5E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0B91FFE9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2F5C756A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735A68CC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58F2511A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1BA64F61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6E718A6D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4C092CCB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33054673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187847CA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5A8531C7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4670584C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757773CE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33F9A8B1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48203C17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0CFA06CE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33134633" w14:textId="77777777" w:rsidR="0052750A" w:rsidRDefault="0052750A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p w14:paraId="6E01D355" w14:textId="6EE3C541" w:rsidR="00B36FD4" w:rsidRPr="00B36FD4" w:rsidRDefault="00B36FD4" w:rsidP="00B36FD4">
      <w:pPr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sz w:val="24"/>
          <w:szCs w:val="20"/>
          <w:lang w:eastAsia="zh-CN" w:bidi="hi-IN"/>
        </w:rPr>
      </w:pPr>
      <w:r w:rsidRPr="00B36FD4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 xml:space="preserve">                                       </w:t>
      </w:r>
    </w:p>
    <w:p w14:paraId="57156907" w14:textId="77777777" w:rsidR="00B36FD4" w:rsidRPr="00B36FD4" w:rsidRDefault="00B36FD4" w:rsidP="00B36FD4">
      <w:pPr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sz w:val="24"/>
          <w:szCs w:val="20"/>
          <w:lang w:eastAsia="zh-CN" w:bidi="hi-IN"/>
        </w:rPr>
      </w:pPr>
      <w:r w:rsidRPr="00B36FD4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lastRenderedPageBreak/>
        <w:t xml:space="preserve">                                                                Приложение   2</w:t>
      </w:r>
    </w:p>
    <w:p w14:paraId="6B6B02D6" w14:textId="77777777" w:rsidR="00B36FD4" w:rsidRPr="00B36FD4" w:rsidRDefault="00B36FD4" w:rsidP="00B36FD4">
      <w:pPr>
        <w:spacing w:after="0" w:line="240" w:lineRule="auto"/>
        <w:jc w:val="center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  <w:r w:rsidRPr="00B36FD4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 xml:space="preserve">                                                                                                к постановлению администрации</w:t>
      </w:r>
    </w:p>
    <w:p w14:paraId="0358CF05" w14:textId="77777777" w:rsidR="00B36FD4" w:rsidRPr="00B36FD4" w:rsidRDefault="00B36FD4" w:rsidP="00B36FD4">
      <w:pPr>
        <w:spacing w:after="0" w:line="240" w:lineRule="auto"/>
        <w:jc w:val="right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  <w:r w:rsidRPr="00B36FD4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 xml:space="preserve"> Нязепетровского муниципального</w:t>
      </w:r>
    </w:p>
    <w:p w14:paraId="010AAF4A" w14:textId="688F957F" w:rsidR="00B36FD4" w:rsidRPr="00B36FD4" w:rsidRDefault="00B36FD4" w:rsidP="00B36FD4">
      <w:pPr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sz w:val="24"/>
          <w:szCs w:val="20"/>
          <w:lang w:eastAsia="zh-CN" w:bidi="hi-IN"/>
        </w:rPr>
      </w:pPr>
      <w:r w:rsidRPr="00B36FD4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 xml:space="preserve">                                                                             </w:t>
      </w:r>
      <w:r w:rsidR="00DC15E7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 xml:space="preserve">           </w:t>
      </w:r>
      <w:r w:rsidR="00C06CDC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 xml:space="preserve"> </w:t>
      </w:r>
      <w:r w:rsidR="00DC15E7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 xml:space="preserve"> </w:t>
      </w:r>
      <w:r w:rsidR="00C06CDC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 xml:space="preserve"> </w:t>
      </w:r>
      <w:r w:rsidR="00DC15E7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 xml:space="preserve">округа </w:t>
      </w:r>
      <w:r w:rsidRPr="00B36FD4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 xml:space="preserve">от </w:t>
      </w:r>
      <w:r w:rsidR="0052750A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>31</w:t>
      </w:r>
      <w:r w:rsidRPr="00B36FD4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>.</w:t>
      </w:r>
      <w:r w:rsidR="0052750A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>10</w:t>
      </w:r>
      <w:r w:rsidRPr="00B36FD4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>.202</w:t>
      </w:r>
      <w:r w:rsidR="00DC15E7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>5</w:t>
      </w:r>
      <w:r w:rsidRPr="00B36FD4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 xml:space="preserve"> г. № </w:t>
      </w:r>
      <w:r w:rsidR="00DC15E7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>1</w:t>
      </w:r>
      <w:r w:rsidR="0052750A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>63</w:t>
      </w:r>
      <w:r w:rsidR="00DC15E7"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  <w:t>1</w:t>
      </w:r>
    </w:p>
    <w:p w14:paraId="11F34D67" w14:textId="77777777" w:rsidR="00B36FD4" w:rsidRPr="00B36FD4" w:rsidRDefault="00B36FD4" w:rsidP="00B36FD4">
      <w:pPr>
        <w:spacing w:after="0" w:line="240" w:lineRule="auto"/>
        <w:jc w:val="both"/>
        <w:rPr>
          <w:rFonts w:ascii="Times New Roman" w:eastAsia="Tahoma" w:hAnsi="Times New Roman" w:cs="Noto Sans Devanagari"/>
          <w:color w:val="000000"/>
          <w:sz w:val="24"/>
          <w:szCs w:val="20"/>
          <w:lang w:eastAsia="zh-CN" w:bidi="hi-IN"/>
        </w:rPr>
      </w:pPr>
      <w:r w:rsidRPr="00B36FD4">
        <w:rPr>
          <w:rFonts w:ascii="Times New Roman" w:eastAsia="Tahoma" w:hAnsi="Times New Roman" w:cs="Noto Sans Devanagari"/>
          <w:color w:val="000000"/>
          <w:sz w:val="24"/>
          <w:szCs w:val="20"/>
          <w:lang w:eastAsia="zh-CN" w:bidi="hi-IN"/>
        </w:rPr>
        <w:t xml:space="preserve">                                                                               </w:t>
      </w:r>
    </w:p>
    <w:p w14:paraId="3DED1FA4" w14:textId="77777777" w:rsidR="00B36FD4" w:rsidRPr="00B36FD4" w:rsidRDefault="00B36FD4" w:rsidP="00B36FD4">
      <w:pPr>
        <w:keepNext/>
        <w:spacing w:after="0" w:line="240" w:lineRule="auto"/>
        <w:jc w:val="center"/>
        <w:outlineLvl w:val="3"/>
        <w:rPr>
          <w:rFonts w:ascii="Liberation Serif" w:eastAsia="Tahoma" w:hAnsi="Liberation Serif" w:cs="Noto Sans Devanagari"/>
          <w:b/>
          <w:color w:val="000000"/>
          <w:sz w:val="24"/>
          <w:szCs w:val="20"/>
          <w:lang w:eastAsia="zh-CN" w:bidi="hi-IN"/>
        </w:rPr>
      </w:pPr>
    </w:p>
    <w:p w14:paraId="359AAB57" w14:textId="77777777" w:rsidR="003431C4" w:rsidRPr="003431C4" w:rsidRDefault="003431C4" w:rsidP="003431C4">
      <w:pPr>
        <w:suppressAutoHyphens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1C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Статистические сведения</w:t>
      </w:r>
      <w:r w:rsidRPr="003431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9AC0333" w14:textId="77777777" w:rsidR="003431C4" w:rsidRPr="003431C4" w:rsidRDefault="003431C4" w:rsidP="003431C4">
      <w:pPr>
        <w:suppressAutoHyphens w:val="0"/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1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межведомственной профилактической акции </w:t>
      </w:r>
    </w:p>
    <w:p w14:paraId="27035FCB" w14:textId="77777777" w:rsidR="003431C4" w:rsidRPr="003431C4" w:rsidRDefault="003431C4" w:rsidP="003431C4">
      <w:pPr>
        <w:suppressAutoHyphens w:val="0"/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1C4">
        <w:rPr>
          <w:rFonts w:ascii="Times New Roman" w:eastAsia="Times New Roman" w:hAnsi="Times New Roman" w:cs="Times New Roman"/>
          <w:sz w:val="26"/>
          <w:szCs w:val="26"/>
          <w:lang w:eastAsia="ru-RU"/>
        </w:rPr>
        <w:t>"Я и закон" («Правовое просвещение») - 2025</w:t>
      </w:r>
    </w:p>
    <w:p w14:paraId="477EC54A" w14:textId="77777777" w:rsidR="003431C4" w:rsidRPr="003431C4" w:rsidRDefault="003431C4" w:rsidP="003431C4">
      <w:pPr>
        <w:suppressAutoHyphens w:val="0"/>
        <w:spacing w:after="0" w:line="240" w:lineRule="auto"/>
        <w:ind w:right="-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6379DA" w14:textId="77777777" w:rsidR="003431C4" w:rsidRPr="003431C4" w:rsidRDefault="003431C4" w:rsidP="003431C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956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87"/>
        <w:gridCol w:w="7938"/>
        <w:gridCol w:w="1035"/>
      </w:tblGrid>
      <w:tr w:rsidR="003431C4" w:rsidRPr="003431C4" w14:paraId="236A4FFE" w14:textId="77777777" w:rsidTr="004D10DE">
        <w:trPr>
          <w:trHeight w:val="40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69576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8D9C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мероприятий, показатели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66EC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</w:t>
            </w:r>
          </w:p>
        </w:tc>
      </w:tr>
      <w:tr w:rsidR="003431C4" w:rsidRPr="003431C4" w14:paraId="294A3100" w14:textId="77777777" w:rsidTr="004D10DE">
        <w:trPr>
          <w:trHeight w:val="42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7819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3318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проведенных мероприятий, </w:t>
            </w:r>
            <w:r w:rsidRPr="003431C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FBA9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162053C6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6A618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9913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т.ч.: - работниками образования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323C7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0F1B74E4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9B88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B0FB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- работниками учреждений социальной защиты населения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81B3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451C9F9F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FFF88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E0CC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- работниками органов внутренних дел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EA42A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55455198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71B9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B3AD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- работниками учреждений культуры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DC38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78EB7C5C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1ACB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D123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- работниками здравоохранения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FB11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0DB21454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D6AB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6B10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- работниками физкультуры, спорта и туризма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E11EB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7E6A8B83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29796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0A64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- в молодежной среде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814E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55D41570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71C4C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6540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- другими (указать какими)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A39B1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37FE6A91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7573C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61B3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мероприятий, </w:t>
            </w:r>
            <w:r w:rsidRPr="003431C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3061D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713A0741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02F6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5960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-  с несовершеннолетними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AB90D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359D4916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3928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86C7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-  родителями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55290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41A7D8CE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A49C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E9CA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-  педагогами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19A43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4AC84C6B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526DC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9F77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выступлений, публикаций в средствах массовой информации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24E08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35CD1D2C" w14:textId="77777777" w:rsidTr="004D10DE">
        <w:trPr>
          <w:trHeight w:val="54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719A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D46D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участников мероприятий, всего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404E8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431C4" w:rsidRPr="003431C4" w14:paraId="5DBCD208" w14:textId="77777777" w:rsidTr="004D10DE">
        <w:trPr>
          <w:trHeight w:val="37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4FDE6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1D06" w14:textId="77777777" w:rsidR="003431C4" w:rsidRPr="003431C4" w:rsidRDefault="003431C4" w:rsidP="003431C4">
            <w:pPr>
              <w:suppressAutoHyphens w:val="0"/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т.ч. - несовершеннолетних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390F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48228F90" w14:textId="77777777" w:rsidTr="004D10DE">
        <w:trPr>
          <w:trHeight w:val="37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7817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D582" w14:textId="77777777" w:rsidR="003431C4" w:rsidRPr="003431C4" w:rsidRDefault="003431C4" w:rsidP="003431C4">
            <w:pPr>
              <w:suppressAutoHyphens w:val="0"/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родителей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BD2F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1FB8B2BA" w14:textId="77777777" w:rsidTr="004D10DE">
        <w:trPr>
          <w:trHeight w:val="39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58D5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D531" w14:textId="77777777" w:rsidR="003431C4" w:rsidRPr="003431C4" w:rsidRDefault="003431C4" w:rsidP="003431C4">
            <w:pPr>
              <w:suppressAutoHyphens w:val="0"/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педагогов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5B5B4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06D81775" w14:textId="77777777" w:rsidTr="004D10DE">
        <w:trPr>
          <w:trHeight w:val="39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D58A0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9771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организаторов акции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78F10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1D857719" w14:textId="77777777" w:rsidTr="004D10DE">
        <w:trPr>
          <w:trHeight w:val="33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89149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76B0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- работников органов внутренних дел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7F742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6498DD16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B594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0AAC8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- работников социальной защиты населения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A775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7E79CE57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8DED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B463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- работников образования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7F409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5F9D2C46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DCDFA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B8BA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- работников органов молодежи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874C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4B8666D7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6614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CF47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- работников учреждений культуры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CB19B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19A2B8A3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36A5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5166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- работников учреждений здравоохранения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CA0D4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33B668DD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213F8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C0E7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- работников учреждений физической культуры и спорта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90D0B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5777D2AD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C883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4ED0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- членов общественных организаций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59E7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1C4" w:rsidRPr="003431C4" w14:paraId="7166FD3B" w14:textId="77777777" w:rsidTr="004D10DE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15EF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388F" w14:textId="77777777" w:rsidR="003431C4" w:rsidRPr="003431C4" w:rsidRDefault="003431C4" w:rsidP="003431C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- других (указать каких)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E8B69" w14:textId="77777777" w:rsidR="003431C4" w:rsidRPr="003431C4" w:rsidRDefault="003431C4" w:rsidP="003431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70DA238" w14:textId="77777777" w:rsidR="003431C4" w:rsidRPr="003431C4" w:rsidRDefault="003431C4" w:rsidP="003431C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14F379" w14:textId="77777777" w:rsidR="003431C4" w:rsidRPr="003431C4" w:rsidRDefault="003431C4" w:rsidP="003431C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CA2A49" w14:textId="77777777" w:rsidR="00B36FD4" w:rsidRPr="00CC695E" w:rsidRDefault="00B36FD4" w:rsidP="00B36FD4">
      <w:pPr>
        <w:widowControl w:val="0"/>
        <w:spacing w:after="0" w:line="240" w:lineRule="auto"/>
        <w:rPr>
          <w:rFonts w:ascii="Liberation Serif" w:eastAsia="Tahoma" w:hAnsi="Liberation Serif" w:cs="Noto Sans Devanagari"/>
          <w:color w:val="000000"/>
          <w:sz w:val="24"/>
          <w:szCs w:val="24"/>
          <w:lang w:eastAsia="zh-CN" w:bidi="hi-IN"/>
        </w:rPr>
      </w:pPr>
    </w:p>
    <w:sectPr w:rsidR="00B36FD4" w:rsidRPr="00CC695E">
      <w:headerReference w:type="default" r:id="rId7"/>
      <w:pgSz w:w="11906" w:h="16838"/>
      <w:pgMar w:top="1134" w:right="851" w:bottom="851" w:left="1701" w:header="72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52AFA" w14:textId="77777777" w:rsidR="00EC6455" w:rsidRDefault="00EC6455">
      <w:pPr>
        <w:spacing w:after="0" w:line="240" w:lineRule="auto"/>
      </w:pPr>
      <w:r>
        <w:separator/>
      </w:r>
    </w:p>
  </w:endnote>
  <w:endnote w:type="continuationSeparator" w:id="0">
    <w:p w14:paraId="1C7A7EF6" w14:textId="77777777" w:rsidR="00EC6455" w:rsidRDefault="00EC6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149D2" w14:textId="77777777" w:rsidR="00EC6455" w:rsidRDefault="00EC6455">
      <w:pPr>
        <w:spacing w:after="0" w:line="240" w:lineRule="auto"/>
      </w:pPr>
      <w:r>
        <w:separator/>
      </w:r>
    </w:p>
  </w:footnote>
  <w:footnote w:type="continuationSeparator" w:id="0">
    <w:p w14:paraId="6ADB5B3A" w14:textId="77777777" w:rsidR="00EC6455" w:rsidRDefault="00EC6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885C1" w14:textId="77777777" w:rsidR="00BD6C92" w:rsidRDefault="00BD6C92">
    <w:pPr>
      <w:pStyle w:val="ac"/>
      <w:tabs>
        <w:tab w:val="clear" w:pos="4677"/>
        <w:tab w:val="center" w:pos="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C92"/>
    <w:rsid w:val="000218F3"/>
    <w:rsid w:val="00052F2D"/>
    <w:rsid w:val="0005744B"/>
    <w:rsid w:val="00071786"/>
    <w:rsid w:val="00071882"/>
    <w:rsid w:val="0007259D"/>
    <w:rsid w:val="000A35EC"/>
    <w:rsid w:val="000C1DF2"/>
    <w:rsid w:val="000C2E84"/>
    <w:rsid w:val="000C7C37"/>
    <w:rsid w:val="000F1082"/>
    <w:rsid w:val="000F493D"/>
    <w:rsid w:val="000F69B8"/>
    <w:rsid w:val="0010307C"/>
    <w:rsid w:val="001539B1"/>
    <w:rsid w:val="001607AF"/>
    <w:rsid w:val="0019112F"/>
    <w:rsid w:val="00191E3A"/>
    <w:rsid w:val="001A03AE"/>
    <w:rsid w:val="001A229E"/>
    <w:rsid w:val="001B2BB4"/>
    <w:rsid w:val="001E14AE"/>
    <w:rsid w:val="0020164B"/>
    <w:rsid w:val="00237ECD"/>
    <w:rsid w:val="002438A8"/>
    <w:rsid w:val="00306DC3"/>
    <w:rsid w:val="00310761"/>
    <w:rsid w:val="00335B37"/>
    <w:rsid w:val="00336492"/>
    <w:rsid w:val="003431C4"/>
    <w:rsid w:val="0034640E"/>
    <w:rsid w:val="00362A17"/>
    <w:rsid w:val="0038260E"/>
    <w:rsid w:val="003C7911"/>
    <w:rsid w:val="003D5AF8"/>
    <w:rsid w:val="003D7AB0"/>
    <w:rsid w:val="003E557C"/>
    <w:rsid w:val="003F0021"/>
    <w:rsid w:val="004409BB"/>
    <w:rsid w:val="004C2C6B"/>
    <w:rsid w:val="004D3091"/>
    <w:rsid w:val="004D5752"/>
    <w:rsid w:val="004F1674"/>
    <w:rsid w:val="0052750A"/>
    <w:rsid w:val="0054567C"/>
    <w:rsid w:val="0054680E"/>
    <w:rsid w:val="00561719"/>
    <w:rsid w:val="00564F66"/>
    <w:rsid w:val="005B5CE8"/>
    <w:rsid w:val="005C4E8F"/>
    <w:rsid w:val="005F35E1"/>
    <w:rsid w:val="005F5DF5"/>
    <w:rsid w:val="005F608A"/>
    <w:rsid w:val="006566B2"/>
    <w:rsid w:val="00694D67"/>
    <w:rsid w:val="006B28AE"/>
    <w:rsid w:val="006C138A"/>
    <w:rsid w:val="006E16F0"/>
    <w:rsid w:val="006E2C64"/>
    <w:rsid w:val="00745267"/>
    <w:rsid w:val="00783E0C"/>
    <w:rsid w:val="00794648"/>
    <w:rsid w:val="00794E76"/>
    <w:rsid w:val="007E3787"/>
    <w:rsid w:val="00814B8D"/>
    <w:rsid w:val="008356D5"/>
    <w:rsid w:val="0088505D"/>
    <w:rsid w:val="008865E4"/>
    <w:rsid w:val="008B389E"/>
    <w:rsid w:val="008E0099"/>
    <w:rsid w:val="00900809"/>
    <w:rsid w:val="00913446"/>
    <w:rsid w:val="0096404E"/>
    <w:rsid w:val="009960C5"/>
    <w:rsid w:val="009A69C4"/>
    <w:rsid w:val="009B2A49"/>
    <w:rsid w:val="009C01E9"/>
    <w:rsid w:val="009F0C8C"/>
    <w:rsid w:val="00A42A1C"/>
    <w:rsid w:val="00AA1090"/>
    <w:rsid w:val="00AE42D1"/>
    <w:rsid w:val="00B067FD"/>
    <w:rsid w:val="00B110EE"/>
    <w:rsid w:val="00B36FD4"/>
    <w:rsid w:val="00B37361"/>
    <w:rsid w:val="00B37D7C"/>
    <w:rsid w:val="00B80145"/>
    <w:rsid w:val="00BA03C1"/>
    <w:rsid w:val="00BB0B74"/>
    <w:rsid w:val="00BD126C"/>
    <w:rsid w:val="00BD6C92"/>
    <w:rsid w:val="00C006A8"/>
    <w:rsid w:val="00C06CDC"/>
    <w:rsid w:val="00C30CB9"/>
    <w:rsid w:val="00C8567D"/>
    <w:rsid w:val="00C875BA"/>
    <w:rsid w:val="00CB07E2"/>
    <w:rsid w:val="00CC1050"/>
    <w:rsid w:val="00CC1661"/>
    <w:rsid w:val="00CC695E"/>
    <w:rsid w:val="00CF33B8"/>
    <w:rsid w:val="00D17693"/>
    <w:rsid w:val="00D4456D"/>
    <w:rsid w:val="00D56E53"/>
    <w:rsid w:val="00D60FDE"/>
    <w:rsid w:val="00D64E3D"/>
    <w:rsid w:val="00D75E2B"/>
    <w:rsid w:val="00D90D9D"/>
    <w:rsid w:val="00DA1ADF"/>
    <w:rsid w:val="00DA3643"/>
    <w:rsid w:val="00DC15E7"/>
    <w:rsid w:val="00E048D0"/>
    <w:rsid w:val="00E064E9"/>
    <w:rsid w:val="00E2322D"/>
    <w:rsid w:val="00E27B75"/>
    <w:rsid w:val="00E37A17"/>
    <w:rsid w:val="00E7383B"/>
    <w:rsid w:val="00E8174B"/>
    <w:rsid w:val="00E82694"/>
    <w:rsid w:val="00EA7E52"/>
    <w:rsid w:val="00EC6455"/>
    <w:rsid w:val="00EE66F2"/>
    <w:rsid w:val="00F10890"/>
    <w:rsid w:val="00F23339"/>
    <w:rsid w:val="00F239A5"/>
    <w:rsid w:val="00F26DDA"/>
    <w:rsid w:val="00F60498"/>
    <w:rsid w:val="00F65565"/>
    <w:rsid w:val="00F77248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CF16"/>
  <w15:docId w15:val="{4E4DA1A5-C130-4A32-A1A3-E2316E66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32798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A448D3"/>
  </w:style>
  <w:style w:type="character" w:customStyle="1" w:styleId="a5">
    <w:name w:val="Нижний колонтитул Знак"/>
    <w:basedOn w:val="a0"/>
    <w:uiPriority w:val="99"/>
    <w:qFormat/>
    <w:rsid w:val="00A448D3"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Times New Roman" w:hAnsi="Times New Roman"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styleId="aa">
    <w:name w:val="Balloon Text"/>
    <w:basedOn w:val="a"/>
    <w:uiPriority w:val="99"/>
    <w:semiHidden/>
    <w:unhideWhenUsed/>
    <w:qFormat/>
    <w:rsid w:val="00D327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A448D3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A448D3"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rsid w:val="001A668E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0164B"/>
  </w:style>
  <w:style w:type="paragraph" w:styleId="af">
    <w:name w:val="No Spacing"/>
    <w:qFormat/>
    <w:rsid w:val="00071786"/>
    <w:rPr>
      <w:rFonts w:ascii="Calibri" w:eastAsia="Calibri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1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86496-78D8-4E5C-8B37-CE379E30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Pro</cp:lastModifiedBy>
  <cp:revision>246</cp:revision>
  <cp:lastPrinted>2022-05-12T13:22:00Z</cp:lastPrinted>
  <dcterms:created xsi:type="dcterms:W3CDTF">2020-04-28T11:09:00Z</dcterms:created>
  <dcterms:modified xsi:type="dcterms:W3CDTF">2025-11-18T10:34:00Z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