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5775" w14:textId="77777777" w:rsidR="001411D6" w:rsidRDefault="007A5AD9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14245E3D" wp14:editId="524007D3">
            <wp:simplePos x="0" y="0"/>
            <wp:positionH relativeFrom="column">
              <wp:posOffset>2628900</wp:posOffset>
            </wp:positionH>
            <wp:positionV relativeFrom="paragraph">
              <wp:posOffset>635</wp:posOffset>
            </wp:positionV>
            <wp:extent cx="685800" cy="83185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232FF" w14:textId="77777777" w:rsidR="001411D6" w:rsidRDefault="001411D6">
      <w:pPr>
        <w:widowControl w:val="0"/>
        <w:jc w:val="center"/>
      </w:pPr>
    </w:p>
    <w:p w14:paraId="483B0E1E" w14:textId="77777777" w:rsidR="001411D6" w:rsidRDefault="001411D6">
      <w:pPr>
        <w:widowControl w:val="0"/>
        <w:jc w:val="center"/>
      </w:pPr>
    </w:p>
    <w:p w14:paraId="1C99788E" w14:textId="77777777" w:rsidR="001411D6" w:rsidRDefault="001411D6">
      <w:pPr>
        <w:widowControl w:val="0"/>
        <w:jc w:val="center"/>
      </w:pPr>
    </w:p>
    <w:p w14:paraId="46B2A964" w14:textId="77777777" w:rsidR="001411D6" w:rsidRDefault="001411D6">
      <w:pPr>
        <w:widowControl w:val="0"/>
        <w:jc w:val="center"/>
      </w:pPr>
    </w:p>
    <w:p w14:paraId="4F1937F2" w14:textId="77777777" w:rsidR="001411D6" w:rsidRDefault="001411D6">
      <w:pPr>
        <w:pStyle w:val="1"/>
        <w:jc w:val="center"/>
        <w:rPr>
          <w:sz w:val="20"/>
        </w:rPr>
      </w:pPr>
    </w:p>
    <w:p w14:paraId="158417DB" w14:textId="77777777" w:rsidR="001411D6" w:rsidRDefault="001411D6">
      <w:pPr>
        <w:rPr>
          <w:sz w:val="32"/>
          <w:szCs w:val="32"/>
        </w:rPr>
      </w:pPr>
    </w:p>
    <w:p w14:paraId="5C9E6EF2" w14:textId="77777777" w:rsidR="00587EA7" w:rsidRPr="00587EA7" w:rsidRDefault="00587EA7" w:rsidP="00587EA7">
      <w:pPr>
        <w:keepNext/>
        <w:autoSpaceDN w:val="0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587EA7">
        <w:rPr>
          <w:rFonts w:cs="Tahoma"/>
          <w:b/>
          <w:kern w:val="3"/>
          <w:sz w:val="32"/>
          <w:szCs w:val="24"/>
        </w:rPr>
        <w:t xml:space="preserve">       </w:t>
      </w:r>
      <w:r w:rsidRPr="00587EA7">
        <w:rPr>
          <w:rFonts w:eastAsia="Calibri" w:cs="Tahoma"/>
          <w:b/>
          <w:kern w:val="3"/>
          <w:sz w:val="32"/>
          <w:szCs w:val="24"/>
        </w:rPr>
        <w:t>Администрация Нязепетровского муниципального округа</w:t>
      </w:r>
    </w:p>
    <w:p w14:paraId="45131D0B" w14:textId="77777777" w:rsidR="00587EA7" w:rsidRPr="00587EA7" w:rsidRDefault="00587EA7" w:rsidP="00587EA7">
      <w:pPr>
        <w:keepNext/>
        <w:autoSpaceDN w:val="0"/>
        <w:rPr>
          <w:rFonts w:eastAsia="Calibri" w:cs="Tahoma"/>
          <w:b/>
          <w:kern w:val="3"/>
          <w:sz w:val="32"/>
          <w:szCs w:val="24"/>
        </w:rPr>
      </w:pPr>
    </w:p>
    <w:p w14:paraId="094E14C1" w14:textId="77777777" w:rsidR="00587EA7" w:rsidRPr="00587EA7" w:rsidRDefault="00587EA7" w:rsidP="00587EA7">
      <w:pPr>
        <w:keepNext/>
        <w:autoSpaceDN w:val="0"/>
        <w:jc w:val="center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587EA7">
        <w:rPr>
          <w:rFonts w:eastAsia="Calibri" w:cs="Tahoma"/>
          <w:b/>
          <w:kern w:val="3"/>
          <w:sz w:val="32"/>
          <w:szCs w:val="24"/>
        </w:rPr>
        <w:t>Челябинской области</w:t>
      </w:r>
    </w:p>
    <w:p w14:paraId="137ED6DB" w14:textId="77777777" w:rsidR="00587EA7" w:rsidRPr="00587EA7" w:rsidRDefault="00587EA7" w:rsidP="00587EA7">
      <w:pPr>
        <w:tabs>
          <w:tab w:val="center" w:pos="4960"/>
        </w:tabs>
        <w:autoSpaceDN w:val="0"/>
        <w:jc w:val="center"/>
        <w:rPr>
          <w:rFonts w:eastAsia="Calibri" w:cs="Tahoma"/>
          <w:kern w:val="3"/>
          <w:sz w:val="28"/>
          <w:szCs w:val="28"/>
        </w:rPr>
      </w:pPr>
    </w:p>
    <w:p w14:paraId="04053F84" w14:textId="77777777" w:rsidR="00587EA7" w:rsidRPr="00587EA7" w:rsidRDefault="00587EA7" w:rsidP="00587EA7">
      <w:pPr>
        <w:autoSpaceDN w:val="0"/>
        <w:jc w:val="center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587EA7">
        <w:rPr>
          <w:rFonts w:eastAsia="Calibri" w:cs="Tahoma"/>
          <w:b/>
          <w:kern w:val="3"/>
          <w:sz w:val="28"/>
          <w:szCs w:val="28"/>
        </w:rPr>
        <w:t>П О С Т А Н О В Л Е Н И Е</w:t>
      </w: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9"/>
      </w:tblGrid>
      <w:tr w:rsidR="00587EA7" w:rsidRPr="00587EA7" w14:paraId="523D6314" w14:textId="77777777" w:rsidTr="00587EA7">
        <w:trPr>
          <w:trHeight w:val="76"/>
        </w:trPr>
        <w:tc>
          <w:tcPr>
            <w:tcW w:w="9499" w:type="dxa"/>
            <w:tcBorders>
              <w:top w:val="doub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6805" w14:textId="77777777" w:rsidR="00587EA7" w:rsidRPr="00587EA7" w:rsidRDefault="00587EA7" w:rsidP="00587EA7">
            <w:pPr>
              <w:autoSpaceDN w:val="0"/>
              <w:snapToGrid w:val="0"/>
              <w:jc w:val="center"/>
              <w:rPr>
                <w:rFonts w:eastAsia="Calibri" w:cs="Tahoma"/>
                <w:bCs/>
                <w:kern w:val="3"/>
                <w:sz w:val="12"/>
                <w:szCs w:val="12"/>
              </w:rPr>
            </w:pPr>
          </w:p>
        </w:tc>
      </w:tr>
    </w:tbl>
    <w:p w14:paraId="180ED940" w14:textId="7966E548" w:rsidR="00587EA7" w:rsidRPr="00587EA7" w:rsidRDefault="00587EA7" w:rsidP="00587EA7">
      <w:pPr>
        <w:autoSpaceDN w:val="0"/>
        <w:rPr>
          <w:rFonts w:eastAsia="Calibri" w:cs="Tahoma"/>
          <w:b/>
          <w:bCs/>
          <w:kern w:val="3"/>
          <w:sz w:val="22"/>
          <w:szCs w:val="22"/>
        </w:rPr>
      </w:pPr>
      <w:r w:rsidRPr="00587EA7">
        <w:rPr>
          <w:rFonts w:eastAsia="Calibri" w:cs="Tahoma"/>
          <w:b/>
          <w:bCs/>
          <w:kern w:val="3"/>
          <w:sz w:val="22"/>
          <w:szCs w:val="22"/>
        </w:rPr>
        <w:t xml:space="preserve">от </w:t>
      </w:r>
      <w:r w:rsidR="00DB0062">
        <w:rPr>
          <w:rFonts w:eastAsia="Calibri" w:cs="Tahoma"/>
          <w:b/>
          <w:bCs/>
          <w:kern w:val="3"/>
          <w:sz w:val="22"/>
          <w:szCs w:val="22"/>
        </w:rPr>
        <w:t>28</w:t>
      </w:r>
      <w:r w:rsidRPr="00587EA7">
        <w:rPr>
          <w:rFonts w:eastAsia="Calibri" w:cs="Tahoma"/>
          <w:b/>
          <w:bCs/>
          <w:kern w:val="3"/>
          <w:sz w:val="22"/>
          <w:szCs w:val="22"/>
        </w:rPr>
        <w:t>.0</w:t>
      </w:r>
      <w:r w:rsidR="005041BB">
        <w:rPr>
          <w:rFonts w:eastAsia="Calibri" w:cs="Tahoma"/>
          <w:b/>
          <w:bCs/>
          <w:kern w:val="3"/>
          <w:sz w:val="22"/>
          <w:szCs w:val="22"/>
        </w:rPr>
        <w:t>4</w:t>
      </w:r>
      <w:r w:rsidRPr="00587EA7">
        <w:rPr>
          <w:rFonts w:eastAsia="Calibri" w:cs="Tahoma"/>
          <w:b/>
          <w:bCs/>
          <w:kern w:val="3"/>
          <w:sz w:val="22"/>
          <w:szCs w:val="22"/>
        </w:rPr>
        <w:t xml:space="preserve">.2025 г.  № </w:t>
      </w:r>
      <w:r w:rsidR="005041BB">
        <w:rPr>
          <w:rFonts w:eastAsia="Calibri" w:cs="Tahoma"/>
          <w:b/>
          <w:bCs/>
          <w:kern w:val="3"/>
          <w:sz w:val="22"/>
          <w:szCs w:val="22"/>
        </w:rPr>
        <w:t>506</w:t>
      </w:r>
    </w:p>
    <w:p w14:paraId="0CB11DB5" w14:textId="77777777" w:rsidR="00587EA7" w:rsidRPr="00587EA7" w:rsidRDefault="00587EA7" w:rsidP="00587EA7">
      <w:pPr>
        <w:tabs>
          <w:tab w:val="left" w:pos="0"/>
        </w:tabs>
        <w:autoSpaceDN w:val="0"/>
        <w:rPr>
          <w:rFonts w:ascii="PT Astra Serif" w:eastAsia="Tahoma" w:hAnsi="PT Astra Serif" w:cs="Noto Sans Devanagari"/>
          <w:kern w:val="3"/>
          <w:sz w:val="24"/>
          <w:szCs w:val="24"/>
          <w:lang w:eastAsia="zh-CN" w:bidi="hi-IN"/>
        </w:rPr>
      </w:pPr>
      <w:r w:rsidRPr="00587EA7">
        <w:rPr>
          <w:rFonts w:eastAsia="Calibri" w:cs="Tahoma"/>
          <w:b/>
          <w:bCs/>
          <w:kern w:val="3"/>
          <w:sz w:val="22"/>
          <w:szCs w:val="22"/>
        </w:rPr>
        <w:t>г. Нязепетровск</w:t>
      </w:r>
    </w:p>
    <w:p w14:paraId="01CD57BD" w14:textId="4CF5777D" w:rsidR="00587EA7" w:rsidRDefault="00587EA7" w:rsidP="00587EA7">
      <w:pPr>
        <w:tabs>
          <w:tab w:val="left" w:leader="dot" w:pos="567"/>
          <w:tab w:val="left" w:pos="709"/>
          <w:tab w:val="left" w:pos="3402"/>
        </w:tabs>
        <w:autoSpaceDN w:val="0"/>
        <w:ind w:right="4855"/>
        <w:jc w:val="both"/>
        <w:rPr>
          <w:rFonts w:eastAsia="Calibri" w:cs="Tahoma"/>
          <w:kern w:val="3"/>
          <w:sz w:val="24"/>
          <w:szCs w:val="24"/>
        </w:rPr>
      </w:pPr>
    </w:p>
    <w:p w14:paraId="7FF5D557" w14:textId="77777777" w:rsidR="00667C45" w:rsidRPr="00587EA7" w:rsidRDefault="00667C45" w:rsidP="00587EA7">
      <w:pPr>
        <w:tabs>
          <w:tab w:val="left" w:leader="dot" w:pos="567"/>
          <w:tab w:val="left" w:pos="709"/>
          <w:tab w:val="left" w:pos="3402"/>
        </w:tabs>
        <w:autoSpaceDN w:val="0"/>
        <w:ind w:right="4855"/>
        <w:jc w:val="both"/>
        <w:rPr>
          <w:rFonts w:eastAsia="Calibri" w:cs="Tahoma"/>
          <w:kern w:val="3"/>
          <w:sz w:val="24"/>
          <w:szCs w:val="24"/>
        </w:rPr>
      </w:pPr>
    </w:p>
    <w:tbl>
      <w:tblPr>
        <w:tblW w:w="38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2"/>
      </w:tblGrid>
      <w:tr w:rsidR="00587EA7" w:rsidRPr="00587EA7" w14:paraId="7BADB4C2" w14:textId="77777777" w:rsidTr="00C72CA0">
        <w:trPr>
          <w:trHeight w:val="160"/>
        </w:trPr>
        <w:tc>
          <w:tcPr>
            <w:tcW w:w="3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24BF" w14:textId="77777777" w:rsidR="00D47663" w:rsidRPr="00D47663" w:rsidRDefault="00D47663" w:rsidP="00D47663">
            <w:pPr>
              <w:jc w:val="both"/>
              <w:rPr>
                <w:sz w:val="24"/>
                <w:szCs w:val="24"/>
                <w:lang w:eastAsia="en-US"/>
              </w:rPr>
            </w:pPr>
            <w:r w:rsidRPr="00D47663">
              <w:rPr>
                <w:sz w:val="24"/>
                <w:szCs w:val="24"/>
                <w:lang w:eastAsia="en-US"/>
              </w:rPr>
              <w:t>О проведении  межведомственного</w:t>
            </w:r>
          </w:p>
          <w:p w14:paraId="3DAB9CDE" w14:textId="0ADF6D9C" w:rsidR="00587EA7" w:rsidRPr="00587EA7" w:rsidRDefault="00D47663" w:rsidP="00D47663">
            <w:pPr>
              <w:jc w:val="both"/>
              <w:rPr>
                <w:rFonts w:ascii="PT Astra Serif" w:eastAsia="Tahoma" w:hAnsi="PT Astra Serif" w:cs="Noto Sans Devanagari"/>
                <w:kern w:val="3"/>
                <w:sz w:val="24"/>
                <w:szCs w:val="24"/>
                <w:lang w:eastAsia="zh-CN" w:bidi="hi-IN"/>
              </w:rPr>
            </w:pPr>
            <w:r w:rsidRPr="00D47663">
              <w:rPr>
                <w:sz w:val="24"/>
                <w:szCs w:val="24"/>
                <w:lang w:eastAsia="en-US"/>
              </w:rPr>
              <w:t>профилактического мероприятия «Безопасное окно»</w:t>
            </w:r>
          </w:p>
        </w:tc>
      </w:tr>
    </w:tbl>
    <w:p w14:paraId="0A0E6D36" w14:textId="7BA94F9F" w:rsidR="001411D6" w:rsidRDefault="001411D6">
      <w:pPr>
        <w:rPr>
          <w:rFonts w:ascii="Liberation Serif" w:hAnsi="Liberation Serif"/>
          <w:sz w:val="22"/>
          <w:szCs w:val="22"/>
        </w:rPr>
      </w:pPr>
    </w:p>
    <w:p w14:paraId="79158EDF" w14:textId="77777777" w:rsidR="001411D6" w:rsidRDefault="001411D6">
      <w:pPr>
        <w:jc w:val="both"/>
        <w:rPr>
          <w:rFonts w:ascii="Liberation Serif" w:hAnsi="Liberation Serif"/>
          <w:sz w:val="24"/>
          <w:szCs w:val="24"/>
        </w:rPr>
      </w:pPr>
    </w:p>
    <w:p w14:paraId="4A68C5D1" w14:textId="4481DA34" w:rsidR="001411D6" w:rsidRDefault="001411D6">
      <w:pPr>
        <w:jc w:val="both"/>
        <w:rPr>
          <w:rFonts w:ascii="Liberation Serif" w:hAnsi="Liberation Serif"/>
          <w:sz w:val="24"/>
          <w:szCs w:val="24"/>
        </w:rPr>
      </w:pPr>
    </w:p>
    <w:p w14:paraId="449CC319" w14:textId="77777777" w:rsidR="00667C45" w:rsidRDefault="00667C45">
      <w:pPr>
        <w:jc w:val="both"/>
        <w:rPr>
          <w:rFonts w:ascii="Liberation Serif" w:hAnsi="Liberation Serif"/>
          <w:sz w:val="24"/>
          <w:szCs w:val="24"/>
        </w:rPr>
      </w:pPr>
    </w:p>
    <w:p w14:paraId="76493666" w14:textId="1B8FE547" w:rsidR="00515117" w:rsidRPr="00515117" w:rsidRDefault="00515117" w:rsidP="00515117">
      <w:pPr>
        <w:ind w:firstLine="70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 xml:space="preserve">В соответствии с Федеральным законом «О системе профилактики безнадзорности и правонарушений несовершеннолетних», планом работы межведомственной комиссии по делам несовершеннолетних и защите их прав при Правительстве Челябинской области, в целях предупреждения и профилактики несчастных случаев при выпадении детей из окон администрация Нязепетровского муниципального </w:t>
      </w:r>
      <w:r w:rsidR="00657607">
        <w:rPr>
          <w:sz w:val="24"/>
          <w:szCs w:val="24"/>
        </w:rPr>
        <w:t>округа</w:t>
      </w:r>
    </w:p>
    <w:p w14:paraId="71B8D259" w14:textId="77777777" w:rsidR="00515117" w:rsidRPr="00515117" w:rsidRDefault="00515117" w:rsidP="00515117">
      <w:pPr>
        <w:jc w:val="both"/>
        <w:rPr>
          <w:sz w:val="23"/>
          <w:szCs w:val="23"/>
        </w:rPr>
      </w:pPr>
      <w:r w:rsidRPr="00515117">
        <w:rPr>
          <w:sz w:val="24"/>
          <w:szCs w:val="24"/>
        </w:rPr>
        <w:t>ПОСТАНОВЛЯЕТ:</w:t>
      </w:r>
    </w:p>
    <w:p w14:paraId="5A6AA4BB" w14:textId="6E2B08B6" w:rsidR="00515117" w:rsidRPr="00515117" w:rsidRDefault="00515117" w:rsidP="00515117">
      <w:pPr>
        <w:ind w:firstLine="70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>1. Провести с 1 по 31 мая 202</w:t>
      </w:r>
      <w:r>
        <w:rPr>
          <w:sz w:val="24"/>
          <w:szCs w:val="24"/>
        </w:rPr>
        <w:t>5</w:t>
      </w:r>
      <w:r w:rsidRPr="00515117">
        <w:rPr>
          <w:sz w:val="24"/>
          <w:szCs w:val="24"/>
        </w:rPr>
        <w:t xml:space="preserve"> года межведомственное профилактическое мероприятие</w:t>
      </w:r>
      <w:r w:rsidRPr="00515117">
        <w:rPr>
          <w:color w:val="C9211E"/>
          <w:sz w:val="24"/>
          <w:szCs w:val="24"/>
        </w:rPr>
        <w:t xml:space="preserve"> </w:t>
      </w:r>
      <w:r w:rsidRPr="00515117">
        <w:rPr>
          <w:sz w:val="24"/>
          <w:szCs w:val="24"/>
        </w:rPr>
        <w:t xml:space="preserve">«Безопасное окно» </w:t>
      </w:r>
      <w:r w:rsidRPr="00515117">
        <w:rPr>
          <w:color w:val="000000"/>
          <w:sz w:val="24"/>
          <w:szCs w:val="24"/>
        </w:rPr>
        <w:t xml:space="preserve">в Нязепетровском муниципальном </w:t>
      </w:r>
      <w:r w:rsidR="00657607">
        <w:rPr>
          <w:color w:val="000000"/>
          <w:sz w:val="24"/>
          <w:szCs w:val="24"/>
        </w:rPr>
        <w:t>округе</w:t>
      </w:r>
      <w:r w:rsidRPr="00515117">
        <w:rPr>
          <w:color w:val="C9211E"/>
          <w:sz w:val="24"/>
          <w:szCs w:val="24"/>
        </w:rPr>
        <w:t xml:space="preserve"> </w:t>
      </w:r>
      <w:r w:rsidRPr="00515117">
        <w:rPr>
          <w:sz w:val="24"/>
          <w:szCs w:val="24"/>
        </w:rPr>
        <w:t xml:space="preserve">(далее – мероприятие). </w:t>
      </w:r>
    </w:p>
    <w:p w14:paraId="483E7246" w14:textId="77777777" w:rsidR="00515117" w:rsidRPr="00515117" w:rsidRDefault="00515117" w:rsidP="00515117">
      <w:pPr>
        <w:ind w:firstLine="709"/>
        <w:jc w:val="both"/>
        <w:rPr>
          <w:sz w:val="24"/>
          <w:szCs w:val="24"/>
        </w:rPr>
      </w:pPr>
      <w:r w:rsidRPr="00515117">
        <w:rPr>
          <w:sz w:val="24"/>
          <w:szCs w:val="24"/>
        </w:rPr>
        <w:t>2. Утвердить прилагаемые:</w:t>
      </w:r>
    </w:p>
    <w:p w14:paraId="1EB2C731" w14:textId="77777777" w:rsidR="00515117" w:rsidRPr="00515117" w:rsidRDefault="00515117" w:rsidP="00515117">
      <w:pPr>
        <w:ind w:firstLine="709"/>
        <w:jc w:val="both"/>
        <w:rPr>
          <w:sz w:val="24"/>
          <w:szCs w:val="24"/>
        </w:rPr>
      </w:pPr>
      <w:r w:rsidRPr="00515117">
        <w:rPr>
          <w:sz w:val="24"/>
          <w:szCs w:val="24"/>
        </w:rPr>
        <w:t>1) план межведомственного профилактического мероприятия «Безопасное окно» в Нязепетровском муниципальном районе;</w:t>
      </w:r>
    </w:p>
    <w:p w14:paraId="4B905B85" w14:textId="0D2ED82D" w:rsidR="00515117" w:rsidRPr="00515117" w:rsidRDefault="00515117" w:rsidP="00515117">
      <w:pPr>
        <w:ind w:firstLine="70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 xml:space="preserve">2) форму статистического отчета о результатах проведения межведомственного профилактического мероприятия «Безопасное окно» в Нязепетровском муниципальном </w:t>
      </w:r>
      <w:r w:rsidR="00657607">
        <w:rPr>
          <w:sz w:val="24"/>
          <w:szCs w:val="24"/>
        </w:rPr>
        <w:t>округе</w:t>
      </w:r>
      <w:r w:rsidRPr="00515117">
        <w:rPr>
          <w:sz w:val="24"/>
          <w:szCs w:val="24"/>
        </w:rPr>
        <w:t xml:space="preserve">. </w:t>
      </w:r>
    </w:p>
    <w:p w14:paraId="7C13EA69" w14:textId="1E3EF24F" w:rsidR="00515117" w:rsidRPr="00515117" w:rsidRDefault="00515117" w:rsidP="00515117">
      <w:pPr>
        <w:ind w:firstLine="708"/>
        <w:jc w:val="both"/>
        <w:rPr>
          <w:sz w:val="24"/>
          <w:szCs w:val="24"/>
        </w:rPr>
      </w:pPr>
      <w:r w:rsidRPr="00515117">
        <w:rPr>
          <w:sz w:val="24"/>
          <w:szCs w:val="24"/>
        </w:rPr>
        <w:t xml:space="preserve">3. Руководителям органов и учреждений системы профилактики: Брагину М.Н., Галанову Д.А., </w:t>
      </w:r>
      <w:r>
        <w:rPr>
          <w:sz w:val="24"/>
          <w:szCs w:val="24"/>
        </w:rPr>
        <w:t xml:space="preserve">Муфтаковой В.Н., </w:t>
      </w:r>
      <w:r w:rsidRPr="00515117">
        <w:rPr>
          <w:sz w:val="24"/>
          <w:szCs w:val="24"/>
        </w:rPr>
        <w:t xml:space="preserve">Рафиковой Е.Ю., </w:t>
      </w:r>
      <w:r>
        <w:rPr>
          <w:sz w:val="24"/>
          <w:szCs w:val="24"/>
        </w:rPr>
        <w:t xml:space="preserve">Сорокиной Н.Ю., </w:t>
      </w:r>
      <w:r w:rsidRPr="00515117">
        <w:rPr>
          <w:sz w:val="24"/>
          <w:szCs w:val="24"/>
        </w:rPr>
        <w:t xml:space="preserve">Степановой Н.Н.: </w:t>
      </w:r>
    </w:p>
    <w:p w14:paraId="2314A9F8" w14:textId="77777777" w:rsidR="00515117" w:rsidRPr="00515117" w:rsidRDefault="00515117" w:rsidP="00515117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>1) обеспечить выполнение плана мероприятия;</w:t>
      </w:r>
    </w:p>
    <w:p w14:paraId="6AC95141" w14:textId="2800C083" w:rsidR="00515117" w:rsidRPr="00515117" w:rsidRDefault="00515117" w:rsidP="00515117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 xml:space="preserve">2) подготовить и направить </w:t>
      </w:r>
      <w:bookmarkStart w:id="0" w:name="_Hlk164865875"/>
      <w:r w:rsidRPr="00515117">
        <w:rPr>
          <w:sz w:val="24"/>
          <w:szCs w:val="24"/>
        </w:rPr>
        <w:t xml:space="preserve">статистический отчет </w:t>
      </w:r>
      <w:r w:rsidRPr="00515117">
        <w:rPr>
          <w:rFonts w:eastAsia="Calibri"/>
          <w:sz w:val="24"/>
          <w:szCs w:val="24"/>
        </w:rPr>
        <w:t xml:space="preserve">о результатах проведения </w:t>
      </w:r>
      <w:r w:rsidRPr="00515117">
        <w:rPr>
          <w:sz w:val="24"/>
          <w:szCs w:val="24"/>
        </w:rPr>
        <w:t>мероприятия</w:t>
      </w:r>
      <w:bookmarkEnd w:id="0"/>
      <w:r w:rsidRPr="00515117">
        <w:rPr>
          <w:sz w:val="24"/>
          <w:szCs w:val="24"/>
        </w:rPr>
        <w:t xml:space="preserve">  в комиссию по делам несовершеннолетних и защите их прав администрации Нязепетровского муниципального </w:t>
      </w:r>
      <w:r w:rsidR="00194F29">
        <w:rPr>
          <w:sz w:val="24"/>
          <w:szCs w:val="24"/>
        </w:rPr>
        <w:t>округа</w:t>
      </w:r>
      <w:r w:rsidRPr="00515117">
        <w:rPr>
          <w:sz w:val="24"/>
          <w:szCs w:val="24"/>
        </w:rPr>
        <w:t xml:space="preserve"> в срок до 5 июня 202</w:t>
      </w:r>
      <w:r w:rsidR="00194F29">
        <w:rPr>
          <w:sz w:val="24"/>
          <w:szCs w:val="24"/>
        </w:rPr>
        <w:t>5</w:t>
      </w:r>
      <w:r w:rsidRPr="00515117">
        <w:rPr>
          <w:sz w:val="24"/>
          <w:szCs w:val="24"/>
        </w:rPr>
        <w:t xml:space="preserve"> года согласно утвержденной форме.</w:t>
      </w:r>
    </w:p>
    <w:p w14:paraId="483F135D" w14:textId="6BB82919" w:rsidR="00515117" w:rsidRPr="00515117" w:rsidRDefault="00515117" w:rsidP="00515117">
      <w:pPr>
        <w:ind w:firstLine="7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 xml:space="preserve">4. Комиссии по делам несовершеннолетних и защите их прав администрации Нязепетровского муниципального </w:t>
      </w:r>
      <w:r w:rsidR="00194F29">
        <w:rPr>
          <w:sz w:val="24"/>
          <w:szCs w:val="24"/>
        </w:rPr>
        <w:t>округа</w:t>
      </w:r>
      <w:r w:rsidRPr="00515117">
        <w:rPr>
          <w:sz w:val="24"/>
          <w:szCs w:val="24"/>
        </w:rPr>
        <w:t xml:space="preserve"> (Акишева Н.В.) обеспечить: </w:t>
      </w:r>
    </w:p>
    <w:p w14:paraId="36D6AE3A" w14:textId="77777777" w:rsidR="00515117" w:rsidRPr="00515117" w:rsidRDefault="00515117" w:rsidP="00515117">
      <w:pPr>
        <w:tabs>
          <w:tab w:val="left" w:pos="700"/>
        </w:tabs>
        <w:ind w:firstLine="7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 xml:space="preserve">1) координацию действий органов и учреждений системы профилактики безнадзорности и правонарушений несовершеннолетних в рамках мероприятия; </w:t>
      </w:r>
    </w:p>
    <w:p w14:paraId="64E6BFEF" w14:textId="5DE31044" w:rsidR="00515117" w:rsidRPr="00515117" w:rsidRDefault="00515117" w:rsidP="00515117">
      <w:pPr>
        <w:tabs>
          <w:tab w:val="left" w:pos="700"/>
          <w:tab w:val="left" w:pos="1100"/>
          <w:tab w:val="left" w:pos="1300"/>
        </w:tabs>
        <w:ind w:firstLine="7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lastRenderedPageBreak/>
        <w:t>2) предоставление отчета о результатах мероприятия в Межведомственную комиссию по делам несовершеннолетних и защите их прав при Правительстве Челябинской области в срок до 15 июня 202</w:t>
      </w:r>
      <w:r>
        <w:rPr>
          <w:sz w:val="24"/>
          <w:szCs w:val="24"/>
        </w:rPr>
        <w:t>5</w:t>
      </w:r>
      <w:r w:rsidRPr="00515117">
        <w:rPr>
          <w:sz w:val="24"/>
          <w:szCs w:val="24"/>
        </w:rPr>
        <w:t xml:space="preserve"> года.</w:t>
      </w:r>
    </w:p>
    <w:p w14:paraId="035E1E00" w14:textId="651EC9DE" w:rsidR="00515117" w:rsidRPr="00515117" w:rsidRDefault="00515117" w:rsidP="00515117">
      <w:pPr>
        <w:ind w:firstLine="7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 xml:space="preserve">5. Подвести итоги мероприятия на заседании комиссии по делам несовершеннолетних и защите их прав администрации Нязепетровского муниципального </w:t>
      </w:r>
      <w:r w:rsidR="00194F29">
        <w:rPr>
          <w:sz w:val="24"/>
          <w:szCs w:val="24"/>
        </w:rPr>
        <w:t>округа</w:t>
      </w:r>
      <w:r w:rsidRPr="00515117">
        <w:rPr>
          <w:sz w:val="24"/>
          <w:szCs w:val="24"/>
        </w:rPr>
        <w:t xml:space="preserve"> в июне 202</w:t>
      </w:r>
      <w:r>
        <w:rPr>
          <w:sz w:val="24"/>
          <w:szCs w:val="24"/>
        </w:rPr>
        <w:t>5</w:t>
      </w:r>
      <w:r w:rsidRPr="00515117">
        <w:rPr>
          <w:sz w:val="24"/>
          <w:szCs w:val="24"/>
        </w:rPr>
        <w:t xml:space="preserve"> года.</w:t>
      </w:r>
    </w:p>
    <w:p w14:paraId="4CB1A83C" w14:textId="69333B8A" w:rsidR="00515117" w:rsidRPr="00515117" w:rsidRDefault="00515117" w:rsidP="00515117">
      <w:pPr>
        <w:ind w:firstLine="7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>6. Признать утратившим силу постановление администрации Нязепетровского муниципального района от 2</w:t>
      </w:r>
      <w:r>
        <w:rPr>
          <w:sz w:val="24"/>
          <w:szCs w:val="24"/>
        </w:rPr>
        <w:t>4</w:t>
      </w:r>
      <w:r w:rsidRPr="00515117">
        <w:rPr>
          <w:sz w:val="24"/>
          <w:szCs w:val="24"/>
        </w:rPr>
        <w:t>.04.202</w:t>
      </w:r>
      <w:r w:rsidR="00194F29">
        <w:rPr>
          <w:sz w:val="24"/>
          <w:szCs w:val="24"/>
        </w:rPr>
        <w:t>4</w:t>
      </w:r>
      <w:r w:rsidRPr="00515117">
        <w:rPr>
          <w:sz w:val="24"/>
          <w:szCs w:val="24"/>
        </w:rPr>
        <w:t xml:space="preserve"> г. № 2</w:t>
      </w:r>
      <w:r>
        <w:rPr>
          <w:sz w:val="24"/>
          <w:szCs w:val="24"/>
        </w:rPr>
        <w:t>41</w:t>
      </w:r>
      <w:r w:rsidRPr="00515117">
        <w:rPr>
          <w:sz w:val="24"/>
          <w:szCs w:val="24"/>
        </w:rPr>
        <w:t xml:space="preserve"> «О проведении межведомственного</w:t>
      </w:r>
      <w:r w:rsidRPr="0051511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515117">
        <w:rPr>
          <w:sz w:val="24"/>
          <w:szCs w:val="24"/>
        </w:rPr>
        <w:t>профилактического мероприятия «Безопасное окно».</w:t>
      </w:r>
    </w:p>
    <w:p w14:paraId="568FF584" w14:textId="77777777" w:rsidR="00515117" w:rsidRPr="00515117" w:rsidRDefault="00515117" w:rsidP="00515117">
      <w:pPr>
        <w:ind w:firstLine="7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15117">
        <w:rPr>
          <w:sz w:val="24"/>
          <w:szCs w:val="24"/>
        </w:rPr>
        <w:t>7. Настоящее постановление подлежит размещению на официальном сайте Нязепетровского муниципального района.</w:t>
      </w:r>
    </w:p>
    <w:p w14:paraId="6BCA9C1F" w14:textId="0AB310C7" w:rsidR="00515117" w:rsidRPr="00515117" w:rsidRDefault="00515117" w:rsidP="00515117">
      <w:pPr>
        <w:ind w:firstLine="700"/>
        <w:jc w:val="both"/>
        <w:rPr>
          <w:sz w:val="23"/>
          <w:szCs w:val="23"/>
        </w:rPr>
      </w:pPr>
      <w:r w:rsidRPr="00515117">
        <w:rPr>
          <w:sz w:val="24"/>
          <w:szCs w:val="24"/>
        </w:rPr>
        <w:t xml:space="preserve">8. Контроль за </w:t>
      </w:r>
      <w:r w:rsidR="005E0167">
        <w:rPr>
          <w:sz w:val="24"/>
          <w:szCs w:val="24"/>
        </w:rPr>
        <w:t>вы</w:t>
      </w:r>
      <w:r w:rsidRPr="00515117">
        <w:rPr>
          <w:sz w:val="24"/>
          <w:szCs w:val="24"/>
        </w:rPr>
        <w:t xml:space="preserve">полнением настоящего постановления возложить на заместителя главы </w:t>
      </w:r>
      <w:r>
        <w:rPr>
          <w:sz w:val="24"/>
          <w:szCs w:val="24"/>
        </w:rPr>
        <w:t>округа</w:t>
      </w:r>
      <w:r w:rsidRPr="00515117">
        <w:rPr>
          <w:sz w:val="24"/>
          <w:szCs w:val="24"/>
        </w:rPr>
        <w:t xml:space="preserve"> по социальным вопросам Акишеву Н.В.</w:t>
      </w:r>
    </w:p>
    <w:p w14:paraId="56D442ED" w14:textId="77777777" w:rsidR="00515117" w:rsidRPr="00515117" w:rsidRDefault="00515117" w:rsidP="00515117">
      <w:pPr>
        <w:ind w:firstLine="700"/>
        <w:jc w:val="both"/>
        <w:rPr>
          <w:sz w:val="23"/>
          <w:szCs w:val="23"/>
        </w:rPr>
      </w:pPr>
      <w:r w:rsidRPr="00515117">
        <w:rPr>
          <w:sz w:val="24"/>
          <w:szCs w:val="24"/>
        </w:rPr>
        <w:t>9. Настоящее постановление вступает в силу со дня его подписания.</w:t>
      </w:r>
    </w:p>
    <w:p w14:paraId="3ACF9677" w14:textId="77777777" w:rsidR="003644EC" w:rsidRDefault="003644EC">
      <w:pPr>
        <w:pStyle w:val="a6"/>
        <w:ind w:firstLine="700"/>
        <w:rPr>
          <w:rFonts w:ascii="Liberation Serif" w:hAnsi="Liberation Serif"/>
          <w:szCs w:val="24"/>
        </w:rPr>
      </w:pPr>
    </w:p>
    <w:p w14:paraId="48CC22BB" w14:textId="77777777" w:rsidR="003644EC" w:rsidRDefault="003644EC">
      <w:pPr>
        <w:pStyle w:val="a6"/>
        <w:ind w:firstLine="700"/>
        <w:rPr>
          <w:rFonts w:ascii="Liberation Serif" w:hAnsi="Liberation Serif"/>
          <w:szCs w:val="24"/>
        </w:rPr>
      </w:pPr>
    </w:p>
    <w:p w14:paraId="5A5D2F0E" w14:textId="77777777" w:rsidR="001411D6" w:rsidRDefault="001411D6">
      <w:pPr>
        <w:jc w:val="both"/>
        <w:rPr>
          <w:rFonts w:ascii="Liberation Serif" w:hAnsi="Liberation Serif"/>
          <w:sz w:val="24"/>
          <w:szCs w:val="24"/>
        </w:rPr>
      </w:pPr>
    </w:p>
    <w:p w14:paraId="43E32518" w14:textId="77777777" w:rsidR="001411D6" w:rsidRDefault="003644EC">
      <w:pPr>
        <w:pStyle w:val="a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Глава </w:t>
      </w:r>
      <w:r w:rsidR="007A5AD9">
        <w:rPr>
          <w:rFonts w:ascii="Liberation Serif" w:hAnsi="Liberation Serif"/>
          <w:szCs w:val="24"/>
        </w:rPr>
        <w:t xml:space="preserve">Нязепетровского </w:t>
      </w:r>
    </w:p>
    <w:p w14:paraId="7C12F0F7" w14:textId="5576FE39" w:rsidR="001411D6" w:rsidRDefault="007A5AD9">
      <w:pPr>
        <w:pStyle w:val="a6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муниципального </w:t>
      </w:r>
      <w:r w:rsidR="00760663">
        <w:rPr>
          <w:rFonts w:ascii="Liberation Serif" w:hAnsi="Liberation Serif"/>
          <w:szCs w:val="24"/>
        </w:rPr>
        <w:t>округа</w:t>
      </w:r>
      <w:r>
        <w:rPr>
          <w:rFonts w:ascii="Liberation Serif" w:hAnsi="Liberation Serif"/>
          <w:szCs w:val="24"/>
        </w:rPr>
        <w:t xml:space="preserve">         </w:t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  <w:t xml:space="preserve">     </w:t>
      </w:r>
      <w:r>
        <w:rPr>
          <w:rFonts w:ascii="Liberation Serif" w:hAnsi="Liberation Serif"/>
          <w:szCs w:val="24"/>
        </w:rPr>
        <w:tab/>
        <w:t xml:space="preserve">                                </w:t>
      </w:r>
      <w:r w:rsidR="003644EC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   </w:t>
      </w:r>
      <w:r w:rsidR="003644EC">
        <w:rPr>
          <w:rFonts w:ascii="Liberation Serif" w:hAnsi="Liberation Serif"/>
          <w:szCs w:val="24"/>
        </w:rPr>
        <w:t>С.А. Кравцов</w:t>
      </w:r>
      <w:r>
        <w:rPr>
          <w:rFonts w:ascii="Liberation Serif" w:hAnsi="Liberation Serif"/>
          <w:szCs w:val="24"/>
        </w:rPr>
        <w:t xml:space="preserve">                                                                                             </w:t>
      </w:r>
    </w:p>
    <w:p w14:paraId="7DB33F78" w14:textId="77777777" w:rsidR="001411D6" w:rsidRDefault="007A5AD9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</w:t>
      </w:r>
    </w:p>
    <w:p w14:paraId="6096D5A7" w14:textId="77777777" w:rsidR="001411D6" w:rsidRDefault="007A5AD9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</w:t>
      </w:r>
    </w:p>
    <w:p w14:paraId="158F59A3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376E8042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253B26BD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6949F46E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5532FCA5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20133A3B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1CADBFAE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509F2C4F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0573B216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4283B23C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51598322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7208994C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4EEDF2AB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19835FEB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60036D05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7E7A50EC" w14:textId="77777777" w:rsidR="001411D6" w:rsidRDefault="001411D6">
      <w:pPr>
        <w:jc w:val="center"/>
        <w:rPr>
          <w:rFonts w:ascii="Liberation Serif" w:hAnsi="Liberation Serif"/>
          <w:sz w:val="24"/>
          <w:szCs w:val="24"/>
        </w:rPr>
      </w:pPr>
    </w:p>
    <w:p w14:paraId="357F7475" w14:textId="77777777" w:rsidR="001411D6" w:rsidRDefault="001411D6">
      <w:pPr>
        <w:jc w:val="center"/>
        <w:rPr>
          <w:sz w:val="24"/>
          <w:szCs w:val="24"/>
        </w:rPr>
      </w:pPr>
    </w:p>
    <w:p w14:paraId="75A376C1" w14:textId="77777777" w:rsidR="001411D6" w:rsidRDefault="001411D6">
      <w:pPr>
        <w:jc w:val="center"/>
        <w:rPr>
          <w:sz w:val="24"/>
          <w:szCs w:val="24"/>
        </w:rPr>
      </w:pPr>
    </w:p>
    <w:p w14:paraId="1B0FCA8B" w14:textId="77777777" w:rsidR="001411D6" w:rsidRDefault="001411D6">
      <w:pPr>
        <w:jc w:val="center"/>
        <w:rPr>
          <w:sz w:val="24"/>
          <w:szCs w:val="24"/>
        </w:rPr>
      </w:pPr>
    </w:p>
    <w:p w14:paraId="47D9F6DC" w14:textId="77777777" w:rsidR="001411D6" w:rsidRDefault="001411D6">
      <w:pPr>
        <w:jc w:val="center"/>
        <w:rPr>
          <w:sz w:val="24"/>
          <w:szCs w:val="24"/>
        </w:rPr>
      </w:pPr>
    </w:p>
    <w:p w14:paraId="0FE030E3" w14:textId="77777777" w:rsidR="001411D6" w:rsidRDefault="001411D6">
      <w:pPr>
        <w:jc w:val="center"/>
        <w:rPr>
          <w:sz w:val="24"/>
          <w:szCs w:val="24"/>
        </w:rPr>
      </w:pPr>
    </w:p>
    <w:p w14:paraId="26C03B93" w14:textId="77777777" w:rsidR="001411D6" w:rsidRDefault="001411D6">
      <w:pPr>
        <w:jc w:val="center"/>
        <w:rPr>
          <w:sz w:val="24"/>
          <w:szCs w:val="24"/>
        </w:rPr>
      </w:pPr>
    </w:p>
    <w:p w14:paraId="37BA3857" w14:textId="77777777" w:rsidR="001411D6" w:rsidRDefault="001411D6">
      <w:pPr>
        <w:jc w:val="center"/>
        <w:rPr>
          <w:sz w:val="24"/>
          <w:szCs w:val="24"/>
        </w:rPr>
      </w:pPr>
    </w:p>
    <w:p w14:paraId="7E103572" w14:textId="77777777" w:rsidR="001411D6" w:rsidRDefault="001411D6">
      <w:pPr>
        <w:jc w:val="center"/>
        <w:rPr>
          <w:sz w:val="24"/>
          <w:szCs w:val="24"/>
        </w:rPr>
      </w:pPr>
    </w:p>
    <w:p w14:paraId="4EDF606E" w14:textId="77777777" w:rsidR="001411D6" w:rsidRDefault="001411D6">
      <w:pPr>
        <w:jc w:val="center"/>
        <w:rPr>
          <w:sz w:val="24"/>
          <w:szCs w:val="24"/>
        </w:rPr>
      </w:pPr>
    </w:p>
    <w:p w14:paraId="6A834C47" w14:textId="77777777" w:rsidR="001411D6" w:rsidRDefault="001411D6">
      <w:pPr>
        <w:jc w:val="center"/>
        <w:rPr>
          <w:sz w:val="24"/>
          <w:szCs w:val="24"/>
        </w:rPr>
      </w:pPr>
    </w:p>
    <w:p w14:paraId="4A122459" w14:textId="77777777" w:rsidR="001411D6" w:rsidRDefault="001411D6">
      <w:pPr>
        <w:jc w:val="center"/>
        <w:rPr>
          <w:sz w:val="24"/>
          <w:szCs w:val="24"/>
        </w:rPr>
      </w:pPr>
    </w:p>
    <w:p w14:paraId="35093B08" w14:textId="77777777" w:rsidR="001411D6" w:rsidRDefault="001411D6">
      <w:pPr>
        <w:jc w:val="center"/>
        <w:rPr>
          <w:sz w:val="24"/>
          <w:szCs w:val="24"/>
        </w:rPr>
      </w:pPr>
    </w:p>
    <w:p w14:paraId="3E2A6D6F" w14:textId="77777777" w:rsidR="001411D6" w:rsidRDefault="001411D6">
      <w:pPr>
        <w:jc w:val="center"/>
        <w:rPr>
          <w:sz w:val="24"/>
          <w:szCs w:val="24"/>
        </w:rPr>
      </w:pPr>
    </w:p>
    <w:p w14:paraId="7CB518C2" w14:textId="77777777" w:rsidR="001411D6" w:rsidRDefault="001411D6">
      <w:pPr>
        <w:jc w:val="center"/>
        <w:rPr>
          <w:sz w:val="24"/>
          <w:szCs w:val="24"/>
        </w:rPr>
      </w:pPr>
    </w:p>
    <w:p w14:paraId="4A83B7B9" w14:textId="77777777" w:rsidR="001411D6" w:rsidRDefault="001411D6">
      <w:pPr>
        <w:jc w:val="center"/>
        <w:rPr>
          <w:sz w:val="24"/>
          <w:szCs w:val="24"/>
        </w:rPr>
      </w:pPr>
    </w:p>
    <w:p w14:paraId="77910D44" w14:textId="77777777" w:rsidR="003E4150" w:rsidRPr="003E4150" w:rsidRDefault="003E4150" w:rsidP="003E4150">
      <w:pPr>
        <w:ind w:left="4820"/>
        <w:jc w:val="both"/>
        <w:rPr>
          <w:sz w:val="24"/>
          <w:szCs w:val="24"/>
        </w:rPr>
      </w:pPr>
      <w:r w:rsidRPr="003E4150">
        <w:rPr>
          <w:sz w:val="24"/>
          <w:szCs w:val="24"/>
        </w:rPr>
        <w:lastRenderedPageBreak/>
        <w:t>УТВЕРЖДЕН</w:t>
      </w:r>
    </w:p>
    <w:p w14:paraId="12B6EDA8" w14:textId="7601637A" w:rsidR="003E4150" w:rsidRPr="003E4150" w:rsidRDefault="003E4150" w:rsidP="003E4150">
      <w:pPr>
        <w:ind w:left="4820"/>
        <w:jc w:val="both"/>
        <w:rPr>
          <w:sz w:val="24"/>
          <w:szCs w:val="24"/>
        </w:rPr>
      </w:pPr>
      <w:r w:rsidRPr="003E4150">
        <w:rPr>
          <w:sz w:val="24"/>
          <w:szCs w:val="24"/>
        </w:rPr>
        <w:t xml:space="preserve">постановлением администрации Нязепетровского муниципального </w:t>
      </w:r>
      <w:r>
        <w:rPr>
          <w:sz w:val="24"/>
          <w:szCs w:val="24"/>
        </w:rPr>
        <w:t>округа</w:t>
      </w:r>
    </w:p>
    <w:p w14:paraId="0EC7F491" w14:textId="5274E2CD" w:rsidR="003E4150" w:rsidRPr="003E4150" w:rsidRDefault="003E4150" w:rsidP="003E4150">
      <w:pPr>
        <w:ind w:left="4820"/>
        <w:jc w:val="both"/>
        <w:rPr>
          <w:sz w:val="24"/>
          <w:szCs w:val="24"/>
        </w:rPr>
      </w:pPr>
      <w:r w:rsidRPr="003E4150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3E4150">
        <w:rPr>
          <w:sz w:val="24"/>
          <w:szCs w:val="24"/>
        </w:rPr>
        <w:t>.04.202</w:t>
      </w:r>
      <w:r>
        <w:rPr>
          <w:sz w:val="24"/>
          <w:szCs w:val="24"/>
        </w:rPr>
        <w:t>5</w:t>
      </w:r>
      <w:r w:rsidRPr="003E4150">
        <w:rPr>
          <w:sz w:val="24"/>
          <w:szCs w:val="24"/>
        </w:rPr>
        <w:t xml:space="preserve"> г. № </w:t>
      </w:r>
      <w:r>
        <w:rPr>
          <w:sz w:val="24"/>
          <w:szCs w:val="24"/>
        </w:rPr>
        <w:t>5</w:t>
      </w:r>
      <w:r w:rsidR="002A737E">
        <w:rPr>
          <w:sz w:val="24"/>
          <w:szCs w:val="24"/>
        </w:rPr>
        <w:t>06</w:t>
      </w:r>
    </w:p>
    <w:p w14:paraId="27FE0A70" w14:textId="77777777" w:rsidR="003E4150" w:rsidRPr="003E4150" w:rsidRDefault="003E4150" w:rsidP="003E4150">
      <w:pPr>
        <w:keepNext/>
        <w:jc w:val="both"/>
        <w:rPr>
          <w:sz w:val="22"/>
        </w:rPr>
      </w:pPr>
    </w:p>
    <w:p w14:paraId="57E32129" w14:textId="77777777" w:rsidR="003E4150" w:rsidRPr="003E4150" w:rsidRDefault="003E4150" w:rsidP="003E4150">
      <w:pPr>
        <w:keepNext/>
        <w:jc w:val="center"/>
        <w:outlineLvl w:val="3"/>
        <w:rPr>
          <w:sz w:val="24"/>
          <w:szCs w:val="24"/>
        </w:rPr>
      </w:pPr>
    </w:p>
    <w:p w14:paraId="3F7BFDC2" w14:textId="77777777" w:rsidR="003E4150" w:rsidRPr="003E4150" w:rsidRDefault="003E4150" w:rsidP="003E4150">
      <w:pPr>
        <w:jc w:val="center"/>
        <w:outlineLvl w:val="3"/>
        <w:rPr>
          <w:b/>
          <w:sz w:val="24"/>
          <w:szCs w:val="24"/>
        </w:rPr>
      </w:pPr>
      <w:r w:rsidRPr="003E4150">
        <w:rPr>
          <w:sz w:val="24"/>
          <w:szCs w:val="24"/>
        </w:rPr>
        <w:t>ПЛАН</w:t>
      </w:r>
    </w:p>
    <w:p w14:paraId="12C2C97B" w14:textId="77777777" w:rsidR="003E4150" w:rsidRPr="003E4150" w:rsidRDefault="003E4150" w:rsidP="003E4150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4150">
        <w:rPr>
          <w:sz w:val="24"/>
          <w:szCs w:val="24"/>
        </w:rPr>
        <w:t xml:space="preserve">межведомственного профилактического мероприятия </w:t>
      </w:r>
    </w:p>
    <w:p w14:paraId="55B82A88" w14:textId="239CE544" w:rsidR="003E4150" w:rsidRPr="003E4150" w:rsidRDefault="003E4150" w:rsidP="003E4150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4150">
        <w:rPr>
          <w:sz w:val="24"/>
          <w:szCs w:val="24"/>
        </w:rPr>
        <w:t xml:space="preserve">«Безопасное окно» в Нязепетровском муниципальном </w:t>
      </w:r>
      <w:r>
        <w:rPr>
          <w:sz w:val="24"/>
          <w:szCs w:val="24"/>
        </w:rPr>
        <w:t>округе</w:t>
      </w:r>
    </w:p>
    <w:p w14:paraId="15447BC0" w14:textId="77777777" w:rsidR="003E4150" w:rsidRPr="003E4150" w:rsidRDefault="003E4150" w:rsidP="003E4150">
      <w:pPr>
        <w:jc w:val="center"/>
        <w:rPr>
          <w:b/>
          <w:sz w:val="24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445"/>
        <w:gridCol w:w="5368"/>
        <w:gridCol w:w="3969"/>
      </w:tblGrid>
      <w:tr w:rsidR="003E4150" w:rsidRPr="003E4150" w14:paraId="3674F4A0" w14:textId="77777777" w:rsidTr="00770B6F">
        <w:trPr>
          <w:trHeight w:val="1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2E24" w14:textId="77777777" w:rsidR="003E4150" w:rsidRPr="003E4150" w:rsidRDefault="003E4150" w:rsidP="003E4150">
            <w:pPr>
              <w:tabs>
                <w:tab w:val="left" w:pos="858"/>
              </w:tabs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№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087" w14:textId="77777777" w:rsidR="003E4150" w:rsidRPr="003E4150" w:rsidRDefault="003E4150" w:rsidP="003E4150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A1DA" w14:textId="77777777" w:rsidR="003E4150" w:rsidRPr="003E4150" w:rsidRDefault="003E4150" w:rsidP="003E4150">
            <w:pPr>
              <w:ind w:left="-108" w:right="-24"/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Ответственные</w:t>
            </w:r>
          </w:p>
        </w:tc>
      </w:tr>
      <w:tr w:rsidR="003E4150" w:rsidRPr="003E4150" w14:paraId="66B435E8" w14:textId="77777777" w:rsidTr="00770B6F">
        <w:trPr>
          <w:trHeight w:val="1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5C17" w14:textId="77777777" w:rsidR="003E4150" w:rsidRPr="003E4150" w:rsidRDefault="003E4150" w:rsidP="003E4150">
            <w:pPr>
              <w:tabs>
                <w:tab w:val="left" w:pos="858"/>
              </w:tabs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C084" w14:textId="77777777" w:rsidR="003E4150" w:rsidRPr="003E4150" w:rsidRDefault="003E4150" w:rsidP="003E4150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E4150">
              <w:rPr>
                <w:rFonts w:eastAsia="Calibri"/>
                <w:sz w:val="22"/>
                <w:szCs w:val="22"/>
                <w:lang w:eastAsia="en-US"/>
              </w:rPr>
              <w:t>Размещение на официальных сайтах органов и учреждений системы профилактики, в местах общественного пользования, спортивных учреждениях, учреждениях культуры и физкультуры, поликлиниках, дошкольных и общеобразовательных организациях, учреждениях дополнительного образования информационных материалов по  профилактике выпадения детей из окон</w:t>
            </w:r>
          </w:p>
          <w:p w14:paraId="1B1C397C" w14:textId="77777777" w:rsidR="003E4150" w:rsidRPr="003E4150" w:rsidRDefault="003E4150" w:rsidP="003E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FFFF" w14:textId="041C6EA3" w:rsidR="003E4150" w:rsidRPr="003E4150" w:rsidRDefault="003E4150" w:rsidP="003E4150">
            <w:pPr>
              <w:ind w:left="-108" w:right="-24"/>
              <w:jc w:val="both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 xml:space="preserve"> ГБУЗ «Районная больница г. Нязепетровск», </w:t>
            </w:r>
          </w:p>
          <w:p w14:paraId="40CAAB16" w14:textId="77777777" w:rsidR="003E4150" w:rsidRPr="003E4150" w:rsidRDefault="003E4150" w:rsidP="003E4150">
            <w:pPr>
              <w:ind w:left="-108" w:right="-24"/>
              <w:jc w:val="both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ПДН ОМВД по Нязепетровскому району, ОКУ Центр занятости населения, МБУ «Комплексный центр социального обслуживания населения», Управление социальной защиты населения, Управление образования, образовательные организации, учреждения культуры и спорта</w:t>
            </w:r>
          </w:p>
          <w:p w14:paraId="3A122F7A" w14:textId="77777777" w:rsidR="003E4150" w:rsidRPr="003E4150" w:rsidRDefault="003E4150" w:rsidP="003E4150">
            <w:pPr>
              <w:ind w:left="-108" w:right="-24"/>
              <w:jc w:val="both"/>
              <w:rPr>
                <w:sz w:val="22"/>
                <w:szCs w:val="22"/>
              </w:rPr>
            </w:pPr>
          </w:p>
        </w:tc>
      </w:tr>
      <w:tr w:rsidR="003E4150" w:rsidRPr="003E4150" w14:paraId="4EBF9DDC" w14:textId="77777777" w:rsidTr="00770B6F">
        <w:trPr>
          <w:trHeight w:val="261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F646" w14:textId="77777777" w:rsidR="003E4150" w:rsidRPr="003E4150" w:rsidRDefault="003E4150" w:rsidP="003E4150">
            <w:pPr>
              <w:tabs>
                <w:tab w:val="left" w:pos="858"/>
              </w:tabs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B1F9" w14:textId="77777777" w:rsidR="003E4150" w:rsidRPr="003E4150" w:rsidRDefault="003E4150" w:rsidP="003E4150">
            <w:pPr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E4150">
              <w:rPr>
                <w:rFonts w:eastAsia="Calibri"/>
                <w:sz w:val="22"/>
                <w:szCs w:val="22"/>
                <w:lang w:eastAsia="en-US"/>
              </w:rPr>
              <w:t>Проведение информационно-просветительских мероприятий по безопасному поведению несовершеннолетних, их родителей и педагогов с помощью интернет-ресурсов, социальной рекламы, размещения соответствующей информации на информационных стендах и так далее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6F6D" w14:textId="77777777" w:rsidR="003E4150" w:rsidRPr="003E4150" w:rsidRDefault="003E4150" w:rsidP="003E4150">
            <w:pPr>
              <w:ind w:left="-108" w:right="-2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E4150">
              <w:rPr>
                <w:sz w:val="22"/>
                <w:szCs w:val="22"/>
              </w:rPr>
              <w:t>ПДН ОМВД по Нязепетровскому району, МБУ «Комплексный центр социального обслуживания населения», Управление социальной защиты населения, Управление образования, управление по молодежной политике, физической культуре и спорту администрации</w:t>
            </w:r>
          </w:p>
        </w:tc>
      </w:tr>
      <w:tr w:rsidR="003E4150" w:rsidRPr="003E4150" w14:paraId="096675D2" w14:textId="77777777" w:rsidTr="00770B6F">
        <w:trPr>
          <w:trHeight w:val="1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E51A" w14:textId="77777777" w:rsidR="003E4150" w:rsidRPr="003E4150" w:rsidRDefault="003E4150" w:rsidP="003E4150">
            <w:pPr>
              <w:tabs>
                <w:tab w:val="left" w:pos="858"/>
              </w:tabs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EAAA" w14:textId="77777777" w:rsidR="003E4150" w:rsidRPr="003E4150" w:rsidRDefault="003E4150" w:rsidP="003E4150">
            <w:pPr>
              <w:jc w:val="both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 xml:space="preserve">Проведение рейдов, посещение семей, состоящих на различных видах профилактического учёта, проведение профилактических бесед по предупреждению несчастных случаев с несовершеннолетними, раздача информационных буклетов, памяток о профилактике выпадения детей из окон </w:t>
            </w:r>
          </w:p>
          <w:p w14:paraId="65835BE4" w14:textId="77777777" w:rsidR="003E4150" w:rsidRPr="003E4150" w:rsidRDefault="003E4150" w:rsidP="003E4150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1563" w14:textId="77777777" w:rsidR="003E4150" w:rsidRPr="003E4150" w:rsidRDefault="003E4150" w:rsidP="003E4150">
            <w:pPr>
              <w:ind w:left="-108" w:right="-24"/>
              <w:jc w:val="both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ПДН ОМВД по Нязепетровскому району, МБУ «Комплексный центр социального обслуживания населения»</w:t>
            </w:r>
          </w:p>
        </w:tc>
      </w:tr>
      <w:tr w:rsidR="003E4150" w:rsidRPr="003E4150" w14:paraId="15CB115E" w14:textId="77777777" w:rsidTr="00770B6F">
        <w:trPr>
          <w:trHeight w:val="1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C0B2" w14:textId="77777777" w:rsidR="003E4150" w:rsidRPr="003E4150" w:rsidRDefault="003E4150" w:rsidP="003E4150">
            <w:pPr>
              <w:tabs>
                <w:tab w:val="left" w:pos="858"/>
              </w:tabs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4A79" w14:textId="77777777" w:rsidR="003E4150" w:rsidRPr="003E4150" w:rsidRDefault="003E4150" w:rsidP="003E4150">
            <w:pPr>
              <w:jc w:val="both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Проведение профилактической работы с родителями (законными представителями) по разъяснению возможных правовых последствий за ненадлежащее исполнение родительских обязанностей по содержанию и воспитанию несовершеннолетних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EDAF" w14:textId="77777777" w:rsidR="003E4150" w:rsidRPr="003E4150" w:rsidRDefault="003E4150" w:rsidP="003E4150">
            <w:pPr>
              <w:ind w:left="-108" w:right="-24"/>
              <w:jc w:val="both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ПДН ОМВД России по Нязепетровскому муниципальному району</w:t>
            </w:r>
          </w:p>
        </w:tc>
      </w:tr>
      <w:tr w:rsidR="003E4150" w:rsidRPr="003E4150" w14:paraId="22BB0140" w14:textId="77777777" w:rsidTr="00770B6F">
        <w:trPr>
          <w:trHeight w:val="14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5FEDE" w14:textId="77777777" w:rsidR="003E4150" w:rsidRPr="003E4150" w:rsidRDefault="003E4150" w:rsidP="003E4150">
            <w:pPr>
              <w:tabs>
                <w:tab w:val="left" w:pos="858"/>
              </w:tabs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5.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6713" w14:textId="77777777" w:rsidR="003E4150" w:rsidRPr="003E4150" w:rsidRDefault="003E4150" w:rsidP="003E415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E4150">
              <w:rPr>
                <w:sz w:val="22"/>
                <w:szCs w:val="22"/>
              </w:rPr>
              <w:t>Обобщение и анализ результатов проведенного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0C9E" w14:textId="77777777" w:rsidR="003E4150" w:rsidRPr="003E4150" w:rsidRDefault="003E4150" w:rsidP="003E4150">
            <w:pPr>
              <w:ind w:left="-108" w:right="-24"/>
              <w:jc w:val="both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</w:tr>
    </w:tbl>
    <w:p w14:paraId="7B2BA912" w14:textId="77777777" w:rsidR="003E4150" w:rsidRPr="003E4150" w:rsidRDefault="003E4150" w:rsidP="003E4150">
      <w:pPr>
        <w:jc w:val="both"/>
        <w:rPr>
          <w:sz w:val="24"/>
          <w:szCs w:val="24"/>
        </w:rPr>
      </w:pPr>
    </w:p>
    <w:p w14:paraId="550219EA" w14:textId="77777777" w:rsidR="003E4150" w:rsidRPr="003E4150" w:rsidRDefault="003E4150" w:rsidP="003E4150">
      <w:pPr>
        <w:jc w:val="both"/>
        <w:rPr>
          <w:sz w:val="24"/>
          <w:szCs w:val="24"/>
        </w:rPr>
      </w:pPr>
      <w:r w:rsidRPr="003E4150">
        <w:rPr>
          <w:sz w:val="24"/>
          <w:szCs w:val="24"/>
        </w:rPr>
        <w:t xml:space="preserve">                                                                                </w:t>
      </w:r>
    </w:p>
    <w:p w14:paraId="4CA901F2" w14:textId="77777777" w:rsidR="003E4150" w:rsidRPr="003E4150" w:rsidRDefault="003E4150" w:rsidP="003E4150">
      <w:pPr>
        <w:jc w:val="both"/>
        <w:rPr>
          <w:sz w:val="24"/>
          <w:szCs w:val="24"/>
        </w:rPr>
      </w:pPr>
    </w:p>
    <w:p w14:paraId="0ABC75E3" w14:textId="77777777" w:rsidR="003E4150" w:rsidRPr="003E4150" w:rsidRDefault="003E4150" w:rsidP="003E4150">
      <w:pPr>
        <w:jc w:val="both"/>
        <w:rPr>
          <w:sz w:val="24"/>
          <w:szCs w:val="24"/>
        </w:rPr>
      </w:pPr>
    </w:p>
    <w:p w14:paraId="7B033830" w14:textId="51CD16C4" w:rsidR="003E4150" w:rsidRDefault="003E4150" w:rsidP="003E4150">
      <w:pPr>
        <w:jc w:val="both"/>
        <w:rPr>
          <w:sz w:val="24"/>
          <w:szCs w:val="24"/>
        </w:rPr>
      </w:pPr>
    </w:p>
    <w:p w14:paraId="43EF35D8" w14:textId="77777777" w:rsidR="003E4150" w:rsidRPr="003E4150" w:rsidRDefault="003E4150" w:rsidP="003E4150">
      <w:pPr>
        <w:jc w:val="both"/>
        <w:rPr>
          <w:sz w:val="24"/>
          <w:szCs w:val="24"/>
        </w:rPr>
      </w:pPr>
    </w:p>
    <w:p w14:paraId="458F8884" w14:textId="77777777" w:rsidR="003E4150" w:rsidRPr="003E4150" w:rsidRDefault="003E4150" w:rsidP="003E4150">
      <w:pPr>
        <w:jc w:val="both"/>
        <w:rPr>
          <w:sz w:val="24"/>
          <w:szCs w:val="24"/>
        </w:rPr>
      </w:pPr>
    </w:p>
    <w:p w14:paraId="2E750C31" w14:textId="77777777" w:rsidR="003E4150" w:rsidRPr="003E4150" w:rsidRDefault="003E4150" w:rsidP="003E4150">
      <w:pPr>
        <w:jc w:val="both"/>
        <w:rPr>
          <w:sz w:val="24"/>
          <w:szCs w:val="24"/>
        </w:rPr>
      </w:pPr>
    </w:p>
    <w:p w14:paraId="5B617E47" w14:textId="77777777" w:rsidR="003E4150" w:rsidRPr="003E4150" w:rsidRDefault="003E4150" w:rsidP="003E4150">
      <w:pPr>
        <w:ind w:left="4820"/>
        <w:jc w:val="both"/>
        <w:rPr>
          <w:sz w:val="24"/>
          <w:szCs w:val="24"/>
        </w:rPr>
      </w:pPr>
      <w:r w:rsidRPr="003E4150">
        <w:rPr>
          <w:sz w:val="24"/>
          <w:szCs w:val="24"/>
        </w:rPr>
        <w:lastRenderedPageBreak/>
        <w:t>УТВЕРЖДЕН</w:t>
      </w:r>
    </w:p>
    <w:p w14:paraId="463658C3" w14:textId="0AF1681C" w:rsidR="003E4150" w:rsidRPr="003E4150" w:rsidRDefault="003E4150" w:rsidP="003E4150">
      <w:pPr>
        <w:ind w:left="4820"/>
        <w:jc w:val="both"/>
        <w:rPr>
          <w:sz w:val="24"/>
          <w:szCs w:val="24"/>
        </w:rPr>
      </w:pPr>
      <w:r w:rsidRPr="003E4150">
        <w:rPr>
          <w:sz w:val="24"/>
          <w:szCs w:val="24"/>
        </w:rPr>
        <w:t xml:space="preserve">постановлением администрации Нязепетровского муниципального </w:t>
      </w:r>
      <w:r>
        <w:rPr>
          <w:sz w:val="24"/>
          <w:szCs w:val="24"/>
        </w:rPr>
        <w:t>округа</w:t>
      </w:r>
    </w:p>
    <w:p w14:paraId="2DF80B0E" w14:textId="3FA94005" w:rsidR="003E4150" w:rsidRPr="003E4150" w:rsidRDefault="003E4150" w:rsidP="003E4150">
      <w:pPr>
        <w:ind w:left="4820"/>
        <w:jc w:val="both"/>
        <w:rPr>
          <w:sz w:val="24"/>
          <w:szCs w:val="24"/>
        </w:rPr>
      </w:pPr>
      <w:r w:rsidRPr="003E4150">
        <w:rPr>
          <w:sz w:val="24"/>
          <w:szCs w:val="24"/>
        </w:rPr>
        <w:t>от 2</w:t>
      </w:r>
      <w:r>
        <w:rPr>
          <w:sz w:val="24"/>
          <w:szCs w:val="24"/>
        </w:rPr>
        <w:t>8</w:t>
      </w:r>
      <w:r w:rsidRPr="003E4150">
        <w:rPr>
          <w:sz w:val="24"/>
          <w:szCs w:val="24"/>
        </w:rPr>
        <w:t>.04.202</w:t>
      </w:r>
      <w:r>
        <w:rPr>
          <w:sz w:val="24"/>
          <w:szCs w:val="24"/>
        </w:rPr>
        <w:t>5</w:t>
      </w:r>
      <w:r w:rsidRPr="003E4150">
        <w:rPr>
          <w:sz w:val="24"/>
          <w:szCs w:val="24"/>
        </w:rPr>
        <w:t xml:space="preserve"> г. № </w:t>
      </w:r>
      <w:r>
        <w:rPr>
          <w:sz w:val="24"/>
          <w:szCs w:val="24"/>
        </w:rPr>
        <w:t>5</w:t>
      </w:r>
      <w:r w:rsidR="002A737E">
        <w:rPr>
          <w:sz w:val="24"/>
          <w:szCs w:val="24"/>
        </w:rPr>
        <w:t>06</w:t>
      </w:r>
    </w:p>
    <w:p w14:paraId="1FCCE63D" w14:textId="77777777" w:rsidR="003E4150" w:rsidRPr="003E4150" w:rsidRDefault="003E4150" w:rsidP="003E4150">
      <w:pPr>
        <w:ind w:left="-57" w:right="-57"/>
        <w:jc w:val="center"/>
        <w:rPr>
          <w:sz w:val="24"/>
          <w:szCs w:val="24"/>
        </w:rPr>
      </w:pPr>
    </w:p>
    <w:p w14:paraId="12A976F3" w14:textId="77777777" w:rsidR="003E4150" w:rsidRPr="003E4150" w:rsidRDefault="003E4150" w:rsidP="003E4150">
      <w:pPr>
        <w:ind w:left="-57" w:right="-57"/>
        <w:jc w:val="center"/>
        <w:rPr>
          <w:sz w:val="24"/>
          <w:szCs w:val="24"/>
        </w:rPr>
      </w:pPr>
    </w:p>
    <w:p w14:paraId="0A44F204" w14:textId="77777777" w:rsidR="003E4150" w:rsidRPr="003E4150" w:rsidRDefault="003E4150" w:rsidP="003E4150">
      <w:pPr>
        <w:ind w:left="-57" w:right="-57"/>
        <w:jc w:val="center"/>
        <w:rPr>
          <w:sz w:val="24"/>
          <w:szCs w:val="24"/>
        </w:rPr>
      </w:pPr>
      <w:r w:rsidRPr="003E4150">
        <w:rPr>
          <w:sz w:val="24"/>
          <w:szCs w:val="24"/>
        </w:rPr>
        <w:t>СТАТИСТИЧЕСКИЙ ОТЧЕТ</w:t>
      </w:r>
    </w:p>
    <w:p w14:paraId="12053D9A" w14:textId="77777777" w:rsidR="003E4150" w:rsidRPr="003E4150" w:rsidRDefault="003E4150" w:rsidP="003E4150">
      <w:pPr>
        <w:ind w:hanging="142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4150">
        <w:rPr>
          <w:rFonts w:eastAsia="Calibri"/>
          <w:sz w:val="24"/>
          <w:szCs w:val="24"/>
          <w:lang w:eastAsia="en-US"/>
        </w:rPr>
        <w:t xml:space="preserve">о результатах проведения  межведомственного </w:t>
      </w:r>
    </w:p>
    <w:p w14:paraId="6E18EE9F" w14:textId="77777777" w:rsidR="003E4150" w:rsidRPr="003E4150" w:rsidRDefault="003E4150" w:rsidP="003E4150">
      <w:pPr>
        <w:jc w:val="center"/>
        <w:rPr>
          <w:sz w:val="24"/>
          <w:szCs w:val="24"/>
        </w:rPr>
      </w:pPr>
      <w:bookmarkStart w:id="1" w:name="__DdeLink__536_200754990"/>
      <w:r w:rsidRPr="003E4150">
        <w:rPr>
          <w:sz w:val="24"/>
          <w:szCs w:val="24"/>
        </w:rPr>
        <w:t>профилактического мероприятия «Безопасное окно»</w:t>
      </w:r>
      <w:bookmarkEnd w:id="1"/>
    </w:p>
    <w:p w14:paraId="4D873402" w14:textId="62F74300" w:rsidR="003E4150" w:rsidRPr="003E4150" w:rsidRDefault="003E4150" w:rsidP="003E4150">
      <w:pPr>
        <w:ind w:left="-57" w:right="-57"/>
        <w:jc w:val="center"/>
        <w:rPr>
          <w:sz w:val="24"/>
          <w:szCs w:val="24"/>
        </w:rPr>
      </w:pPr>
      <w:r w:rsidRPr="003E4150">
        <w:rPr>
          <w:sz w:val="24"/>
          <w:szCs w:val="24"/>
        </w:rPr>
        <w:t xml:space="preserve"> в _________________________________ в 202</w:t>
      </w:r>
      <w:r>
        <w:rPr>
          <w:sz w:val="24"/>
          <w:szCs w:val="24"/>
        </w:rPr>
        <w:t>5</w:t>
      </w:r>
      <w:r w:rsidRPr="003E4150">
        <w:rPr>
          <w:sz w:val="24"/>
          <w:szCs w:val="24"/>
        </w:rPr>
        <w:t xml:space="preserve"> г.</w:t>
      </w:r>
    </w:p>
    <w:p w14:paraId="56E32072" w14:textId="77777777" w:rsidR="003E4150" w:rsidRPr="003E4150" w:rsidRDefault="003E4150" w:rsidP="003E4150">
      <w:pPr>
        <w:ind w:right="384"/>
        <w:jc w:val="center"/>
        <w:rPr>
          <w:sz w:val="24"/>
          <w:szCs w:val="24"/>
        </w:rPr>
      </w:pPr>
      <w:r w:rsidRPr="003E4150">
        <w:rPr>
          <w:sz w:val="24"/>
          <w:szCs w:val="24"/>
        </w:rPr>
        <w:t>(наименование органа, учреждения)</w:t>
      </w:r>
    </w:p>
    <w:p w14:paraId="62608895" w14:textId="77777777" w:rsidR="003E4150" w:rsidRPr="003E4150" w:rsidRDefault="003E4150" w:rsidP="003E4150">
      <w:pPr>
        <w:jc w:val="center"/>
        <w:rPr>
          <w:sz w:val="24"/>
          <w:szCs w:val="24"/>
        </w:rPr>
      </w:pPr>
      <w:r w:rsidRPr="003E4150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tbl>
      <w:tblPr>
        <w:tblW w:w="9376" w:type="dxa"/>
        <w:tblInd w:w="88" w:type="dxa"/>
        <w:tblLook w:val="0000" w:firstRow="0" w:lastRow="0" w:firstColumn="0" w:lastColumn="0" w:noHBand="0" w:noVBand="0"/>
      </w:tblPr>
      <w:tblGrid>
        <w:gridCol w:w="616"/>
        <w:gridCol w:w="7903"/>
        <w:gridCol w:w="857"/>
      </w:tblGrid>
      <w:tr w:rsidR="003E4150" w:rsidRPr="003E4150" w14:paraId="1D8189ED" w14:textId="77777777" w:rsidTr="00770B6F">
        <w:trPr>
          <w:trHeight w:val="4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ADCC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№ п/п</w:t>
            </w: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33A4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Сведения о результатах работы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EDD3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Кол-во</w:t>
            </w:r>
          </w:p>
        </w:tc>
      </w:tr>
      <w:tr w:rsidR="003E4150" w:rsidRPr="003E4150" w14:paraId="79F0D04B" w14:textId="77777777" w:rsidTr="00770B6F">
        <w:trPr>
          <w:trHeight w:val="365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0D83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1. </w:t>
            </w: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07D9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Количество проведенных мероприятий, всего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DE95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4A87022A" w14:textId="77777777" w:rsidTr="00770B6F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C91B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2.</w:t>
            </w:r>
          </w:p>
          <w:p w14:paraId="42F6CE06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114AA562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77B754F9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D363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 xml:space="preserve">Количество проведенных просветительских мероприятий  для родителей (законных представителей несовершеннолетних):  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4B69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190D806B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EB63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FE8B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родительские собрания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0293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1FB8D038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597F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21B2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лекции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8B39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133A5ACC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A4E7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DA02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беседы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3906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635C67A1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FFC1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5911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другое (указать)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C5BC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617AF666" w14:textId="77777777" w:rsidTr="00770B6F">
        <w:trPr>
          <w:trHeight w:val="318"/>
        </w:trPr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7D61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3.</w:t>
            </w:r>
          </w:p>
          <w:p w14:paraId="0CD6CFAD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27E9E6CE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53484733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4B9E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Количество проведенных мероприятий с несовершеннолетними для формирования навыков безопасного поведения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A8F1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159B1710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8085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4382" w14:textId="77777777" w:rsidR="003E4150" w:rsidRPr="003E4150" w:rsidRDefault="003E4150" w:rsidP="003E415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E4150">
              <w:rPr>
                <w:rFonts w:eastAsia="Calibri"/>
                <w:sz w:val="24"/>
                <w:szCs w:val="24"/>
                <w:lang w:eastAsia="en-US"/>
              </w:rPr>
              <w:t>- уроки безопасности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C038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016C1A86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77E2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0659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 xml:space="preserve">- викторины 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57E1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5062BBBF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A9B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216E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беседы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451F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3FAC5E35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6BD2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4489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другое (указать)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0F50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0FFA074F" w14:textId="77777777" w:rsidTr="00770B6F">
        <w:trPr>
          <w:trHeight w:val="461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F18B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4.</w:t>
            </w:r>
          </w:p>
          <w:p w14:paraId="698D369D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69750C0F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4A5C9249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5C64D781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23AC59AA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485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Оказана помощь обратившимся несовершеннолетним и их родителям (законным представителям), всего: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69EA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13DBA5F2" w14:textId="77777777" w:rsidTr="00770B6F">
        <w:trPr>
          <w:trHeight w:val="20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1840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0BB7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 xml:space="preserve">в том числе:  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5BB9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75050D8D" w14:textId="77777777" w:rsidTr="00770B6F">
        <w:trPr>
          <w:trHeight w:val="284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F14E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269D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медицинская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1075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2F9D2842" w14:textId="77777777" w:rsidTr="00770B6F">
        <w:trPr>
          <w:trHeight w:val="284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CB23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F3BA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психолого-педагогическая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03A1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5595FF64" w14:textId="77777777" w:rsidTr="00770B6F">
        <w:trPr>
          <w:trHeight w:val="284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E2DB0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9E3E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социально-правовая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7A2E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02BFE551" w14:textId="77777777" w:rsidTr="00770B6F">
        <w:trPr>
          <w:trHeight w:val="284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8082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EB9E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материальная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F7ED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6BC00DB1" w14:textId="77777777" w:rsidTr="00770B6F">
        <w:trPr>
          <w:trHeight w:val="284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F9F8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52A5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другая (указать какая)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7395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39F0B516" w14:textId="77777777" w:rsidTr="00770B6F">
        <w:trPr>
          <w:trHeight w:val="247"/>
        </w:trPr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3517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5.</w:t>
            </w: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7B82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 xml:space="preserve">Проведено проверок, рейдов, всего: 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275C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4FAEFC6A" w14:textId="77777777" w:rsidTr="00770B6F">
        <w:trPr>
          <w:trHeight w:val="223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DD77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FB38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семей, находящихся в ТЖС и СОП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56C7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64E2687D" w14:textId="77777777" w:rsidTr="00770B6F">
        <w:trPr>
          <w:trHeight w:val="19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4C79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68E3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семей,  состоящих на учете в ПДН ОМВД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CFBD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5CF5BA7A" w14:textId="77777777" w:rsidTr="00770B6F">
        <w:trPr>
          <w:trHeight w:val="17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73A7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AB41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мест досуга несовершеннолетних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B16E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0354DBDF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BB5A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4E27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мест концентрации несовершеннолетних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FB91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7355ECAE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A698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F1FB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иные специализированные мероприятия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1615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1D53E6CC" w14:textId="77777777" w:rsidTr="00770B6F">
        <w:trPr>
          <w:trHeight w:val="202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D33C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6.</w:t>
            </w: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80BC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Количество выступлений в средствах массовой информации, размещений на официальных сайтах органов и учреждений системы профилактики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8143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5D8F438A" w14:textId="77777777" w:rsidTr="00770B6F">
        <w:trPr>
          <w:trHeight w:val="257"/>
        </w:trPr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D289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7.</w:t>
            </w:r>
          </w:p>
          <w:p w14:paraId="779EB4F9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1E91A12E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53E12AC4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00327EDE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C013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Количество организаторов мероприятия, всего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5FF0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274DA43C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FEAA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shd w:val="clear" w:color="auto" w:fill="auto"/>
            <w:vAlign w:val="center"/>
          </w:tcPr>
          <w:p w14:paraId="2C1CB16D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работников органов внутренних дел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6B20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53AE094E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6411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CAF3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работников социальной защиты населения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9FE5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5DCB158B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CB81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E95A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работников образования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2B91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2C22F5DE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545B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FF40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 xml:space="preserve">- работников органов молодежи 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0C12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57295DF7" w14:textId="77777777" w:rsidTr="00B21095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0BA1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lastRenderedPageBreak/>
              <w:t> </w:t>
            </w:r>
          </w:p>
          <w:p w14:paraId="11AE125B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F1FE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 xml:space="preserve">- работников организаций культуры   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7B4F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7A3B42B9" w14:textId="77777777" w:rsidTr="00B21095">
        <w:trPr>
          <w:trHeight w:val="2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A585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  <w:p w14:paraId="3F08C286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 </w:t>
            </w: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5509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 xml:space="preserve">- работников организаций здравоохранения 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299E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59722539" w14:textId="77777777" w:rsidTr="00770B6F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B97A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6A56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работников организаций физкультуры и спорта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7076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  <w:tr w:rsidR="003E4150" w:rsidRPr="003E4150" w14:paraId="492AB187" w14:textId="77777777" w:rsidTr="00770B6F">
        <w:trPr>
          <w:trHeight w:val="31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EB0E" w14:textId="77777777" w:rsidR="003E4150" w:rsidRPr="003E4150" w:rsidRDefault="003E4150" w:rsidP="003E4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286A" w14:textId="77777777" w:rsidR="003E4150" w:rsidRPr="003E4150" w:rsidRDefault="003E4150" w:rsidP="003E4150">
            <w:pPr>
              <w:rPr>
                <w:sz w:val="24"/>
                <w:szCs w:val="24"/>
              </w:rPr>
            </w:pPr>
            <w:r w:rsidRPr="003E4150">
              <w:rPr>
                <w:sz w:val="24"/>
                <w:szCs w:val="24"/>
              </w:rPr>
              <w:t>- других (указать каких)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4A6B" w14:textId="77777777" w:rsidR="003E4150" w:rsidRPr="003E4150" w:rsidRDefault="003E4150" w:rsidP="003E4150">
            <w:pPr>
              <w:rPr>
                <w:sz w:val="24"/>
                <w:szCs w:val="24"/>
              </w:rPr>
            </w:pPr>
          </w:p>
        </w:tc>
      </w:tr>
    </w:tbl>
    <w:p w14:paraId="05E96CE6" w14:textId="77777777" w:rsidR="003E4150" w:rsidRPr="003E4150" w:rsidRDefault="003E4150" w:rsidP="003E4150">
      <w:pPr>
        <w:spacing w:after="200" w:line="276" w:lineRule="auto"/>
        <w:jc w:val="center"/>
        <w:rPr>
          <w:sz w:val="24"/>
          <w:szCs w:val="24"/>
        </w:rPr>
      </w:pPr>
    </w:p>
    <w:p w14:paraId="3A2C07C1" w14:textId="77777777" w:rsidR="001411D6" w:rsidRDefault="001411D6">
      <w:pPr>
        <w:jc w:val="center"/>
        <w:rPr>
          <w:sz w:val="24"/>
          <w:szCs w:val="24"/>
        </w:rPr>
      </w:pPr>
    </w:p>
    <w:p w14:paraId="46323EE5" w14:textId="77777777" w:rsidR="001411D6" w:rsidRDefault="001411D6">
      <w:pPr>
        <w:jc w:val="center"/>
        <w:rPr>
          <w:sz w:val="24"/>
          <w:szCs w:val="24"/>
        </w:rPr>
      </w:pPr>
    </w:p>
    <w:p w14:paraId="10A3B17C" w14:textId="77777777" w:rsidR="001411D6" w:rsidRDefault="001411D6">
      <w:pPr>
        <w:jc w:val="center"/>
        <w:rPr>
          <w:sz w:val="24"/>
          <w:szCs w:val="24"/>
        </w:rPr>
      </w:pPr>
    </w:p>
    <w:p w14:paraId="72DC90CD" w14:textId="77777777" w:rsidR="001411D6" w:rsidRDefault="001411D6">
      <w:pPr>
        <w:jc w:val="center"/>
        <w:rPr>
          <w:sz w:val="24"/>
          <w:szCs w:val="24"/>
        </w:rPr>
      </w:pPr>
    </w:p>
    <w:p w14:paraId="715E29EA" w14:textId="77777777" w:rsidR="001411D6" w:rsidRDefault="001411D6">
      <w:pPr>
        <w:jc w:val="both"/>
        <w:rPr>
          <w:sz w:val="24"/>
          <w:szCs w:val="24"/>
        </w:rPr>
      </w:pPr>
    </w:p>
    <w:p w14:paraId="447AE6A0" w14:textId="77777777" w:rsidR="001411D6" w:rsidRDefault="001411D6">
      <w:pPr>
        <w:jc w:val="both"/>
        <w:rPr>
          <w:sz w:val="24"/>
          <w:szCs w:val="24"/>
        </w:rPr>
      </w:pPr>
    </w:p>
    <w:p w14:paraId="39EE6244" w14:textId="77777777" w:rsidR="001411D6" w:rsidRDefault="001411D6">
      <w:pPr>
        <w:jc w:val="both"/>
        <w:rPr>
          <w:sz w:val="24"/>
          <w:szCs w:val="24"/>
        </w:rPr>
      </w:pPr>
    </w:p>
    <w:p w14:paraId="093C91E4" w14:textId="77777777" w:rsidR="001411D6" w:rsidRDefault="001411D6">
      <w:pPr>
        <w:jc w:val="both"/>
        <w:rPr>
          <w:sz w:val="24"/>
          <w:szCs w:val="24"/>
        </w:rPr>
      </w:pPr>
    </w:p>
    <w:p w14:paraId="73B57A5E" w14:textId="77777777" w:rsidR="001411D6" w:rsidRDefault="001411D6">
      <w:pPr>
        <w:jc w:val="both"/>
        <w:rPr>
          <w:sz w:val="24"/>
          <w:szCs w:val="24"/>
        </w:rPr>
      </w:pPr>
    </w:p>
    <w:sectPr w:rsidR="001411D6">
      <w:pgSz w:w="11906" w:h="16838"/>
      <w:pgMar w:top="1134" w:right="851" w:bottom="1134" w:left="1701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B0AA" w14:textId="77777777" w:rsidR="00F73CB3" w:rsidRDefault="00F73CB3" w:rsidP="00F322F3">
      <w:r>
        <w:separator/>
      </w:r>
    </w:p>
  </w:endnote>
  <w:endnote w:type="continuationSeparator" w:id="0">
    <w:p w14:paraId="353B6F58" w14:textId="77777777" w:rsidR="00F73CB3" w:rsidRDefault="00F73CB3" w:rsidP="00F3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CAE3" w14:textId="77777777" w:rsidR="00F73CB3" w:rsidRDefault="00F73CB3" w:rsidP="00F322F3">
      <w:r>
        <w:separator/>
      </w:r>
    </w:p>
  </w:footnote>
  <w:footnote w:type="continuationSeparator" w:id="0">
    <w:p w14:paraId="45319577" w14:textId="77777777" w:rsidR="00F73CB3" w:rsidRDefault="00F73CB3" w:rsidP="00F3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D6"/>
    <w:rsid w:val="00016D95"/>
    <w:rsid w:val="00084360"/>
    <w:rsid w:val="000B67D8"/>
    <w:rsid w:val="000F04CD"/>
    <w:rsid w:val="00123FB0"/>
    <w:rsid w:val="001401F3"/>
    <w:rsid w:val="001411D6"/>
    <w:rsid w:val="0017549F"/>
    <w:rsid w:val="0018729D"/>
    <w:rsid w:val="001935F4"/>
    <w:rsid w:val="00194F29"/>
    <w:rsid w:val="001A18AD"/>
    <w:rsid w:val="00216AC1"/>
    <w:rsid w:val="002778E6"/>
    <w:rsid w:val="002818F3"/>
    <w:rsid w:val="002A737E"/>
    <w:rsid w:val="002B2CAE"/>
    <w:rsid w:val="002D2781"/>
    <w:rsid w:val="00312DC8"/>
    <w:rsid w:val="00315F30"/>
    <w:rsid w:val="0034212E"/>
    <w:rsid w:val="00350D3C"/>
    <w:rsid w:val="00363192"/>
    <w:rsid w:val="003644EC"/>
    <w:rsid w:val="00375648"/>
    <w:rsid w:val="00390DC5"/>
    <w:rsid w:val="003945DD"/>
    <w:rsid w:val="003955DC"/>
    <w:rsid w:val="003B0F5A"/>
    <w:rsid w:val="003B5C07"/>
    <w:rsid w:val="003E4150"/>
    <w:rsid w:val="003F253F"/>
    <w:rsid w:val="003F3306"/>
    <w:rsid w:val="00422F4A"/>
    <w:rsid w:val="0046527F"/>
    <w:rsid w:val="00471791"/>
    <w:rsid w:val="00472849"/>
    <w:rsid w:val="0048303D"/>
    <w:rsid w:val="00486F95"/>
    <w:rsid w:val="0049623C"/>
    <w:rsid w:val="004A1D74"/>
    <w:rsid w:val="004C7CCF"/>
    <w:rsid w:val="004D2B1F"/>
    <w:rsid w:val="004D4DC8"/>
    <w:rsid w:val="004D6797"/>
    <w:rsid w:val="004D78B3"/>
    <w:rsid w:val="004E02FD"/>
    <w:rsid w:val="004F6961"/>
    <w:rsid w:val="005041BB"/>
    <w:rsid w:val="00514DA3"/>
    <w:rsid w:val="00515117"/>
    <w:rsid w:val="00555C7B"/>
    <w:rsid w:val="00565D3C"/>
    <w:rsid w:val="0057244F"/>
    <w:rsid w:val="00587EA7"/>
    <w:rsid w:val="005D3421"/>
    <w:rsid w:val="005E0167"/>
    <w:rsid w:val="005F2214"/>
    <w:rsid w:val="005F76F6"/>
    <w:rsid w:val="006146A5"/>
    <w:rsid w:val="00617890"/>
    <w:rsid w:val="00620C52"/>
    <w:rsid w:val="00657607"/>
    <w:rsid w:val="006609CE"/>
    <w:rsid w:val="00667C45"/>
    <w:rsid w:val="00674250"/>
    <w:rsid w:val="00677412"/>
    <w:rsid w:val="006D6362"/>
    <w:rsid w:val="006D6473"/>
    <w:rsid w:val="006D780A"/>
    <w:rsid w:val="007217FD"/>
    <w:rsid w:val="00742F0D"/>
    <w:rsid w:val="0075228E"/>
    <w:rsid w:val="00760663"/>
    <w:rsid w:val="0076395B"/>
    <w:rsid w:val="00763DD8"/>
    <w:rsid w:val="00764893"/>
    <w:rsid w:val="007856DE"/>
    <w:rsid w:val="00786352"/>
    <w:rsid w:val="00793550"/>
    <w:rsid w:val="007A5AD9"/>
    <w:rsid w:val="007F71CE"/>
    <w:rsid w:val="00823B74"/>
    <w:rsid w:val="008314C4"/>
    <w:rsid w:val="00877D61"/>
    <w:rsid w:val="008C2C98"/>
    <w:rsid w:val="008D1C8A"/>
    <w:rsid w:val="0091235F"/>
    <w:rsid w:val="0095140A"/>
    <w:rsid w:val="00955267"/>
    <w:rsid w:val="00972AED"/>
    <w:rsid w:val="009750EE"/>
    <w:rsid w:val="009953E5"/>
    <w:rsid w:val="009C17F6"/>
    <w:rsid w:val="009C40D1"/>
    <w:rsid w:val="00A23D49"/>
    <w:rsid w:val="00A2609D"/>
    <w:rsid w:val="00A26A49"/>
    <w:rsid w:val="00A778E7"/>
    <w:rsid w:val="00A94836"/>
    <w:rsid w:val="00AA0DC6"/>
    <w:rsid w:val="00AB6696"/>
    <w:rsid w:val="00B21095"/>
    <w:rsid w:val="00B63A76"/>
    <w:rsid w:val="00BA1D28"/>
    <w:rsid w:val="00C16980"/>
    <w:rsid w:val="00C23236"/>
    <w:rsid w:val="00C62E87"/>
    <w:rsid w:val="00C8064E"/>
    <w:rsid w:val="00C93C6A"/>
    <w:rsid w:val="00CC311A"/>
    <w:rsid w:val="00CF02E0"/>
    <w:rsid w:val="00D47663"/>
    <w:rsid w:val="00D868EC"/>
    <w:rsid w:val="00DA7258"/>
    <w:rsid w:val="00DB0062"/>
    <w:rsid w:val="00DB7682"/>
    <w:rsid w:val="00DF1CE1"/>
    <w:rsid w:val="00DF3627"/>
    <w:rsid w:val="00DF5F02"/>
    <w:rsid w:val="00E13695"/>
    <w:rsid w:val="00E30FE8"/>
    <w:rsid w:val="00E95672"/>
    <w:rsid w:val="00EC00C4"/>
    <w:rsid w:val="00EF755F"/>
    <w:rsid w:val="00F249CC"/>
    <w:rsid w:val="00F322F3"/>
    <w:rsid w:val="00F46616"/>
    <w:rsid w:val="00F46A49"/>
    <w:rsid w:val="00F50FE7"/>
    <w:rsid w:val="00F52CEB"/>
    <w:rsid w:val="00F561A7"/>
    <w:rsid w:val="00F7087C"/>
    <w:rsid w:val="00F73CB3"/>
    <w:rsid w:val="00F7473A"/>
    <w:rsid w:val="00F765C0"/>
    <w:rsid w:val="00F8285F"/>
    <w:rsid w:val="00FA1CDB"/>
    <w:rsid w:val="00FC6DB2"/>
    <w:rsid w:val="00FD41DF"/>
    <w:rsid w:val="00FD63C4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3C87"/>
  <w15:docId w15:val="{D35B7C9E-79C5-405F-8FDF-F153F33F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355E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144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204C0"/>
    <w:rPr>
      <w:color w:val="0000FF"/>
      <w:u w:val="single"/>
    </w:rPr>
  </w:style>
  <w:style w:type="character" w:customStyle="1" w:styleId="a3">
    <w:name w:val="Текст выноски Знак"/>
    <w:qFormat/>
    <w:rsid w:val="008D76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541621"/>
    <w:rPr>
      <w:sz w:val="24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jc w:val="center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ody Text Indent"/>
    <w:basedOn w:val="a"/>
    <w:pPr>
      <w:ind w:firstLine="1134"/>
      <w:jc w:val="both"/>
    </w:pPr>
    <w:rPr>
      <w:sz w:val="24"/>
    </w:rPr>
  </w:style>
  <w:style w:type="paragraph" w:styleId="21">
    <w:name w:val="Body Text Indent 2"/>
    <w:basedOn w:val="a"/>
    <w:qFormat/>
    <w:pPr>
      <w:ind w:left="1134"/>
      <w:jc w:val="both"/>
    </w:pPr>
    <w:rPr>
      <w:sz w:val="24"/>
    </w:rPr>
  </w:style>
  <w:style w:type="paragraph" w:styleId="30">
    <w:name w:val="Body Text Indent 3"/>
    <w:basedOn w:val="a"/>
    <w:qFormat/>
    <w:pPr>
      <w:ind w:firstLine="720"/>
      <w:jc w:val="both"/>
    </w:pPr>
    <w:rPr>
      <w:sz w:val="24"/>
    </w:rPr>
  </w:style>
  <w:style w:type="paragraph" w:styleId="22">
    <w:name w:val="Body Text 2"/>
    <w:basedOn w:val="a"/>
    <w:qFormat/>
    <w:rPr>
      <w:sz w:val="24"/>
    </w:rPr>
  </w:style>
  <w:style w:type="paragraph" w:styleId="ab">
    <w:name w:val="Balloon Text"/>
    <w:basedOn w:val="a"/>
    <w:qFormat/>
    <w:rsid w:val="008D764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rsid w:val="007F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B63A76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F322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322F3"/>
  </w:style>
  <w:style w:type="paragraph" w:styleId="af2">
    <w:name w:val="footer"/>
    <w:basedOn w:val="a"/>
    <w:link w:val="af3"/>
    <w:unhideWhenUsed/>
    <w:rsid w:val="00F322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322F3"/>
  </w:style>
  <w:style w:type="paragraph" w:customStyle="1" w:styleId="TableParagraph">
    <w:name w:val="Table Paragraph"/>
    <w:basedOn w:val="a"/>
    <w:qFormat/>
    <w:rsid w:val="009953E5"/>
    <w:pPr>
      <w:widowControl w:val="0"/>
      <w:suppressAutoHyphens w:val="0"/>
      <w:ind w:left="107"/>
    </w:pPr>
    <w:rPr>
      <w:color w:val="00000A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63192"/>
    <w:pPr>
      <w:ind w:left="720"/>
      <w:contextualSpacing/>
    </w:pPr>
  </w:style>
  <w:style w:type="paragraph" w:customStyle="1" w:styleId="docdata">
    <w:name w:val="docdata"/>
    <w:aliases w:val="docy,v5,1393,bqiaagaaeyqcaaagiaiaaaorbaaabbkeaaaaaaaaaaaaaaaaaaaaaaaaaaaaaaaaaaaaaaaaaaaaaaaaaaaaaaaaaaaaaaaaaaaaaaaaaaaaaaaaaaaaaaaaaaaaaaaaaaaaaaaaaaaaaaaaaaaaaaaaaaaaaaaaaaaaaaaaaaaaaaaaaaaaaaaaaaaaaaaaaaaaaaaaaaaaaaaaaaaaaaaaaaaaaaaaaaaaaaaa"/>
    <w:basedOn w:val="a"/>
    <w:rsid w:val="00620C52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1279">
    <w:name w:val="1279"/>
    <w:aliases w:val="bqiaagaaeyqcaaagiaiaaam5baaabuceaaaaaaaaaaaaaaaaaaaaaaaaaaaaaaaaaaaaaaaaaaaaaaaaaaaaaaaaaaaaaaaaaaaaaaaaaaaaaaaaaaaaaaaaaaaaaaaaaaaaaaaaaaaaaaaaaaaaaaaaaaaaaaaaaaaaaaaaaaaaaaaaaaaaaaaaaaaaaaaaaaaaaaaaaaaaaaaaaaaaaaaaaaaaaaaaaaaaaaaa"/>
    <w:basedOn w:val="a0"/>
    <w:rsid w:val="0095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7350-D0E2-4A5B-9B8C-A97B6F24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dc:description/>
  <cp:lastModifiedBy>Пользователь Windows</cp:lastModifiedBy>
  <cp:revision>271</cp:revision>
  <cp:lastPrinted>2025-04-02T03:53:00Z</cp:lastPrinted>
  <dcterms:created xsi:type="dcterms:W3CDTF">2008-03-26T06:41:00Z</dcterms:created>
  <dcterms:modified xsi:type="dcterms:W3CDTF">2025-05-06T05:23:00Z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