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D4D8" w14:textId="3CDD7A64" w:rsidR="00C842C2" w:rsidRDefault="00C842C2" w:rsidP="00C842C2">
      <w:pPr>
        <w:jc w:val="center"/>
        <w:rPr>
          <w:rFonts w:eastAsia="Times New Roman"/>
          <w:b/>
          <w:sz w:val="32"/>
          <w:lang w:eastAsia="ru-RU"/>
        </w:rPr>
      </w:pPr>
      <w:bookmarkStart w:id="0" w:name="_Hlk124841784"/>
    </w:p>
    <w:p w14:paraId="6C154A51" w14:textId="77777777" w:rsidR="00C842C2" w:rsidRPr="00BD1ECB" w:rsidRDefault="00C842C2" w:rsidP="00C842C2">
      <w:pPr>
        <w:keepNext/>
        <w:rPr>
          <w:rFonts w:eastAsia="Calibri"/>
          <w:b/>
          <w:sz w:val="32"/>
          <w:lang w:val="ru-RU" w:eastAsia="ru-RU"/>
        </w:rPr>
      </w:pPr>
      <w:r w:rsidRPr="00012AC5">
        <w:rPr>
          <w:rFonts w:eastAsia="Times New Roman"/>
          <w:b/>
          <w:sz w:val="32"/>
          <w:lang w:val="ru-RU" w:eastAsia="ru-RU"/>
        </w:rPr>
        <w:t xml:space="preserve">       </w:t>
      </w:r>
      <w:r w:rsidRPr="00BD1ECB">
        <w:rPr>
          <w:rFonts w:eastAsia="Calibri"/>
          <w:b/>
          <w:sz w:val="32"/>
          <w:lang w:val="ru-RU" w:eastAsia="ru-RU"/>
        </w:rPr>
        <w:t xml:space="preserve">Администрация Нязепетровского муниципального </w:t>
      </w:r>
      <w:r>
        <w:rPr>
          <w:rFonts w:eastAsia="Calibri"/>
          <w:b/>
          <w:sz w:val="32"/>
          <w:lang w:val="ru-RU" w:eastAsia="ru-RU"/>
        </w:rPr>
        <w:t>округа</w:t>
      </w:r>
    </w:p>
    <w:p w14:paraId="07D0FC31" w14:textId="15C29D4F" w:rsidR="00C842C2" w:rsidRPr="00BD1ECB" w:rsidRDefault="00601317" w:rsidP="00601317">
      <w:pPr>
        <w:keepNext/>
        <w:tabs>
          <w:tab w:val="left" w:pos="8505"/>
        </w:tabs>
        <w:rPr>
          <w:rFonts w:eastAsia="Calibri"/>
          <w:b/>
          <w:sz w:val="32"/>
          <w:lang w:val="ru-RU" w:eastAsia="ru-RU"/>
        </w:rPr>
      </w:pPr>
      <w:r>
        <w:rPr>
          <w:rFonts w:eastAsia="Calibri"/>
          <w:b/>
          <w:sz w:val="32"/>
          <w:lang w:val="ru-RU" w:eastAsia="ru-RU"/>
        </w:rPr>
        <w:tab/>
      </w:r>
    </w:p>
    <w:p w14:paraId="77679387" w14:textId="77777777" w:rsidR="00C842C2" w:rsidRPr="00BD1ECB" w:rsidRDefault="00C842C2" w:rsidP="00C842C2">
      <w:pPr>
        <w:keepNext/>
        <w:jc w:val="center"/>
        <w:rPr>
          <w:rFonts w:eastAsia="Calibri"/>
          <w:sz w:val="28"/>
          <w:szCs w:val="28"/>
          <w:lang w:val="ru-RU" w:eastAsia="ru-RU"/>
        </w:rPr>
      </w:pPr>
      <w:r w:rsidRPr="00BD1ECB">
        <w:rPr>
          <w:rFonts w:eastAsia="Calibri"/>
          <w:b/>
          <w:sz w:val="32"/>
          <w:lang w:val="ru-RU" w:eastAsia="ru-RU"/>
        </w:rPr>
        <w:t>Челябинской области</w:t>
      </w:r>
    </w:p>
    <w:p w14:paraId="5B9396EE" w14:textId="77777777" w:rsidR="00C842C2" w:rsidRPr="00BD1ECB" w:rsidRDefault="00C842C2" w:rsidP="00C842C2">
      <w:pPr>
        <w:tabs>
          <w:tab w:val="center" w:pos="4960"/>
        </w:tabs>
        <w:jc w:val="center"/>
        <w:rPr>
          <w:rFonts w:eastAsia="Calibri"/>
          <w:sz w:val="28"/>
          <w:szCs w:val="28"/>
          <w:lang w:val="ru-RU" w:eastAsia="ru-RU"/>
        </w:rPr>
      </w:pPr>
    </w:p>
    <w:p w14:paraId="48121016" w14:textId="77777777" w:rsidR="00C842C2" w:rsidRPr="00BD1ECB" w:rsidRDefault="00C842C2" w:rsidP="00C842C2">
      <w:pPr>
        <w:jc w:val="center"/>
        <w:rPr>
          <w:rFonts w:eastAsia="Calibri"/>
          <w:bCs/>
          <w:sz w:val="12"/>
          <w:szCs w:val="12"/>
          <w:lang w:val="ru-RU" w:eastAsia="ru-RU"/>
        </w:rPr>
      </w:pPr>
      <w:r w:rsidRPr="00BD1ECB">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C842C2" w:rsidRPr="00CC5D6B" w14:paraId="32BA5037" w14:textId="77777777" w:rsidTr="007A4A8F">
        <w:trPr>
          <w:trHeight w:val="57"/>
        </w:trPr>
        <w:tc>
          <w:tcPr>
            <w:tcW w:w="9679" w:type="dxa"/>
            <w:tcBorders>
              <w:top w:val="double" w:sz="12" w:space="0" w:color="00000A"/>
            </w:tcBorders>
            <w:shd w:val="clear" w:color="auto" w:fill="FFFFFF"/>
          </w:tcPr>
          <w:p w14:paraId="77FFFDD8" w14:textId="77777777" w:rsidR="00C842C2" w:rsidRPr="00BD1ECB" w:rsidRDefault="00C842C2" w:rsidP="007A4A8F">
            <w:pPr>
              <w:snapToGrid w:val="0"/>
              <w:jc w:val="center"/>
              <w:rPr>
                <w:rFonts w:eastAsia="Calibri"/>
                <w:bCs/>
                <w:sz w:val="12"/>
                <w:szCs w:val="12"/>
                <w:lang w:val="ru-RU" w:eastAsia="ru-RU"/>
              </w:rPr>
            </w:pPr>
          </w:p>
        </w:tc>
      </w:tr>
    </w:tbl>
    <w:p w14:paraId="30A4147D" w14:textId="68C28D1A" w:rsidR="00C842C2" w:rsidRPr="000068DD" w:rsidRDefault="00C842C2" w:rsidP="00C842C2">
      <w:pPr>
        <w:rPr>
          <w:rFonts w:eastAsia="Calibri"/>
          <w:b/>
          <w:bCs/>
          <w:sz w:val="22"/>
          <w:szCs w:val="22"/>
          <w:lang w:val="ru-RU" w:eastAsia="ru-RU"/>
        </w:rPr>
      </w:pPr>
      <w:proofErr w:type="gramStart"/>
      <w:r w:rsidRPr="00EB5C7A">
        <w:rPr>
          <w:rFonts w:eastAsia="Calibri"/>
          <w:b/>
          <w:bCs/>
          <w:sz w:val="22"/>
          <w:szCs w:val="22"/>
          <w:lang w:val="ru-RU" w:eastAsia="ru-RU"/>
        </w:rPr>
        <w:t xml:space="preserve">от </w:t>
      </w:r>
      <w:r>
        <w:rPr>
          <w:rFonts w:eastAsia="Calibri"/>
          <w:b/>
          <w:bCs/>
          <w:sz w:val="22"/>
          <w:szCs w:val="22"/>
          <w:lang w:val="ru-RU" w:eastAsia="ru-RU"/>
        </w:rPr>
        <w:t xml:space="preserve"> </w:t>
      </w:r>
      <w:r w:rsidR="001D14D6">
        <w:rPr>
          <w:rFonts w:eastAsia="Calibri"/>
          <w:b/>
          <w:bCs/>
          <w:sz w:val="22"/>
          <w:szCs w:val="22"/>
          <w:lang w:val="ru-RU" w:eastAsia="ru-RU"/>
        </w:rPr>
        <w:t>16.01.2026</w:t>
      </w:r>
      <w:proofErr w:type="gramEnd"/>
      <w:r w:rsidR="00F51289">
        <w:rPr>
          <w:rFonts w:eastAsia="Calibri"/>
          <w:b/>
          <w:bCs/>
          <w:sz w:val="22"/>
          <w:szCs w:val="22"/>
          <w:lang w:val="ru-RU" w:eastAsia="ru-RU"/>
        </w:rPr>
        <w:t xml:space="preserve"> </w:t>
      </w:r>
      <w:r>
        <w:rPr>
          <w:rFonts w:eastAsia="Calibri"/>
          <w:b/>
          <w:bCs/>
          <w:sz w:val="22"/>
          <w:szCs w:val="22"/>
          <w:lang w:val="ru-RU" w:eastAsia="ru-RU"/>
        </w:rPr>
        <w:t xml:space="preserve">г.  № </w:t>
      </w:r>
      <w:r w:rsidR="00F51289">
        <w:rPr>
          <w:rFonts w:eastAsia="Calibri"/>
          <w:b/>
          <w:bCs/>
          <w:sz w:val="22"/>
          <w:szCs w:val="22"/>
          <w:lang w:val="ru-RU" w:eastAsia="ru-RU"/>
        </w:rPr>
        <w:t>36</w:t>
      </w:r>
    </w:p>
    <w:p w14:paraId="21B2D654" w14:textId="77777777" w:rsidR="00C842C2" w:rsidRPr="00EB5C7A" w:rsidRDefault="00C842C2" w:rsidP="00C842C2">
      <w:pPr>
        <w:tabs>
          <w:tab w:val="left" w:pos="0"/>
        </w:tabs>
        <w:rPr>
          <w:rFonts w:eastAsia="Calibri"/>
          <w:b/>
          <w:sz w:val="22"/>
          <w:szCs w:val="22"/>
          <w:lang w:val="ru-RU" w:eastAsia="ru-RU"/>
        </w:rPr>
      </w:pPr>
      <w:r w:rsidRPr="00EB5C7A">
        <w:rPr>
          <w:rFonts w:eastAsia="Calibri"/>
          <w:b/>
          <w:bCs/>
          <w:sz w:val="22"/>
          <w:szCs w:val="22"/>
          <w:lang w:val="ru-RU" w:eastAsia="ru-RU"/>
        </w:rPr>
        <w:t>г. Нязепетровск</w:t>
      </w:r>
    </w:p>
    <w:p w14:paraId="64D522F7" w14:textId="77777777" w:rsidR="00C842C2" w:rsidRDefault="00C842C2" w:rsidP="00C842C2">
      <w:pPr>
        <w:tabs>
          <w:tab w:val="left" w:leader="dot" w:pos="567"/>
          <w:tab w:val="left" w:pos="709"/>
          <w:tab w:val="left" w:pos="3402"/>
        </w:tabs>
        <w:ind w:right="4855"/>
        <w:jc w:val="both"/>
        <w:rPr>
          <w:rFonts w:eastAsia="Calibri"/>
          <w:lang w:val="ru-RU" w:eastAsia="ru-RU"/>
        </w:rPr>
      </w:pPr>
    </w:p>
    <w:p w14:paraId="5FAB3E63" w14:textId="77777777" w:rsidR="00C842C2" w:rsidRPr="005245C6" w:rsidRDefault="00C842C2" w:rsidP="00C842C2">
      <w:pPr>
        <w:pStyle w:val="af9"/>
        <w:tabs>
          <w:tab w:val="left" w:pos="0"/>
        </w:tabs>
        <w:ind w:firstLine="851"/>
        <w:jc w:val="both"/>
        <w:rPr>
          <w:rFonts w:ascii="Times New Roman" w:hAnsi="Times New Roman"/>
          <w:sz w:val="24"/>
          <w:szCs w:val="24"/>
          <w:lang w:eastAsia="ru-RU"/>
        </w:rPr>
      </w:pPr>
    </w:p>
    <w:p w14:paraId="478541F1" w14:textId="77777777" w:rsidR="00C842C2" w:rsidRPr="00B7691B" w:rsidRDefault="00C842C2" w:rsidP="00C842C2">
      <w:pPr>
        <w:pStyle w:val="af9"/>
        <w:tabs>
          <w:tab w:val="left" w:pos="0"/>
        </w:tabs>
        <w:jc w:val="both"/>
        <w:rPr>
          <w:rFonts w:ascii="Times New Roman" w:hAnsi="Times New Roman"/>
          <w:sz w:val="24"/>
          <w:szCs w:val="24"/>
        </w:rPr>
      </w:pPr>
      <w:r w:rsidRPr="00551845">
        <w:rPr>
          <w:rFonts w:ascii="Times New Roman" w:hAnsi="Times New Roman"/>
          <w:sz w:val="24"/>
          <w:szCs w:val="24"/>
          <w:lang w:eastAsia="ru-RU"/>
        </w:rPr>
        <w:tab/>
      </w:r>
    </w:p>
    <w:tbl>
      <w:tblPr>
        <w:tblStyle w:val="af3"/>
        <w:tblW w:w="0" w:type="auto"/>
        <w:tblInd w:w="-142" w:type="dxa"/>
        <w:tblLook w:val="04A0" w:firstRow="1" w:lastRow="0" w:firstColumn="1" w:lastColumn="0" w:noHBand="0" w:noVBand="1"/>
      </w:tblPr>
      <w:tblGrid>
        <w:gridCol w:w="3764"/>
      </w:tblGrid>
      <w:tr w:rsidR="00C842C2" w:rsidRPr="00E74C92" w14:paraId="64E4F978" w14:textId="77777777" w:rsidTr="007A4A8F">
        <w:trPr>
          <w:trHeight w:val="133"/>
        </w:trPr>
        <w:tc>
          <w:tcPr>
            <w:tcW w:w="3764" w:type="dxa"/>
            <w:tcBorders>
              <w:top w:val="nil"/>
              <w:left w:val="nil"/>
              <w:bottom w:val="nil"/>
              <w:right w:val="nil"/>
            </w:tcBorders>
          </w:tcPr>
          <w:p w14:paraId="5E3F9C8E" w14:textId="77777777" w:rsidR="00C842C2" w:rsidRPr="00013F6D" w:rsidRDefault="00C842C2" w:rsidP="007A4A8F">
            <w:pPr>
              <w:tabs>
                <w:tab w:val="left" w:pos="34"/>
                <w:tab w:val="left" w:pos="3579"/>
              </w:tabs>
              <w:ind w:left="-108"/>
              <w:jc w:val="both"/>
              <w:rPr>
                <w:rFonts w:ascii="Times New Roman" w:hAnsi="Times New Roman" w:cs="Times New Roman"/>
                <w:lang w:val="ru-RU"/>
              </w:rPr>
            </w:pPr>
            <w:r w:rsidRPr="00013F6D">
              <w:rPr>
                <w:rFonts w:ascii="Times New Roman" w:hAnsi="Times New Roman" w:cs="Times New Roman"/>
                <w:lang w:val="ru-RU"/>
              </w:rPr>
              <w:t>О внесении изменений в постановление администрации Нязепетровского муниципального</w:t>
            </w:r>
          </w:p>
          <w:p w14:paraId="4965E3E7" w14:textId="5E9E4E18" w:rsidR="00C842C2" w:rsidRPr="00BC0847" w:rsidRDefault="00C842C2" w:rsidP="000436F3">
            <w:pPr>
              <w:tabs>
                <w:tab w:val="left" w:leader="dot" w:pos="567"/>
                <w:tab w:val="left" w:pos="709"/>
                <w:tab w:val="left" w:pos="3402"/>
              </w:tabs>
              <w:ind w:left="-108"/>
              <w:jc w:val="both"/>
              <w:rPr>
                <w:rFonts w:ascii="Times New Roman" w:eastAsia="Calibri" w:hAnsi="Times New Roman" w:cs="Times New Roman"/>
                <w:lang w:val="ru-RU" w:eastAsia="ru-RU"/>
              </w:rPr>
            </w:pPr>
            <w:r>
              <w:rPr>
                <w:rFonts w:ascii="Times New Roman" w:hAnsi="Times New Roman" w:cs="Times New Roman"/>
                <w:lang w:val="ru-RU"/>
              </w:rPr>
              <w:t>округа</w:t>
            </w:r>
            <w:r w:rsidRPr="00013F6D">
              <w:rPr>
                <w:rFonts w:ascii="Times New Roman" w:hAnsi="Times New Roman" w:cs="Times New Roman"/>
                <w:lang w:val="ru-RU"/>
              </w:rPr>
              <w:t xml:space="preserve"> от </w:t>
            </w:r>
            <w:r w:rsidR="000436F3">
              <w:rPr>
                <w:rFonts w:ascii="Times New Roman" w:hAnsi="Times New Roman" w:cs="Times New Roman"/>
                <w:lang w:val="ru-RU"/>
              </w:rPr>
              <w:t>22</w:t>
            </w:r>
            <w:r w:rsidRPr="00013F6D">
              <w:rPr>
                <w:rFonts w:ascii="Times New Roman" w:hAnsi="Times New Roman" w:cs="Times New Roman"/>
                <w:lang w:val="ru-RU"/>
              </w:rPr>
              <w:t>.0</w:t>
            </w:r>
            <w:r w:rsidR="000436F3">
              <w:rPr>
                <w:rFonts w:ascii="Times New Roman" w:hAnsi="Times New Roman" w:cs="Times New Roman"/>
                <w:lang w:val="ru-RU"/>
              </w:rPr>
              <w:t>1</w:t>
            </w:r>
            <w:r w:rsidRPr="00013F6D">
              <w:rPr>
                <w:rFonts w:ascii="Times New Roman" w:hAnsi="Times New Roman" w:cs="Times New Roman"/>
                <w:lang w:val="ru-RU"/>
              </w:rPr>
              <w:t>.202</w:t>
            </w:r>
            <w:r>
              <w:rPr>
                <w:rFonts w:ascii="Times New Roman" w:hAnsi="Times New Roman" w:cs="Times New Roman"/>
                <w:lang w:val="ru-RU"/>
              </w:rPr>
              <w:t>5</w:t>
            </w:r>
            <w:r w:rsidRPr="00013F6D">
              <w:rPr>
                <w:rFonts w:ascii="Times New Roman" w:hAnsi="Times New Roman" w:cs="Times New Roman"/>
                <w:lang w:val="ru-RU"/>
              </w:rPr>
              <w:t xml:space="preserve"> г. № </w:t>
            </w:r>
            <w:r w:rsidR="000436F3">
              <w:rPr>
                <w:rFonts w:ascii="Times New Roman" w:hAnsi="Times New Roman" w:cs="Times New Roman"/>
                <w:lang w:val="ru-RU"/>
              </w:rPr>
              <w:t>93</w:t>
            </w:r>
          </w:p>
        </w:tc>
      </w:tr>
    </w:tbl>
    <w:p w14:paraId="3F4367A8" w14:textId="77777777" w:rsidR="00C842C2" w:rsidRPr="00BC0847" w:rsidRDefault="00C842C2" w:rsidP="00C842C2">
      <w:pPr>
        <w:tabs>
          <w:tab w:val="left" w:leader="dot" w:pos="567"/>
          <w:tab w:val="left" w:pos="709"/>
          <w:tab w:val="left" w:pos="3402"/>
        </w:tabs>
        <w:jc w:val="both"/>
        <w:rPr>
          <w:rFonts w:eastAsia="Calibri" w:cs="Times New Roman"/>
          <w:lang w:val="ru-RU" w:eastAsia="ru-RU"/>
        </w:rPr>
      </w:pPr>
    </w:p>
    <w:p w14:paraId="17EC6390" w14:textId="77777777" w:rsidR="00C842C2" w:rsidRPr="00BC0847" w:rsidRDefault="00C842C2" w:rsidP="00C842C2">
      <w:pPr>
        <w:pStyle w:val="af9"/>
        <w:tabs>
          <w:tab w:val="left" w:pos="0"/>
        </w:tabs>
        <w:ind w:firstLine="851"/>
        <w:jc w:val="both"/>
        <w:rPr>
          <w:rFonts w:ascii="Times New Roman" w:hAnsi="Times New Roman"/>
          <w:sz w:val="24"/>
          <w:szCs w:val="24"/>
          <w:lang w:eastAsia="ru-RU"/>
        </w:rPr>
      </w:pPr>
    </w:p>
    <w:p w14:paraId="62B44262" w14:textId="3D62CB3E" w:rsidR="00C842C2" w:rsidRPr="00BC0847" w:rsidRDefault="00C842C2" w:rsidP="00C842C2">
      <w:pPr>
        <w:pStyle w:val="af9"/>
        <w:tabs>
          <w:tab w:val="left" w:pos="0"/>
        </w:tabs>
        <w:jc w:val="both"/>
        <w:rPr>
          <w:rFonts w:ascii="Times New Roman" w:hAnsi="Times New Roman"/>
          <w:sz w:val="24"/>
          <w:szCs w:val="24"/>
          <w:lang w:eastAsia="ru-RU"/>
        </w:rPr>
      </w:pPr>
      <w:r w:rsidRPr="00BC0847">
        <w:rPr>
          <w:rFonts w:ascii="Times New Roman" w:hAnsi="Times New Roman"/>
          <w:sz w:val="24"/>
          <w:szCs w:val="24"/>
          <w:lang w:eastAsia="ru-RU"/>
        </w:rPr>
        <w:tab/>
        <w:t>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 руководствуясь Уставом Нязепетровск</w:t>
      </w:r>
      <w:r>
        <w:rPr>
          <w:rFonts w:ascii="Times New Roman" w:hAnsi="Times New Roman"/>
          <w:sz w:val="24"/>
          <w:szCs w:val="24"/>
          <w:lang w:eastAsia="ru-RU"/>
        </w:rPr>
        <w:t>ого</w:t>
      </w:r>
      <w:r w:rsidRPr="00BC0847">
        <w:rPr>
          <w:rFonts w:ascii="Times New Roman" w:hAnsi="Times New Roman"/>
          <w:sz w:val="24"/>
          <w:szCs w:val="24"/>
          <w:lang w:eastAsia="ru-RU"/>
        </w:rPr>
        <w:t xml:space="preserve"> муниципальн</w:t>
      </w:r>
      <w:r>
        <w:rPr>
          <w:rFonts w:ascii="Times New Roman" w:hAnsi="Times New Roman"/>
          <w:sz w:val="24"/>
          <w:szCs w:val="24"/>
          <w:lang w:eastAsia="ru-RU"/>
        </w:rPr>
        <w:t>ого</w:t>
      </w:r>
      <w:r w:rsidRPr="00BC0847">
        <w:rPr>
          <w:rFonts w:ascii="Times New Roman" w:hAnsi="Times New Roman"/>
          <w:sz w:val="24"/>
          <w:szCs w:val="24"/>
          <w:lang w:eastAsia="ru-RU"/>
        </w:rPr>
        <w:t xml:space="preserve"> округ</w:t>
      </w:r>
      <w:r>
        <w:rPr>
          <w:rFonts w:ascii="Times New Roman" w:hAnsi="Times New Roman"/>
          <w:sz w:val="24"/>
          <w:szCs w:val="24"/>
          <w:lang w:eastAsia="ru-RU"/>
        </w:rPr>
        <w:t>а</w:t>
      </w:r>
      <w:r w:rsidRPr="00BC0847">
        <w:rPr>
          <w:rFonts w:ascii="Times New Roman" w:hAnsi="Times New Roman"/>
          <w:sz w:val="24"/>
          <w:szCs w:val="24"/>
          <w:lang w:eastAsia="ru-RU"/>
        </w:rPr>
        <w:t xml:space="preserve"> Челябинской области, администрация Нязепетровского муниципального округа </w:t>
      </w:r>
    </w:p>
    <w:p w14:paraId="386396D9" w14:textId="77777777" w:rsidR="00C842C2" w:rsidRPr="00BC0847" w:rsidRDefault="00C842C2" w:rsidP="00C842C2">
      <w:pPr>
        <w:pStyle w:val="af9"/>
        <w:tabs>
          <w:tab w:val="left" w:pos="0"/>
        </w:tabs>
        <w:jc w:val="both"/>
        <w:rPr>
          <w:rFonts w:ascii="Times New Roman" w:hAnsi="Times New Roman"/>
          <w:sz w:val="24"/>
          <w:szCs w:val="24"/>
        </w:rPr>
      </w:pPr>
      <w:r w:rsidRPr="00BC0847">
        <w:rPr>
          <w:rFonts w:ascii="Times New Roman" w:hAnsi="Times New Roman"/>
          <w:sz w:val="24"/>
          <w:szCs w:val="24"/>
        </w:rPr>
        <w:t>ПОСТАНОВЛЯЕТ:</w:t>
      </w:r>
    </w:p>
    <w:p w14:paraId="5F9ED63A" w14:textId="7BA4009F" w:rsidR="00C842C2" w:rsidRDefault="00C842C2" w:rsidP="00C842C2">
      <w:pPr>
        <w:autoSpaceDE w:val="0"/>
        <w:autoSpaceDN w:val="0"/>
        <w:adjustRightInd w:val="0"/>
        <w:ind w:firstLine="851"/>
        <w:jc w:val="both"/>
        <w:rPr>
          <w:lang w:val="ru-RU"/>
        </w:rPr>
      </w:pPr>
      <w:r w:rsidRPr="00736DA8">
        <w:rPr>
          <w:rFonts w:cs="Times New Roman"/>
          <w:lang w:val="ru-RU"/>
        </w:rPr>
        <w:t xml:space="preserve">1. </w:t>
      </w:r>
      <w:r w:rsidRPr="00736DA8">
        <w:rPr>
          <w:lang w:val="ru-RU"/>
        </w:rPr>
        <w:t>Внести в муниципальную программу</w:t>
      </w:r>
      <w:r w:rsidRPr="00013F6D">
        <w:rPr>
          <w:lang w:val="ru-RU"/>
        </w:rPr>
        <w:t xml:space="preserve"> «</w:t>
      </w:r>
      <w:r w:rsidRPr="00336178">
        <w:rPr>
          <w:lang w:val="ru-RU"/>
        </w:rPr>
        <w:t>Развитие транспортного обслуживания населения Нязепетровского муниципального округа</w:t>
      </w:r>
      <w:r w:rsidRPr="00A4139F">
        <w:rPr>
          <w:lang w:val="ru-RU"/>
        </w:rPr>
        <w:t>», утвержденную постановлением администрации Нязепетровского муниципального округа</w:t>
      </w:r>
      <w:r w:rsidRPr="00013F6D">
        <w:rPr>
          <w:lang w:val="ru-RU"/>
        </w:rPr>
        <w:t xml:space="preserve"> </w:t>
      </w:r>
      <w:r w:rsidRPr="00013F6D">
        <w:rPr>
          <w:rFonts w:cs="Times New Roman"/>
          <w:lang w:val="ru-RU"/>
        </w:rPr>
        <w:t xml:space="preserve">от </w:t>
      </w:r>
      <w:r w:rsidR="000436F3" w:rsidRPr="000436F3">
        <w:rPr>
          <w:rFonts w:cs="Times New Roman"/>
          <w:lang w:val="ru-RU"/>
        </w:rPr>
        <w:t>22.01.2025 г. № 93</w:t>
      </w:r>
      <w:r w:rsidR="000436F3">
        <w:rPr>
          <w:rFonts w:cs="Times New Roman"/>
          <w:lang w:val="ru-RU"/>
        </w:rPr>
        <w:t xml:space="preserve"> </w:t>
      </w:r>
      <w:r w:rsidRPr="00013F6D">
        <w:rPr>
          <w:lang w:val="ru-RU"/>
        </w:rPr>
        <w:t>следующие изменения:</w:t>
      </w:r>
    </w:p>
    <w:p w14:paraId="27273953" w14:textId="76F582DF" w:rsidR="00C842C2" w:rsidRPr="001A3CA6" w:rsidRDefault="001A3CA6" w:rsidP="001A3CA6">
      <w:pPr>
        <w:tabs>
          <w:tab w:val="center" w:pos="5173"/>
        </w:tabs>
        <w:autoSpaceDE w:val="0"/>
        <w:autoSpaceDN w:val="0"/>
        <w:adjustRightInd w:val="0"/>
        <w:ind w:firstLine="720"/>
        <w:jc w:val="both"/>
        <w:outlineLvl w:val="0"/>
        <w:rPr>
          <w:kern w:val="1"/>
          <w:lang w:val="ru-RU"/>
        </w:rPr>
      </w:pPr>
      <w:r>
        <w:rPr>
          <w:kern w:val="1"/>
          <w:lang w:val="ru-RU"/>
        </w:rPr>
        <w:t xml:space="preserve">1) в Паспорте программы </w:t>
      </w:r>
      <w:r w:rsidR="00C842C2" w:rsidRPr="00013F6D">
        <w:rPr>
          <w:kern w:val="1"/>
          <w:lang w:val="ru-RU"/>
        </w:rPr>
        <w:t>позицию, касающуюся объемов бюджетных ассигнований муниципальной программы изложить в следующей редакции</w:t>
      </w:r>
      <w:r w:rsidR="00C842C2" w:rsidRPr="0025489B">
        <w:rPr>
          <w:color w:val="000000"/>
          <w:kern w:val="1"/>
          <w:lang w:val="ru-RU"/>
        </w:rPr>
        <w:t xml:space="preserve">: </w:t>
      </w:r>
    </w:p>
    <w:tbl>
      <w:tblPr>
        <w:tblStyle w:val="af3"/>
        <w:tblW w:w="0" w:type="auto"/>
        <w:tblInd w:w="-147" w:type="dxa"/>
        <w:tblLook w:val="04A0" w:firstRow="1" w:lastRow="0" w:firstColumn="1" w:lastColumn="0" w:noHBand="0" w:noVBand="1"/>
      </w:tblPr>
      <w:tblGrid>
        <w:gridCol w:w="1574"/>
        <w:gridCol w:w="7917"/>
      </w:tblGrid>
      <w:tr w:rsidR="00C842C2" w:rsidRPr="00786C32" w14:paraId="025037CE" w14:textId="77777777" w:rsidTr="007A4A8F">
        <w:tc>
          <w:tcPr>
            <w:tcW w:w="891" w:type="dxa"/>
          </w:tcPr>
          <w:p w14:paraId="1549EA41" w14:textId="77777777" w:rsidR="00C842C2" w:rsidRDefault="00C842C2" w:rsidP="0029688A">
            <w:pPr>
              <w:jc w:val="center"/>
              <w:rPr>
                <w:rFonts w:ascii="Times New Roman" w:hAnsi="Times New Roman"/>
                <w:color w:val="000000" w:themeColor="text1"/>
                <w:sz w:val="20"/>
                <w:szCs w:val="20"/>
                <w:lang w:val="ru-RU"/>
              </w:rPr>
            </w:pPr>
            <w:r w:rsidRPr="002A4E64">
              <w:rPr>
                <w:rFonts w:ascii="Times New Roman" w:hAnsi="Times New Roman"/>
                <w:color w:val="000000" w:themeColor="text1"/>
                <w:sz w:val="20"/>
                <w:szCs w:val="20"/>
                <w:lang w:val="ru-RU"/>
              </w:rPr>
              <w:t>Объемы</w:t>
            </w:r>
            <w:r w:rsidR="0029688A">
              <w:rPr>
                <w:rFonts w:ascii="Times New Roman" w:hAnsi="Times New Roman"/>
                <w:color w:val="000000" w:themeColor="text1"/>
                <w:sz w:val="20"/>
                <w:szCs w:val="20"/>
                <w:lang w:val="ru-RU"/>
              </w:rPr>
              <w:t xml:space="preserve"> финансового</w:t>
            </w:r>
          </w:p>
          <w:p w14:paraId="26CEF999" w14:textId="25DB65BD" w:rsidR="0029688A" w:rsidRPr="0029688A" w:rsidRDefault="0029688A" w:rsidP="0029688A">
            <w:pPr>
              <w:jc w:val="center"/>
              <w:rPr>
                <w:rFonts w:ascii="Times New Roman" w:hAnsi="Times New Roman" w:cs="Times New Roman"/>
                <w:sz w:val="20"/>
                <w:szCs w:val="20"/>
                <w:lang w:val="ru-RU"/>
              </w:rPr>
            </w:pPr>
            <w:r>
              <w:rPr>
                <w:rFonts w:ascii="Times New Roman" w:hAnsi="Times New Roman"/>
                <w:color w:val="000000" w:themeColor="text1"/>
                <w:sz w:val="20"/>
                <w:szCs w:val="20"/>
                <w:lang w:val="ru-RU"/>
              </w:rPr>
              <w:t>обеспечения за весь период реализации муниципальной программы с разбивкой по годам и бюджетам</w:t>
            </w:r>
          </w:p>
        </w:tc>
        <w:tc>
          <w:tcPr>
            <w:tcW w:w="9309" w:type="dxa"/>
            <w:vAlign w:val="center"/>
          </w:tcPr>
          <w:p w14:paraId="6D4A3141" w14:textId="77777777" w:rsidR="00C842C2" w:rsidRPr="00E045E8" w:rsidRDefault="00C842C2" w:rsidP="007A4A8F">
            <w:pPr>
              <w:pStyle w:val="1d"/>
              <w:shd w:val="clear" w:color="auto" w:fill="auto"/>
              <w:spacing w:line="252" w:lineRule="auto"/>
              <w:ind w:firstLine="0"/>
              <w:jc w:val="right"/>
              <w:rPr>
                <w:rFonts w:ascii="Times New Roman" w:hAnsi="Times New Roman"/>
                <w:color w:val="000000" w:themeColor="text1"/>
                <w:sz w:val="22"/>
                <w:szCs w:val="22"/>
              </w:rPr>
            </w:pPr>
            <w:r w:rsidRPr="00E045E8">
              <w:rPr>
                <w:rFonts w:ascii="Times New Roman" w:hAnsi="Times New Roman"/>
                <w:color w:val="000000" w:themeColor="text1"/>
                <w:sz w:val="22"/>
                <w:szCs w:val="22"/>
              </w:rPr>
              <w:t>рублей</w:t>
            </w:r>
          </w:p>
          <w:tbl>
            <w:tblPr>
              <w:tblStyle w:val="af3"/>
              <w:tblW w:w="0" w:type="auto"/>
              <w:jc w:val="center"/>
              <w:tblLook w:val="04A0" w:firstRow="1" w:lastRow="0" w:firstColumn="1" w:lastColumn="0" w:noHBand="0" w:noVBand="1"/>
            </w:tblPr>
            <w:tblGrid>
              <w:gridCol w:w="1543"/>
              <w:gridCol w:w="1366"/>
              <w:gridCol w:w="1366"/>
              <w:gridCol w:w="1266"/>
              <w:gridCol w:w="1266"/>
            </w:tblGrid>
            <w:tr w:rsidR="00786C32" w:rsidRPr="0020152D" w14:paraId="6F4A14D9" w14:textId="77777777" w:rsidTr="00786C32">
              <w:trPr>
                <w:jc w:val="center"/>
              </w:trPr>
              <w:tc>
                <w:tcPr>
                  <w:tcW w:w="1384" w:type="dxa"/>
                  <w:vAlign w:val="center"/>
                </w:tcPr>
                <w:p w14:paraId="5250802D"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Источник/годы</w:t>
                  </w:r>
                </w:p>
              </w:tc>
              <w:tc>
                <w:tcPr>
                  <w:tcW w:w="1229" w:type="dxa"/>
                  <w:vAlign w:val="center"/>
                </w:tcPr>
                <w:p w14:paraId="75521809"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Итого</w:t>
                  </w:r>
                </w:p>
              </w:tc>
              <w:tc>
                <w:tcPr>
                  <w:tcW w:w="1229" w:type="dxa"/>
                  <w:vAlign w:val="center"/>
                </w:tcPr>
                <w:p w14:paraId="6970FB5E"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2025</w:t>
                  </w:r>
                  <w:r>
                    <w:rPr>
                      <w:rFonts w:ascii="Times New Roman" w:hAnsi="Times New Roman"/>
                      <w:color w:val="000000" w:themeColor="text1"/>
                    </w:rPr>
                    <w:t xml:space="preserve"> </w:t>
                  </w:r>
                  <w:r w:rsidRPr="00E045E8">
                    <w:rPr>
                      <w:rFonts w:ascii="Times New Roman" w:hAnsi="Times New Roman"/>
                      <w:color w:val="000000" w:themeColor="text1"/>
                    </w:rPr>
                    <w:t>г</w:t>
                  </w:r>
                  <w:r>
                    <w:rPr>
                      <w:rFonts w:ascii="Times New Roman" w:hAnsi="Times New Roman"/>
                      <w:color w:val="000000" w:themeColor="text1"/>
                    </w:rPr>
                    <w:t>.</w:t>
                  </w:r>
                </w:p>
              </w:tc>
              <w:tc>
                <w:tcPr>
                  <w:tcW w:w="1229" w:type="dxa"/>
                  <w:vAlign w:val="center"/>
                </w:tcPr>
                <w:p w14:paraId="2E6826C8"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2026</w:t>
                  </w:r>
                  <w:r>
                    <w:rPr>
                      <w:rFonts w:ascii="Times New Roman" w:hAnsi="Times New Roman"/>
                      <w:color w:val="000000" w:themeColor="text1"/>
                    </w:rPr>
                    <w:t xml:space="preserve"> </w:t>
                  </w:r>
                  <w:r w:rsidRPr="00E045E8">
                    <w:rPr>
                      <w:rFonts w:ascii="Times New Roman" w:hAnsi="Times New Roman"/>
                      <w:color w:val="000000" w:themeColor="text1"/>
                    </w:rPr>
                    <w:t>г</w:t>
                  </w:r>
                  <w:r>
                    <w:rPr>
                      <w:rFonts w:ascii="Times New Roman" w:hAnsi="Times New Roman"/>
                      <w:color w:val="000000" w:themeColor="text1"/>
                    </w:rPr>
                    <w:t>.</w:t>
                  </w:r>
                </w:p>
              </w:tc>
              <w:tc>
                <w:tcPr>
                  <w:tcW w:w="1229" w:type="dxa"/>
                  <w:vAlign w:val="center"/>
                </w:tcPr>
                <w:p w14:paraId="6CA49421"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2027</w:t>
                  </w:r>
                  <w:r>
                    <w:rPr>
                      <w:rFonts w:ascii="Times New Roman" w:hAnsi="Times New Roman"/>
                      <w:color w:val="000000" w:themeColor="text1"/>
                    </w:rPr>
                    <w:t xml:space="preserve"> </w:t>
                  </w:r>
                  <w:r w:rsidRPr="00E045E8">
                    <w:rPr>
                      <w:rFonts w:ascii="Times New Roman" w:hAnsi="Times New Roman"/>
                      <w:color w:val="000000" w:themeColor="text1"/>
                    </w:rPr>
                    <w:t>г</w:t>
                  </w:r>
                  <w:r>
                    <w:rPr>
                      <w:rFonts w:ascii="Times New Roman" w:hAnsi="Times New Roman"/>
                      <w:color w:val="000000" w:themeColor="text1"/>
                    </w:rPr>
                    <w:t>.</w:t>
                  </w:r>
                </w:p>
              </w:tc>
            </w:tr>
            <w:tr w:rsidR="00786C32" w:rsidRPr="0020152D" w14:paraId="09352DFA" w14:textId="77777777" w:rsidTr="00786C32">
              <w:trPr>
                <w:jc w:val="center"/>
              </w:trPr>
              <w:tc>
                <w:tcPr>
                  <w:tcW w:w="1384" w:type="dxa"/>
                  <w:vAlign w:val="center"/>
                </w:tcPr>
                <w:p w14:paraId="080ECB70"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Федеральный бюджет</w:t>
                  </w:r>
                </w:p>
              </w:tc>
              <w:tc>
                <w:tcPr>
                  <w:tcW w:w="1229" w:type="dxa"/>
                  <w:vAlign w:val="center"/>
                </w:tcPr>
                <w:p w14:paraId="3A9F2BE1"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229" w:type="dxa"/>
                  <w:vAlign w:val="center"/>
                </w:tcPr>
                <w:p w14:paraId="07632651"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229" w:type="dxa"/>
                  <w:vAlign w:val="center"/>
                </w:tcPr>
                <w:p w14:paraId="01C1A129"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229" w:type="dxa"/>
                  <w:vAlign w:val="center"/>
                </w:tcPr>
                <w:p w14:paraId="7C504A0E"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r>
            <w:tr w:rsidR="00786C32" w:rsidRPr="0020152D" w14:paraId="5D1F141C" w14:textId="77777777" w:rsidTr="00786C32">
              <w:trPr>
                <w:jc w:val="center"/>
              </w:trPr>
              <w:tc>
                <w:tcPr>
                  <w:tcW w:w="1384" w:type="dxa"/>
                  <w:vAlign w:val="center"/>
                </w:tcPr>
                <w:p w14:paraId="58317954"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Областной бюджет</w:t>
                  </w:r>
                </w:p>
              </w:tc>
              <w:tc>
                <w:tcPr>
                  <w:tcW w:w="1229" w:type="dxa"/>
                  <w:vAlign w:val="center"/>
                </w:tcPr>
                <w:p w14:paraId="7D087D7A" w14:textId="3BF9B728"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14 325 154,24</w:t>
                  </w:r>
                </w:p>
              </w:tc>
              <w:tc>
                <w:tcPr>
                  <w:tcW w:w="1229" w:type="dxa"/>
                  <w:vAlign w:val="center"/>
                </w:tcPr>
                <w:p w14:paraId="49C2BC16" w14:textId="32703D6A"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7 615 796,44</w:t>
                  </w:r>
                </w:p>
              </w:tc>
              <w:tc>
                <w:tcPr>
                  <w:tcW w:w="1229" w:type="dxa"/>
                  <w:vAlign w:val="center"/>
                </w:tcPr>
                <w:p w14:paraId="4EB6811E" w14:textId="13E892E7" w:rsidR="00786C32" w:rsidRPr="00E045E8" w:rsidRDefault="00B37597"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3 354 678,90</w:t>
                  </w:r>
                </w:p>
              </w:tc>
              <w:tc>
                <w:tcPr>
                  <w:tcW w:w="1229" w:type="dxa"/>
                  <w:vAlign w:val="center"/>
                </w:tcPr>
                <w:p w14:paraId="4A842FAB" w14:textId="5C33BFB8"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3 354 678,90</w:t>
                  </w:r>
                </w:p>
              </w:tc>
            </w:tr>
            <w:tr w:rsidR="00786C32" w:rsidRPr="0020152D" w14:paraId="7B3E4E41" w14:textId="77777777" w:rsidTr="00786C32">
              <w:trPr>
                <w:jc w:val="center"/>
              </w:trPr>
              <w:tc>
                <w:tcPr>
                  <w:tcW w:w="1384" w:type="dxa"/>
                  <w:vAlign w:val="center"/>
                </w:tcPr>
                <w:p w14:paraId="0C53558F"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Местный бюджет</w:t>
                  </w:r>
                </w:p>
              </w:tc>
              <w:tc>
                <w:tcPr>
                  <w:tcW w:w="1229" w:type="dxa"/>
                  <w:vAlign w:val="center"/>
                </w:tcPr>
                <w:p w14:paraId="74060B30" w14:textId="79B043CB"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20 637 418,09</w:t>
                  </w:r>
                </w:p>
              </w:tc>
              <w:tc>
                <w:tcPr>
                  <w:tcW w:w="1229" w:type="dxa"/>
                  <w:vAlign w:val="center"/>
                </w:tcPr>
                <w:p w14:paraId="26E83224" w14:textId="1DF2CAC7" w:rsidR="00786C32" w:rsidRPr="00E045E8" w:rsidRDefault="00786C32" w:rsidP="00F6269C">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9 637 418,09</w:t>
                  </w:r>
                </w:p>
              </w:tc>
              <w:tc>
                <w:tcPr>
                  <w:tcW w:w="1229" w:type="dxa"/>
                  <w:vAlign w:val="center"/>
                </w:tcPr>
                <w:p w14:paraId="34D852BD" w14:textId="43B72EE0" w:rsidR="00786C32" w:rsidRPr="00E045E8" w:rsidRDefault="00B37597"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5 000 000,00</w:t>
                  </w:r>
                </w:p>
              </w:tc>
              <w:tc>
                <w:tcPr>
                  <w:tcW w:w="1229" w:type="dxa"/>
                  <w:vAlign w:val="center"/>
                </w:tcPr>
                <w:p w14:paraId="69EAF752" w14:textId="658E0FE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6 000 000,00</w:t>
                  </w:r>
                </w:p>
              </w:tc>
            </w:tr>
            <w:tr w:rsidR="00786C32" w:rsidRPr="0020152D" w14:paraId="17C069FD" w14:textId="77777777" w:rsidTr="00786C32">
              <w:trPr>
                <w:jc w:val="center"/>
              </w:trPr>
              <w:tc>
                <w:tcPr>
                  <w:tcW w:w="1384" w:type="dxa"/>
                  <w:vAlign w:val="center"/>
                </w:tcPr>
                <w:p w14:paraId="204D097A"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Внебюджетные источники</w:t>
                  </w:r>
                </w:p>
              </w:tc>
              <w:tc>
                <w:tcPr>
                  <w:tcW w:w="1229" w:type="dxa"/>
                  <w:vAlign w:val="center"/>
                </w:tcPr>
                <w:p w14:paraId="46715C85"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0,00</w:t>
                  </w:r>
                </w:p>
              </w:tc>
              <w:tc>
                <w:tcPr>
                  <w:tcW w:w="1229" w:type="dxa"/>
                  <w:vAlign w:val="center"/>
                </w:tcPr>
                <w:p w14:paraId="05F733EF"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0,00</w:t>
                  </w:r>
                </w:p>
              </w:tc>
              <w:tc>
                <w:tcPr>
                  <w:tcW w:w="1229" w:type="dxa"/>
                  <w:vAlign w:val="center"/>
                </w:tcPr>
                <w:p w14:paraId="77901497"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0,00</w:t>
                  </w:r>
                </w:p>
              </w:tc>
              <w:tc>
                <w:tcPr>
                  <w:tcW w:w="1229" w:type="dxa"/>
                  <w:vAlign w:val="center"/>
                </w:tcPr>
                <w:p w14:paraId="6D72CA9B"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0,00</w:t>
                  </w:r>
                </w:p>
              </w:tc>
            </w:tr>
            <w:tr w:rsidR="00786C32" w:rsidRPr="0020152D" w14:paraId="36FC0362" w14:textId="77777777" w:rsidTr="00786C32">
              <w:trPr>
                <w:jc w:val="center"/>
              </w:trPr>
              <w:tc>
                <w:tcPr>
                  <w:tcW w:w="1384" w:type="dxa"/>
                  <w:vAlign w:val="center"/>
                </w:tcPr>
                <w:p w14:paraId="4BAEC4DC" w14:textId="7777777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sidRPr="00E045E8">
                    <w:rPr>
                      <w:rFonts w:ascii="Times New Roman" w:hAnsi="Times New Roman"/>
                      <w:color w:val="000000" w:themeColor="text1"/>
                    </w:rPr>
                    <w:t>Итого</w:t>
                  </w:r>
                </w:p>
              </w:tc>
              <w:tc>
                <w:tcPr>
                  <w:tcW w:w="1229" w:type="dxa"/>
                  <w:vAlign w:val="center"/>
                </w:tcPr>
                <w:p w14:paraId="0AC2FD5F" w14:textId="0B8FD2DB"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34 962 572,33</w:t>
                  </w:r>
                </w:p>
              </w:tc>
              <w:tc>
                <w:tcPr>
                  <w:tcW w:w="1229" w:type="dxa"/>
                  <w:vAlign w:val="center"/>
                </w:tcPr>
                <w:p w14:paraId="757EE9FE" w14:textId="03872217"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17 253 214,53</w:t>
                  </w:r>
                </w:p>
              </w:tc>
              <w:tc>
                <w:tcPr>
                  <w:tcW w:w="1229" w:type="dxa"/>
                  <w:vAlign w:val="center"/>
                </w:tcPr>
                <w:p w14:paraId="20E3B63A" w14:textId="0FC329DF"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8 354 678,90</w:t>
                  </w:r>
                </w:p>
              </w:tc>
              <w:tc>
                <w:tcPr>
                  <w:tcW w:w="1229" w:type="dxa"/>
                  <w:vAlign w:val="center"/>
                </w:tcPr>
                <w:p w14:paraId="5AD299C6" w14:textId="0E97FD45" w:rsidR="00786C32" w:rsidRPr="00E045E8" w:rsidRDefault="00786C32" w:rsidP="007A4A8F">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9 354 678,90</w:t>
                  </w:r>
                </w:p>
              </w:tc>
            </w:tr>
          </w:tbl>
          <w:p w14:paraId="7D1AA59B" w14:textId="16050A88" w:rsidR="00C842C2" w:rsidRPr="00E045E8" w:rsidRDefault="00C842C2" w:rsidP="007A4A8F">
            <w:pPr>
              <w:jc w:val="both"/>
              <w:rPr>
                <w:rFonts w:ascii="Times New Roman" w:hAnsi="Times New Roman" w:cs="Times New Roman"/>
                <w:sz w:val="22"/>
                <w:szCs w:val="22"/>
                <w:lang w:val="ru-RU"/>
              </w:rPr>
            </w:pPr>
          </w:p>
        </w:tc>
      </w:tr>
    </w:tbl>
    <w:p w14:paraId="6ADEAD46" w14:textId="77777777" w:rsidR="00B37597" w:rsidRDefault="00B37597" w:rsidP="00C842C2">
      <w:pPr>
        <w:autoSpaceDE w:val="0"/>
        <w:autoSpaceDN w:val="0"/>
        <w:adjustRightInd w:val="0"/>
        <w:ind w:firstLine="851"/>
        <w:jc w:val="both"/>
        <w:rPr>
          <w:rFonts w:cs="Times New Roman"/>
          <w:kern w:val="1"/>
          <w:lang w:val="ru-RU"/>
        </w:rPr>
      </w:pPr>
    </w:p>
    <w:p w14:paraId="7BAA5821" w14:textId="77777777" w:rsidR="00B37597" w:rsidRDefault="00B37597" w:rsidP="00C842C2">
      <w:pPr>
        <w:autoSpaceDE w:val="0"/>
        <w:autoSpaceDN w:val="0"/>
        <w:adjustRightInd w:val="0"/>
        <w:ind w:firstLine="851"/>
        <w:jc w:val="both"/>
        <w:rPr>
          <w:rFonts w:cs="Times New Roman"/>
          <w:kern w:val="1"/>
          <w:lang w:val="ru-RU"/>
        </w:rPr>
      </w:pPr>
    </w:p>
    <w:p w14:paraId="5103D403" w14:textId="77777777" w:rsidR="00B37597" w:rsidRDefault="00B37597" w:rsidP="00C842C2">
      <w:pPr>
        <w:autoSpaceDE w:val="0"/>
        <w:autoSpaceDN w:val="0"/>
        <w:adjustRightInd w:val="0"/>
        <w:ind w:firstLine="851"/>
        <w:jc w:val="both"/>
        <w:rPr>
          <w:rFonts w:cs="Times New Roman"/>
          <w:kern w:val="1"/>
          <w:lang w:val="ru-RU"/>
        </w:rPr>
      </w:pPr>
    </w:p>
    <w:p w14:paraId="1AE951D5" w14:textId="77777777" w:rsidR="00B37597" w:rsidRDefault="00B37597" w:rsidP="00C842C2">
      <w:pPr>
        <w:autoSpaceDE w:val="0"/>
        <w:autoSpaceDN w:val="0"/>
        <w:adjustRightInd w:val="0"/>
        <w:ind w:firstLine="851"/>
        <w:jc w:val="both"/>
        <w:rPr>
          <w:rFonts w:cs="Times New Roman"/>
          <w:kern w:val="1"/>
          <w:lang w:val="ru-RU"/>
        </w:rPr>
      </w:pPr>
    </w:p>
    <w:p w14:paraId="03F50A96" w14:textId="77777777" w:rsidR="00B37597" w:rsidRDefault="00B37597" w:rsidP="00C842C2">
      <w:pPr>
        <w:autoSpaceDE w:val="0"/>
        <w:autoSpaceDN w:val="0"/>
        <w:adjustRightInd w:val="0"/>
        <w:ind w:firstLine="851"/>
        <w:jc w:val="both"/>
        <w:rPr>
          <w:rFonts w:cs="Times New Roman"/>
          <w:kern w:val="1"/>
          <w:lang w:val="ru-RU"/>
        </w:rPr>
      </w:pPr>
    </w:p>
    <w:p w14:paraId="01C223AD" w14:textId="00DA4A16" w:rsidR="00C842C2" w:rsidRDefault="00C842C2" w:rsidP="00C842C2">
      <w:pPr>
        <w:autoSpaceDE w:val="0"/>
        <w:autoSpaceDN w:val="0"/>
        <w:adjustRightInd w:val="0"/>
        <w:ind w:firstLine="851"/>
        <w:jc w:val="both"/>
        <w:rPr>
          <w:rFonts w:cs="Times New Roman"/>
          <w:kern w:val="1"/>
          <w:lang w:val="ru-RU"/>
        </w:rPr>
      </w:pPr>
      <w:r>
        <w:rPr>
          <w:rFonts w:cs="Times New Roman"/>
          <w:kern w:val="1"/>
          <w:lang w:val="ru-RU"/>
        </w:rPr>
        <w:t xml:space="preserve">2) </w:t>
      </w:r>
      <w:r w:rsidR="00993AD7">
        <w:rPr>
          <w:rFonts w:cs="Times New Roman"/>
          <w:kern w:val="1"/>
          <w:lang w:val="ru-RU"/>
        </w:rPr>
        <w:t>в муниципальной программе:</w:t>
      </w:r>
      <w:r w:rsidR="003B3A06">
        <w:rPr>
          <w:rFonts w:cs="Times New Roman"/>
          <w:kern w:val="1"/>
          <w:lang w:val="ru-RU"/>
        </w:rPr>
        <w:t xml:space="preserve"> пункт 4</w:t>
      </w:r>
      <w:r>
        <w:rPr>
          <w:rFonts w:cs="Times New Roman"/>
          <w:kern w:val="1"/>
          <w:lang w:val="ru-RU"/>
        </w:rPr>
        <w:t xml:space="preserve"> </w:t>
      </w:r>
      <w:r w:rsidR="003B3A06">
        <w:rPr>
          <w:rFonts w:cs="Times New Roman"/>
          <w:kern w:val="1"/>
          <w:lang w:val="ru-RU"/>
        </w:rPr>
        <w:t>«Ф</w:t>
      </w:r>
      <w:r>
        <w:rPr>
          <w:rFonts w:cs="Times New Roman"/>
          <w:kern w:val="1"/>
          <w:lang w:val="ru-RU"/>
        </w:rPr>
        <w:t>инансовое обеспечение муниципальной программы</w:t>
      </w:r>
      <w:r w:rsidR="003B3A06">
        <w:rPr>
          <w:rFonts w:cs="Times New Roman"/>
          <w:kern w:val="1"/>
          <w:lang w:val="ru-RU"/>
        </w:rPr>
        <w:t>»</w:t>
      </w:r>
      <w:r>
        <w:rPr>
          <w:rFonts w:cs="Times New Roman"/>
          <w:kern w:val="1"/>
          <w:lang w:val="ru-RU"/>
        </w:rPr>
        <w:t>, изложить в следующей редакции:</w:t>
      </w:r>
    </w:p>
    <w:p w14:paraId="6AA3C46D" w14:textId="77777777" w:rsidR="00B37597" w:rsidRDefault="00B37597" w:rsidP="00C842C2">
      <w:pPr>
        <w:autoSpaceDE w:val="0"/>
        <w:autoSpaceDN w:val="0"/>
        <w:adjustRightInd w:val="0"/>
        <w:ind w:firstLine="851"/>
        <w:jc w:val="both"/>
        <w:rPr>
          <w:rFonts w:cs="Times New Roman"/>
          <w:kern w:val="1"/>
          <w:lang w:val="ru-RU"/>
        </w:rPr>
      </w:pPr>
    </w:p>
    <w:tbl>
      <w:tblPr>
        <w:tblW w:w="1020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126"/>
        <w:gridCol w:w="2127"/>
        <w:gridCol w:w="1984"/>
        <w:gridCol w:w="1985"/>
      </w:tblGrid>
      <w:tr w:rsidR="00C842C2" w:rsidRPr="00CC5D6B" w14:paraId="5E2738BE" w14:textId="77777777" w:rsidTr="00F21CE6">
        <w:trPr>
          <w:trHeight w:val="259"/>
        </w:trPr>
        <w:tc>
          <w:tcPr>
            <w:tcW w:w="1985" w:type="dxa"/>
            <w:vMerge w:val="restart"/>
            <w:tcBorders>
              <w:top w:val="single" w:sz="4" w:space="0" w:color="auto"/>
              <w:bottom w:val="single" w:sz="4" w:space="0" w:color="auto"/>
              <w:right w:val="single" w:sz="4" w:space="0" w:color="auto"/>
            </w:tcBorders>
          </w:tcPr>
          <w:p w14:paraId="0FDF4F4F" w14:textId="77777777" w:rsidR="00C842C2" w:rsidRPr="00A1194B" w:rsidRDefault="00C842C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 xml:space="preserve">Наименование муниципальной программы, </w:t>
            </w:r>
            <w:r w:rsidRPr="00A1194B">
              <w:rPr>
                <w:rFonts w:ascii="Times New Roman" w:hAnsi="Times New Roman" w:cs="Times New Roman"/>
                <w:color w:val="000000" w:themeColor="text1"/>
                <w:sz w:val="20"/>
                <w:szCs w:val="20"/>
              </w:rPr>
              <w:lastRenderedPageBreak/>
              <w:t xml:space="preserve">структурного элемента/источник финансового обеспечения </w:t>
            </w:r>
          </w:p>
        </w:tc>
        <w:tc>
          <w:tcPr>
            <w:tcW w:w="8222" w:type="dxa"/>
            <w:gridSpan w:val="4"/>
            <w:tcBorders>
              <w:top w:val="single" w:sz="4" w:space="0" w:color="auto"/>
              <w:left w:val="single" w:sz="4" w:space="0" w:color="auto"/>
              <w:bottom w:val="single" w:sz="4" w:space="0" w:color="auto"/>
            </w:tcBorders>
          </w:tcPr>
          <w:p w14:paraId="04F24AAB" w14:textId="7A9C8B42" w:rsidR="00C842C2" w:rsidRPr="00A1194B" w:rsidRDefault="00C842C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lastRenderedPageBreak/>
              <w:t>Объем финансового обесп</w:t>
            </w:r>
            <w:r w:rsidR="00C57AA0" w:rsidRPr="00A1194B">
              <w:rPr>
                <w:rFonts w:ascii="Times New Roman" w:hAnsi="Times New Roman" w:cs="Times New Roman"/>
                <w:color w:val="000000" w:themeColor="text1"/>
                <w:sz w:val="20"/>
                <w:szCs w:val="20"/>
              </w:rPr>
              <w:t>ечения по годам реализации,</w:t>
            </w:r>
            <w:r w:rsidRPr="00A1194B">
              <w:rPr>
                <w:rFonts w:ascii="Times New Roman" w:hAnsi="Times New Roman" w:cs="Times New Roman"/>
                <w:color w:val="000000" w:themeColor="text1"/>
                <w:sz w:val="20"/>
                <w:szCs w:val="20"/>
              </w:rPr>
              <w:t xml:space="preserve"> рублей</w:t>
            </w:r>
          </w:p>
        </w:tc>
      </w:tr>
      <w:tr w:rsidR="00786C32" w:rsidRPr="00FF6301" w14:paraId="50BF4E3D" w14:textId="77777777" w:rsidTr="00786C32">
        <w:trPr>
          <w:trHeight w:val="272"/>
        </w:trPr>
        <w:tc>
          <w:tcPr>
            <w:tcW w:w="1985" w:type="dxa"/>
            <w:vMerge/>
            <w:tcBorders>
              <w:top w:val="single" w:sz="4" w:space="0" w:color="auto"/>
              <w:bottom w:val="single" w:sz="4" w:space="0" w:color="auto"/>
              <w:right w:val="single" w:sz="4" w:space="0" w:color="auto"/>
            </w:tcBorders>
          </w:tcPr>
          <w:p w14:paraId="21B8BAD3" w14:textId="77777777" w:rsidR="00786C32" w:rsidRPr="00A1194B" w:rsidRDefault="00786C32" w:rsidP="007A4A8F">
            <w:pPr>
              <w:pStyle w:val="aff0"/>
              <w:rPr>
                <w:rFonts w:ascii="Times New Roman" w:hAnsi="Times New Roman" w:cs="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6E3F669"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2025 год</w:t>
            </w:r>
          </w:p>
        </w:tc>
        <w:tc>
          <w:tcPr>
            <w:tcW w:w="2127" w:type="dxa"/>
            <w:tcBorders>
              <w:top w:val="single" w:sz="4" w:space="0" w:color="auto"/>
              <w:left w:val="single" w:sz="4" w:space="0" w:color="auto"/>
              <w:bottom w:val="single" w:sz="4" w:space="0" w:color="auto"/>
              <w:right w:val="single" w:sz="4" w:space="0" w:color="auto"/>
            </w:tcBorders>
            <w:vAlign w:val="center"/>
          </w:tcPr>
          <w:p w14:paraId="3270F81B"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2026 год</w:t>
            </w:r>
          </w:p>
        </w:tc>
        <w:tc>
          <w:tcPr>
            <w:tcW w:w="1984" w:type="dxa"/>
            <w:tcBorders>
              <w:top w:val="single" w:sz="4" w:space="0" w:color="auto"/>
              <w:left w:val="single" w:sz="4" w:space="0" w:color="auto"/>
              <w:bottom w:val="single" w:sz="4" w:space="0" w:color="auto"/>
              <w:right w:val="single" w:sz="4" w:space="0" w:color="auto"/>
            </w:tcBorders>
            <w:vAlign w:val="center"/>
          </w:tcPr>
          <w:p w14:paraId="32EAF51B"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2027 год</w:t>
            </w:r>
          </w:p>
        </w:tc>
        <w:tc>
          <w:tcPr>
            <w:tcW w:w="1985" w:type="dxa"/>
            <w:tcBorders>
              <w:top w:val="single" w:sz="4" w:space="0" w:color="auto"/>
              <w:left w:val="single" w:sz="4" w:space="0" w:color="auto"/>
              <w:bottom w:val="single" w:sz="4" w:space="0" w:color="auto"/>
            </w:tcBorders>
            <w:vAlign w:val="center"/>
          </w:tcPr>
          <w:p w14:paraId="625E2506"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всего</w:t>
            </w:r>
          </w:p>
        </w:tc>
      </w:tr>
      <w:tr w:rsidR="00786C32" w:rsidRPr="00FF6301" w14:paraId="440594E5" w14:textId="77777777" w:rsidTr="00786C32">
        <w:trPr>
          <w:trHeight w:val="259"/>
        </w:trPr>
        <w:tc>
          <w:tcPr>
            <w:tcW w:w="1985" w:type="dxa"/>
            <w:tcBorders>
              <w:top w:val="single" w:sz="4" w:space="0" w:color="auto"/>
              <w:bottom w:val="single" w:sz="4" w:space="0" w:color="auto"/>
              <w:right w:val="single" w:sz="4" w:space="0" w:color="auto"/>
            </w:tcBorders>
          </w:tcPr>
          <w:p w14:paraId="56296C0D" w14:textId="77777777" w:rsidR="00786C32" w:rsidRPr="00A1194B" w:rsidRDefault="00786C32" w:rsidP="007A4A8F">
            <w:pPr>
              <w:pStyle w:val="aff5"/>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Муниципальный проект «Развитие транспортного обслуживания населения Нязепетровского муниципального округа»,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E230C29" w14:textId="112A94B4"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17 253 214,53</w:t>
            </w:r>
          </w:p>
        </w:tc>
        <w:tc>
          <w:tcPr>
            <w:tcW w:w="2127" w:type="dxa"/>
            <w:tcBorders>
              <w:top w:val="single" w:sz="4" w:space="0" w:color="auto"/>
              <w:left w:val="single" w:sz="4" w:space="0" w:color="auto"/>
              <w:bottom w:val="single" w:sz="4" w:space="0" w:color="auto"/>
              <w:right w:val="single" w:sz="4" w:space="0" w:color="auto"/>
            </w:tcBorders>
            <w:vAlign w:val="center"/>
          </w:tcPr>
          <w:p w14:paraId="719647C6" w14:textId="084C5852"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8 354 678,90</w:t>
            </w:r>
          </w:p>
        </w:tc>
        <w:tc>
          <w:tcPr>
            <w:tcW w:w="1984" w:type="dxa"/>
            <w:tcBorders>
              <w:top w:val="single" w:sz="4" w:space="0" w:color="auto"/>
              <w:left w:val="single" w:sz="4" w:space="0" w:color="auto"/>
              <w:bottom w:val="single" w:sz="4" w:space="0" w:color="auto"/>
              <w:right w:val="single" w:sz="4" w:space="0" w:color="auto"/>
            </w:tcBorders>
            <w:vAlign w:val="center"/>
          </w:tcPr>
          <w:p w14:paraId="2D4C70B1" w14:textId="24DAA00A"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11 522 448,90</w:t>
            </w:r>
          </w:p>
        </w:tc>
        <w:tc>
          <w:tcPr>
            <w:tcW w:w="1985" w:type="dxa"/>
            <w:tcBorders>
              <w:top w:val="single" w:sz="4" w:space="0" w:color="auto"/>
              <w:left w:val="single" w:sz="4" w:space="0" w:color="auto"/>
              <w:bottom w:val="single" w:sz="4" w:space="0" w:color="auto"/>
            </w:tcBorders>
            <w:vAlign w:val="center"/>
          </w:tcPr>
          <w:p w14:paraId="4E3435ED" w14:textId="292CF359"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34 962 572,33</w:t>
            </w:r>
          </w:p>
        </w:tc>
      </w:tr>
      <w:tr w:rsidR="00786C32" w:rsidRPr="00FF6301" w14:paraId="7F4AEDF8" w14:textId="77777777" w:rsidTr="00786C32">
        <w:trPr>
          <w:trHeight w:val="259"/>
        </w:trPr>
        <w:tc>
          <w:tcPr>
            <w:tcW w:w="1985" w:type="dxa"/>
            <w:tcBorders>
              <w:top w:val="single" w:sz="4" w:space="0" w:color="auto"/>
              <w:bottom w:val="single" w:sz="4" w:space="0" w:color="auto"/>
              <w:right w:val="single" w:sz="4" w:space="0" w:color="auto"/>
            </w:tcBorders>
          </w:tcPr>
          <w:p w14:paraId="252E0031" w14:textId="77777777" w:rsidR="00786C32" w:rsidRPr="00A1194B" w:rsidRDefault="00786C32" w:rsidP="007A4A8F">
            <w:pPr>
              <w:pStyle w:val="aff5"/>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14:paraId="70CA19F6"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1452DB1F"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49ACE557" w14:textId="7777777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0,00</w:t>
            </w:r>
          </w:p>
        </w:tc>
        <w:tc>
          <w:tcPr>
            <w:tcW w:w="1985" w:type="dxa"/>
            <w:tcBorders>
              <w:top w:val="single" w:sz="4" w:space="0" w:color="auto"/>
              <w:left w:val="single" w:sz="4" w:space="0" w:color="auto"/>
              <w:bottom w:val="single" w:sz="4" w:space="0" w:color="auto"/>
            </w:tcBorders>
            <w:vAlign w:val="center"/>
          </w:tcPr>
          <w:p w14:paraId="11BF9F32" w14:textId="5415C59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0,00</w:t>
            </w:r>
          </w:p>
        </w:tc>
      </w:tr>
      <w:tr w:rsidR="00786C32" w:rsidRPr="00FF6301" w14:paraId="08E82FB2" w14:textId="77777777" w:rsidTr="00786C32">
        <w:trPr>
          <w:trHeight w:val="259"/>
        </w:trPr>
        <w:tc>
          <w:tcPr>
            <w:tcW w:w="1985" w:type="dxa"/>
            <w:tcBorders>
              <w:top w:val="single" w:sz="4" w:space="0" w:color="auto"/>
              <w:bottom w:val="single" w:sz="4" w:space="0" w:color="auto"/>
              <w:right w:val="single" w:sz="4" w:space="0" w:color="auto"/>
            </w:tcBorders>
          </w:tcPr>
          <w:p w14:paraId="789834C2" w14:textId="77777777" w:rsidR="00786C32" w:rsidRPr="00A1194B" w:rsidRDefault="00786C32" w:rsidP="007A4A8F">
            <w:pPr>
              <w:pStyle w:val="aff5"/>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областной бюджет</w:t>
            </w:r>
          </w:p>
        </w:tc>
        <w:tc>
          <w:tcPr>
            <w:tcW w:w="2126" w:type="dxa"/>
            <w:tcBorders>
              <w:top w:val="single" w:sz="4" w:space="0" w:color="auto"/>
              <w:left w:val="single" w:sz="4" w:space="0" w:color="auto"/>
              <w:bottom w:val="single" w:sz="4" w:space="0" w:color="auto"/>
              <w:right w:val="single" w:sz="4" w:space="0" w:color="auto"/>
            </w:tcBorders>
            <w:vAlign w:val="center"/>
          </w:tcPr>
          <w:p w14:paraId="022CE573" w14:textId="0BF49107" w:rsidR="00786C32" w:rsidRPr="00A1194B" w:rsidRDefault="00786C32" w:rsidP="007A4A8F">
            <w:pPr>
              <w:pStyle w:val="aff0"/>
              <w:jc w:val="center"/>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7 615 796,44</w:t>
            </w:r>
          </w:p>
        </w:tc>
        <w:tc>
          <w:tcPr>
            <w:tcW w:w="2127" w:type="dxa"/>
            <w:tcBorders>
              <w:top w:val="single" w:sz="4" w:space="0" w:color="auto"/>
              <w:left w:val="single" w:sz="4" w:space="0" w:color="auto"/>
              <w:bottom w:val="single" w:sz="4" w:space="0" w:color="auto"/>
              <w:right w:val="single" w:sz="4" w:space="0" w:color="auto"/>
            </w:tcBorders>
            <w:vAlign w:val="center"/>
          </w:tcPr>
          <w:p w14:paraId="0F6B20B5" w14:textId="152EF3F1" w:rsidR="00786C32" w:rsidRPr="00A1194B" w:rsidRDefault="00786C32" w:rsidP="007A4A8F">
            <w:pPr>
              <w:jc w:val="center"/>
              <w:rPr>
                <w:sz w:val="20"/>
                <w:szCs w:val="20"/>
                <w:lang w:val="ru-RU" w:eastAsia="ru-RU"/>
              </w:rPr>
            </w:pPr>
            <w:r w:rsidRPr="0072468F">
              <w:rPr>
                <w:sz w:val="20"/>
                <w:szCs w:val="20"/>
                <w:lang w:val="ru-RU" w:eastAsia="ru-RU"/>
              </w:rPr>
              <w:t>3 354 678,90</w:t>
            </w:r>
          </w:p>
        </w:tc>
        <w:tc>
          <w:tcPr>
            <w:tcW w:w="1984" w:type="dxa"/>
            <w:tcBorders>
              <w:top w:val="single" w:sz="4" w:space="0" w:color="auto"/>
              <w:left w:val="single" w:sz="4" w:space="0" w:color="auto"/>
              <w:bottom w:val="single" w:sz="4" w:space="0" w:color="auto"/>
              <w:right w:val="single" w:sz="4" w:space="0" w:color="auto"/>
            </w:tcBorders>
            <w:vAlign w:val="center"/>
          </w:tcPr>
          <w:p w14:paraId="1BD26E84" w14:textId="03883BA7" w:rsidR="00786C32" w:rsidRPr="00A1194B" w:rsidRDefault="00786C32" w:rsidP="007A4A8F">
            <w:pPr>
              <w:jc w:val="center"/>
              <w:rPr>
                <w:sz w:val="20"/>
                <w:szCs w:val="20"/>
                <w:lang w:val="ru-RU" w:eastAsia="ru-RU"/>
              </w:rPr>
            </w:pPr>
            <w:r w:rsidRPr="0072468F">
              <w:rPr>
                <w:sz w:val="20"/>
                <w:szCs w:val="20"/>
                <w:lang w:val="ru-RU" w:eastAsia="ru-RU"/>
              </w:rPr>
              <w:t>3 354 678,90</w:t>
            </w:r>
          </w:p>
        </w:tc>
        <w:tc>
          <w:tcPr>
            <w:tcW w:w="1985" w:type="dxa"/>
            <w:tcBorders>
              <w:top w:val="single" w:sz="4" w:space="0" w:color="auto"/>
              <w:left w:val="single" w:sz="4" w:space="0" w:color="auto"/>
              <w:bottom w:val="single" w:sz="4" w:space="0" w:color="auto"/>
            </w:tcBorders>
            <w:vAlign w:val="center"/>
          </w:tcPr>
          <w:p w14:paraId="63532CBD" w14:textId="3C59EAAD"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14 325 154,24</w:t>
            </w:r>
          </w:p>
        </w:tc>
      </w:tr>
      <w:tr w:rsidR="00786C32" w:rsidRPr="00FF6301" w14:paraId="60D814E2" w14:textId="77777777" w:rsidTr="00786C32">
        <w:trPr>
          <w:trHeight w:val="259"/>
        </w:trPr>
        <w:tc>
          <w:tcPr>
            <w:tcW w:w="1985" w:type="dxa"/>
            <w:tcBorders>
              <w:top w:val="single" w:sz="4" w:space="0" w:color="auto"/>
              <w:bottom w:val="single" w:sz="4" w:space="0" w:color="auto"/>
              <w:right w:val="single" w:sz="4" w:space="0" w:color="auto"/>
            </w:tcBorders>
          </w:tcPr>
          <w:p w14:paraId="4E7A7BC2" w14:textId="77777777" w:rsidR="00786C32" w:rsidRPr="00A1194B" w:rsidRDefault="00786C32" w:rsidP="007A4A8F">
            <w:pPr>
              <w:pStyle w:val="aff5"/>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муниципальный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14:paraId="4BEA8EE1" w14:textId="536EC815"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9 637 418,09</w:t>
            </w:r>
          </w:p>
        </w:tc>
        <w:tc>
          <w:tcPr>
            <w:tcW w:w="2127" w:type="dxa"/>
            <w:tcBorders>
              <w:top w:val="single" w:sz="4" w:space="0" w:color="auto"/>
              <w:left w:val="single" w:sz="4" w:space="0" w:color="auto"/>
              <w:bottom w:val="single" w:sz="4" w:space="0" w:color="auto"/>
              <w:right w:val="single" w:sz="4" w:space="0" w:color="auto"/>
            </w:tcBorders>
            <w:vAlign w:val="center"/>
          </w:tcPr>
          <w:p w14:paraId="00781992" w14:textId="5A71AF50"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5 000 000,00</w:t>
            </w:r>
          </w:p>
        </w:tc>
        <w:tc>
          <w:tcPr>
            <w:tcW w:w="1984" w:type="dxa"/>
            <w:tcBorders>
              <w:top w:val="single" w:sz="4" w:space="0" w:color="auto"/>
              <w:left w:val="single" w:sz="4" w:space="0" w:color="auto"/>
              <w:bottom w:val="single" w:sz="4" w:space="0" w:color="auto"/>
              <w:right w:val="single" w:sz="4" w:space="0" w:color="auto"/>
            </w:tcBorders>
            <w:vAlign w:val="center"/>
          </w:tcPr>
          <w:p w14:paraId="1A79A2A0" w14:textId="565F7AD6"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6 000 000,00</w:t>
            </w:r>
          </w:p>
        </w:tc>
        <w:tc>
          <w:tcPr>
            <w:tcW w:w="1985" w:type="dxa"/>
            <w:tcBorders>
              <w:top w:val="single" w:sz="4" w:space="0" w:color="auto"/>
              <w:left w:val="single" w:sz="4" w:space="0" w:color="auto"/>
              <w:bottom w:val="single" w:sz="4" w:space="0" w:color="auto"/>
            </w:tcBorders>
            <w:vAlign w:val="center"/>
          </w:tcPr>
          <w:p w14:paraId="40C857AB" w14:textId="072261ED" w:rsidR="00786C32" w:rsidRPr="00A1194B" w:rsidRDefault="00786C32" w:rsidP="007A4A8F">
            <w:pPr>
              <w:pStyle w:val="aff0"/>
              <w:jc w:val="center"/>
              <w:rPr>
                <w:rFonts w:ascii="Times New Roman" w:hAnsi="Times New Roman" w:cs="Times New Roman"/>
                <w:color w:val="000000" w:themeColor="text1"/>
                <w:sz w:val="20"/>
                <w:szCs w:val="20"/>
              </w:rPr>
            </w:pPr>
            <w:r w:rsidRPr="0072468F">
              <w:rPr>
                <w:rFonts w:ascii="Times New Roman" w:hAnsi="Times New Roman" w:cs="Times New Roman"/>
                <w:color w:val="000000" w:themeColor="text1"/>
                <w:sz w:val="20"/>
                <w:szCs w:val="20"/>
              </w:rPr>
              <w:t>20 637 418,09</w:t>
            </w:r>
          </w:p>
        </w:tc>
      </w:tr>
      <w:tr w:rsidR="00786C32" w:rsidRPr="00FF6301" w14:paraId="0548D452" w14:textId="77777777" w:rsidTr="00786C32">
        <w:trPr>
          <w:trHeight w:val="259"/>
        </w:trPr>
        <w:tc>
          <w:tcPr>
            <w:tcW w:w="1985" w:type="dxa"/>
            <w:tcBorders>
              <w:top w:val="single" w:sz="4" w:space="0" w:color="auto"/>
              <w:bottom w:val="single" w:sz="4" w:space="0" w:color="auto"/>
              <w:right w:val="single" w:sz="4" w:space="0" w:color="auto"/>
            </w:tcBorders>
          </w:tcPr>
          <w:p w14:paraId="5CA6132B" w14:textId="77777777" w:rsidR="00786C32" w:rsidRPr="00A1194B" w:rsidRDefault="00786C32" w:rsidP="007A4A8F">
            <w:pPr>
              <w:pStyle w:val="aff5"/>
              <w:rPr>
                <w:rFonts w:ascii="Times New Roman" w:hAnsi="Times New Roman" w:cs="Times New Roman"/>
                <w:color w:val="000000" w:themeColor="text1"/>
                <w:sz w:val="20"/>
                <w:szCs w:val="20"/>
              </w:rPr>
            </w:pPr>
            <w:r w:rsidRPr="00A1194B">
              <w:rPr>
                <w:rFonts w:ascii="Times New Roman" w:hAnsi="Times New Roman" w:cs="Times New Roman"/>
                <w:color w:val="000000" w:themeColor="text1"/>
                <w:sz w:val="20"/>
                <w:szCs w:val="20"/>
              </w:rP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vAlign w:val="center"/>
          </w:tcPr>
          <w:p w14:paraId="6A3A3621" w14:textId="756FE52E" w:rsidR="00786C32" w:rsidRPr="00A1194B" w:rsidRDefault="00786C32" w:rsidP="007A4A8F">
            <w:pPr>
              <w:pStyle w:val="aff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563B8433" w14:textId="1F69B981" w:rsidR="00786C32" w:rsidRPr="00A1194B" w:rsidRDefault="00786C32" w:rsidP="007A4A8F">
            <w:pPr>
              <w:pStyle w:val="aff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r w:rsidRPr="00A1194B">
              <w:rPr>
                <w:rFonts w:ascii="Times New Roman" w:hAnsi="Times New Roman" w:cs="Times New Roman"/>
                <w:color w:val="000000" w:themeColor="text1"/>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444B8E2A" w14:textId="0FAF3508" w:rsidR="00786C32" w:rsidRPr="00A1194B" w:rsidRDefault="00786C32" w:rsidP="007A4A8F">
            <w:pPr>
              <w:pStyle w:val="aff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985" w:type="dxa"/>
            <w:tcBorders>
              <w:top w:val="single" w:sz="4" w:space="0" w:color="auto"/>
              <w:left w:val="single" w:sz="4" w:space="0" w:color="auto"/>
              <w:bottom w:val="single" w:sz="4" w:space="0" w:color="auto"/>
            </w:tcBorders>
            <w:vAlign w:val="center"/>
          </w:tcPr>
          <w:p w14:paraId="22C89D57" w14:textId="4E735FFB" w:rsidR="00786C32" w:rsidRPr="00A1194B" w:rsidRDefault="00786C32" w:rsidP="007A4A8F">
            <w:pPr>
              <w:pStyle w:val="aff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r w:rsidRPr="00A1194B">
              <w:rPr>
                <w:rFonts w:ascii="Times New Roman" w:hAnsi="Times New Roman" w:cs="Times New Roman"/>
                <w:color w:val="000000" w:themeColor="text1"/>
                <w:sz w:val="20"/>
                <w:szCs w:val="20"/>
              </w:rPr>
              <w:t>0</w:t>
            </w:r>
          </w:p>
        </w:tc>
      </w:tr>
    </w:tbl>
    <w:p w14:paraId="78C044AE" w14:textId="0433E40B" w:rsidR="007D378F" w:rsidRDefault="007D378F" w:rsidP="007D378F">
      <w:pPr>
        <w:tabs>
          <w:tab w:val="left" w:pos="34"/>
          <w:tab w:val="left" w:pos="851"/>
        </w:tabs>
        <w:rPr>
          <w:rFonts w:cs="Times New Roman"/>
          <w:lang w:val="ru-RU"/>
        </w:rPr>
      </w:pPr>
      <w:r>
        <w:rPr>
          <w:rFonts w:cs="Times New Roman"/>
          <w:lang w:val="ru-RU"/>
        </w:rPr>
        <w:t xml:space="preserve">             </w:t>
      </w:r>
      <w:r w:rsidRPr="007D378F">
        <w:rPr>
          <w:rFonts w:cs="Times New Roman"/>
          <w:lang w:val="ru-RU"/>
        </w:rPr>
        <w:t>пункт 5 Финансовое обеспечение муниципальной программы</w:t>
      </w:r>
      <w:r>
        <w:rPr>
          <w:rFonts w:cs="Times New Roman"/>
          <w:lang w:val="ru-RU"/>
        </w:rPr>
        <w:t>,</w:t>
      </w:r>
      <w:r w:rsidRPr="007D378F">
        <w:rPr>
          <w:rFonts w:cs="Times New Roman"/>
          <w:lang w:val="ru-RU"/>
        </w:rPr>
        <w:t xml:space="preserve"> изложить в следующей редакции:</w:t>
      </w:r>
    </w:p>
    <w:p w14:paraId="27B382AF" w14:textId="77777777" w:rsidR="00B37597" w:rsidRPr="007D378F" w:rsidRDefault="00B37597" w:rsidP="007D378F">
      <w:pPr>
        <w:tabs>
          <w:tab w:val="left" w:pos="34"/>
          <w:tab w:val="left" w:pos="851"/>
        </w:tabs>
        <w:rPr>
          <w:rFonts w:cs="Times New Roman"/>
          <w:lang w:val="ru-RU"/>
        </w:rPr>
      </w:pPr>
    </w:p>
    <w:tbl>
      <w:tblPr>
        <w:tblStyle w:val="af3"/>
        <w:tblW w:w="10343" w:type="dxa"/>
        <w:jc w:val="center"/>
        <w:tblLayout w:type="fixed"/>
        <w:tblLook w:val="04A0" w:firstRow="1" w:lastRow="0" w:firstColumn="1" w:lastColumn="0" w:noHBand="0" w:noVBand="1"/>
      </w:tblPr>
      <w:tblGrid>
        <w:gridCol w:w="407"/>
        <w:gridCol w:w="1431"/>
        <w:gridCol w:w="1132"/>
        <w:gridCol w:w="994"/>
        <w:gridCol w:w="1560"/>
        <w:gridCol w:w="1417"/>
        <w:gridCol w:w="851"/>
        <w:gridCol w:w="992"/>
        <w:gridCol w:w="1559"/>
      </w:tblGrid>
      <w:tr w:rsidR="003B3A06" w:rsidRPr="00CC5D6B" w14:paraId="77FCEF4D" w14:textId="77777777" w:rsidTr="00A1194B">
        <w:trPr>
          <w:trHeight w:val="628"/>
          <w:jc w:val="center"/>
        </w:trPr>
        <w:tc>
          <w:tcPr>
            <w:tcW w:w="407" w:type="dxa"/>
            <w:vMerge w:val="restart"/>
          </w:tcPr>
          <w:p w14:paraId="1E6B445E"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rPr>
            </w:pPr>
            <w:r w:rsidRPr="003B3A06">
              <w:rPr>
                <w:rFonts w:ascii="Times New Roman" w:hAnsi="Times New Roman" w:cs="Times New Roman"/>
                <w:color w:val="000000" w:themeColor="text1"/>
                <w:sz w:val="20"/>
                <w:szCs w:val="20"/>
              </w:rPr>
              <w:t>№</w:t>
            </w:r>
          </w:p>
          <w:p w14:paraId="142A899E"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color w:val="000000" w:themeColor="text1"/>
                <w:sz w:val="20"/>
                <w:szCs w:val="20"/>
              </w:rPr>
              <w:t>п/п</w:t>
            </w:r>
          </w:p>
        </w:tc>
        <w:tc>
          <w:tcPr>
            <w:tcW w:w="1431" w:type="dxa"/>
            <w:vMerge w:val="restart"/>
          </w:tcPr>
          <w:p w14:paraId="3EEE201B" w14:textId="77777777" w:rsidR="003B3A06" w:rsidRPr="003B3A06" w:rsidRDefault="003B3A06"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color w:val="000000" w:themeColor="text1"/>
                <w:sz w:val="20"/>
                <w:szCs w:val="20"/>
                <w:lang w:val="ru-RU"/>
              </w:rPr>
              <w:t>Наименование и краткое описание мероприятия</w:t>
            </w:r>
          </w:p>
        </w:tc>
        <w:tc>
          <w:tcPr>
            <w:tcW w:w="1132" w:type="dxa"/>
            <w:vMerge w:val="restart"/>
          </w:tcPr>
          <w:p w14:paraId="50527E01"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rPr>
            </w:pPr>
            <w:proofErr w:type="spellStart"/>
            <w:r w:rsidRPr="003B3A06">
              <w:rPr>
                <w:rFonts w:ascii="Times New Roman" w:hAnsi="Times New Roman" w:cs="Times New Roman"/>
                <w:color w:val="000000" w:themeColor="text1"/>
                <w:sz w:val="20"/>
                <w:szCs w:val="20"/>
              </w:rPr>
              <w:t>Ответственный</w:t>
            </w:r>
            <w:proofErr w:type="spellEnd"/>
            <w:r w:rsidRPr="003B3A06">
              <w:rPr>
                <w:rFonts w:ascii="Times New Roman" w:hAnsi="Times New Roman" w:cs="Times New Roman"/>
                <w:color w:val="000000" w:themeColor="text1"/>
                <w:sz w:val="20"/>
                <w:szCs w:val="20"/>
              </w:rPr>
              <w:t xml:space="preserve"> </w:t>
            </w:r>
            <w:proofErr w:type="spellStart"/>
            <w:r w:rsidRPr="003B3A06">
              <w:rPr>
                <w:rFonts w:ascii="Times New Roman" w:hAnsi="Times New Roman" w:cs="Times New Roman"/>
                <w:color w:val="000000" w:themeColor="text1"/>
                <w:sz w:val="20"/>
                <w:szCs w:val="20"/>
              </w:rPr>
              <w:t>исполнитель</w:t>
            </w:r>
            <w:proofErr w:type="spellEnd"/>
            <w:r w:rsidRPr="003B3A06">
              <w:rPr>
                <w:rFonts w:ascii="Times New Roman" w:hAnsi="Times New Roman" w:cs="Times New Roman"/>
                <w:color w:val="000000" w:themeColor="text1"/>
                <w:sz w:val="20"/>
                <w:szCs w:val="20"/>
              </w:rPr>
              <w:t>,</w:t>
            </w:r>
          </w:p>
          <w:p w14:paraId="07B8D02C" w14:textId="77777777" w:rsidR="003B3A06" w:rsidRPr="003B3A06" w:rsidRDefault="003B3A06" w:rsidP="00AC504B">
            <w:pPr>
              <w:suppressAutoHyphens w:val="0"/>
              <w:jc w:val="center"/>
              <w:textAlignment w:val="auto"/>
              <w:rPr>
                <w:rFonts w:ascii="Times New Roman" w:hAnsi="Times New Roman" w:cs="Times New Roman"/>
                <w:sz w:val="20"/>
                <w:szCs w:val="20"/>
              </w:rPr>
            </w:pPr>
            <w:proofErr w:type="spellStart"/>
            <w:r w:rsidRPr="003B3A06">
              <w:rPr>
                <w:rFonts w:ascii="Times New Roman" w:hAnsi="Times New Roman" w:cs="Times New Roman"/>
                <w:color w:val="000000" w:themeColor="text1"/>
                <w:sz w:val="20"/>
                <w:szCs w:val="20"/>
              </w:rPr>
              <w:t>соисполнители</w:t>
            </w:r>
            <w:proofErr w:type="spellEnd"/>
          </w:p>
        </w:tc>
        <w:tc>
          <w:tcPr>
            <w:tcW w:w="994" w:type="dxa"/>
            <w:vMerge w:val="restart"/>
          </w:tcPr>
          <w:p w14:paraId="5816D95C"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rPr>
            </w:pPr>
            <w:proofErr w:type="spellStart"/>
            <w:r w:rsidRPr="003B3A06">
              <w:rPr>
                <w:rFonts w:ascii="Times New Roman" w:hAnsi="Times New Roman" w:cs="Times New Roman"/>
                <w:color w:val="000000" w:themeColor="text1"/>
                <w:sz w:val="20"/>
                <w:szCs w:val="20"/>
              </w:rPr>
              <w:t>Срок</w:t>
            </w:r>
            <w:proofErr w:type="spellEnd"/>
          </w:p>
          <w:p w14:paraId="7F9D9328" w14:textId="77777777" w:rsidR="003B3A06" w:rsidRPr="003B3A06" w:rsidRDefault="003B3A06" w:rsidP="00AC504B">
            <w:pPr>
              <w:suppressAutoHyphens w:val="0"/>
              <w:jc w:val="center"/>
              <w:textAlignment w:val="auto"/>
              <w:rPr>
                <w:rFonts w:ascii="Times New Roman" w:hAnsi="Times New Roman" w:cs="Times New Roman"/>
                <w:sz w:val="20"/>
                <w:szCs w:val="20"/>
              </w:rPr>
            </w:pPr>
            <w:proofErr w:type="spellStart"/>
            <w:r w:rsidRPr="003B3A06">
              <w:rPr>
                <w:rFonts w:ascii="Times New Roman" w:hAnsi="Times New Roman" w:cs="Times New Roman"/>
                <w:color w:val="000000" w:themeColor="text1"/>
                <w:sz w:val="20"/>
                <w:szCs w:val="20"/>
              </w:rPr>
              <w:t>реализации</w:t>
            </w:r>
            <w:proofErr w:type="spellEnd"/>
          </w:p>
        </w:tc>
        <w:tc>
          <w:tcPr>
            <w:tcW w:w="6379" w:type="dxa"/>
            <w:gridSpan w:val="5"/>
          </w:tcPr>
          <w:p w14:paraId="5B236595"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Объем и источники финансирования по годам реализации муниципальной программы, рублей</w:t>
            </w:r>
          </w:p>
        </w:tc>
      </w:tr>
      <w:tr w:rsidR="00A1194B" w:rsidRPr="006C0F1F" w14:paraId="706034CC" w14:textId="77777777" w:rsidTr="00F6269C">
        <w:trPr>
          <w:trHeight w:val="358"/>
          <w:jc w:val="center"/>
        </w:trPr>
        <w:tc>
          <w:tcPr>
            <w:tcW w:w="407" w:type="dxa"/>
            <w:vMerge/>
          </w:tcPr>
          <w:p w14:paraId="3D754593"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1431" w:type="dxa"/>
            <w:vMerge/>
          </w:tcPr>
          <w:p w14:paraId="56FAE1C2" w14:textId="77777777" w:rsidR="003B3A06" w:rsidRPr="003B3A06" w:rsidRDefault="003B3A06" w:rsidP="00AC504B">
            <w:pPr>
              <w:suppressAutoHyphens w:val="0"/>
              <w:jc w:val="center"/>
              <w:textAlignment w:val="auto"/>
              <w:rPr>
                <w:rFonts w:ascii="Times New Roman" w:hAnsi="Times New Roman" w:cs="Times New Roman"/>
                <w:color w:val="000000" w:themeColor="text1"/>
                <w:sz w:val="20"/>
                <w:szCs w:val="20"/>
                <w:lang w:val="ru-RU"/>
              </w:rPr>
            </w:pPr>
          </w:p>
        </w:tc>
        <w:tc>
          <w:tcPr>
            <w:tcW w:w="1132" w:type="dxa"/>
            <w:vMerge/>
          </w:tcPr>
          <w:p w14:paraId="71B3A2A5"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994" w:type="dxa"/>
            <w:vMerge/>
          </w:tcPr>
          <w:p w14:paraId="1373859C"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1560" w:type="dxa"/>
            <w:vAlign w:val="center"/>
          </w:tcPr>
          <w:p w14:paraId="51D97A47"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Местный бюджет</w:t>
            </w:r>
          </w:p>
        </w:tc>
        <w:tc>
          <w:tcPr>
            <w:tcW w:w="1417" w:type="dxa"/>
            <w:vAlign w:val="center"/>
          </w:tcPr>
          <w:p w14:paraId="1F34D002"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Областной бюджет</w:t>
            </w:r>
          </w:p>
        </w:tc>
        <w:tc>
          <w:tcPr>
            <w:tcW w:w="851" w:type="dxa"/>
            <w:vAlign w:val="center"/>
          </w:tcPr>
          <w:p w14:paraId="481CAAE0"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Федеральный бюджет</w:t>
            </w:r>
          </w:p>
        </w:tc>
        <w:tc>
          <w:tcPr>
            <w:tcW w:w="992" w:type="dxa"/>
            <w:vAlign w:val="center"/>
          </w:tcPr>
          <w:p w14:paraId="0ED43E87"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Иные источники финансирования</w:t>
            </w:r>
          </w:p>
        </w:tc>
        <w:tc>
          <w:tcPr>
            <w:tcW w:w="1559" w:type="dxa"/>
            <w:vAlign w:val="center"/>
          </w:tcPr>
          <w:p w14:paraId="7F6F6AC6" w14:textId="77777777" w:rsidR="003B3A06" w:rsidRPr="003B3A06" w:rsidRDefault="003B3A06" w:rsidP="00AC504B">
            <w:pPr>
              <w:suppressAutoHyphens w:val="0"/>
              <w:spacing w:before="24"/>
              <w:ind w:right="-5"/>
              <w:jc w:val="center"/>
              <w:textAlignment w:val="auto"/>
              <w:rPr>
                <w:rFonts w:ascii="Times New Roman" w:hAnsi="Times New Roman"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Всего</w:t>
            </w:r>
          </w:p>
        </w:tc>
      </w:tr>
      <w:tr w:rsidR="00A1194B" w:rsidRPr="006C0F1F" w14:paraId="69D7176A" w14:textId="77777777" w:rsidTr="00F6269C">
        <w:trPr>
          <w:jc w:val="center"/>
        </w:trPr>
        <w:tc>
          <w:tcPr>
            <w:tcW w:w="407" w:type="dxa"/>
          </w:tcPr>
          <w:p w14:paraId="35D67484"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color w:val="000000" w:themeColor="text1"/>
                <w:sz w:val="20"/>
                <w:szCs w:val="20"/>
              </w:rPr>
              <w:t>1</w:t>
            </w:r>
          </w:p>
        </w:tc>
        <w:tc>
          <w:tcPr>
            <w:tcW w:w="1431" w:type="dxa"/>
          </w:tcPr>
          <w:p w14:paraId="7F40AFE9"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color w:val="000000" w:themeColor="text1"/>
                <w:sz w:val="20"/>
                <w:szCs w:val="20"/>
              </w:rPr>
              <w:t>2</w:t>
            </w:r>
          </w:p>
        </w:tc>
        <w:tc>
          <w:tcPr>
            <w:tcW w:w="1132" w:type="dxa"/>
          </w:tcPr>
          <w:p w14:paraId="6FA9742E"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color w:val="000000" w:themeColor="text1"/>
                <w:sz w:val="20"/>
                <w:szCs w:val="20"/>
              </w:rPr>
              <w:t>3</w:t>
            </w:r>
          </w:p>
        </w:tc>
        <w:tc>
          <w:tcPr>
            <w:tcW w:w="994" w:type="dxa"/>
          </w:tcPr>
          <w:p w14:paraId="52DAF056"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color w:val="000000" w:themeColor="text1"/>
                <w:sz w:val="20"/>
                <w:szCs w:val="20"/>
              </w:rPr>
              <w:t>4</w:t>
            </w:r>
          </w:p>
        </w:tc>
        <w:tc>
          <w:tcPr>
            <w:tcW w:w="1560" w:type="dxa"/>
          </w:tcPr>
          <w:p w14:paraId="3442F52D"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sz w:val="20"/>
                <w:szCs w:val="20"/>
              </w:rPr>
              <w:t>5</w:t>
            </w:r>
          </w:p>
        </w:tc>
        <w:tc>
          <w:tcPr>
            <w:tcW w:w="1417" w:type="dxa"/>
          </w:tcPr>
          <w:p w14:paraId="07C48256"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sz w:val="20"/>
                <w:szCs w:val="20"/>
              </w:rPr>
              <w:t>6</w:t>
            </w:r>
          </w:p>
        </w:tc>
        <w:tc>
          <w:tcPr>
            <w:tcW w:w="851" w:type="dxa"/>
          </w:tcPr>
          <w:p w14:paraId="18C8DF8E"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sz w:val="20"/>
                <w:szCs w:val="20"/>
              </w:rPr>
              <w:t>7</w:t>
            </w:r>
          </w:p>
        </w:tc>
        <w:tc>
          <w:tcPr>
            <w:tcW w:w="992" w:type="dxa"/>
          </w:tcPr>
          <w:p w14:paraId="6D351AE8"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sz w:val="20"/>
                <w:szCs w:val="20"/>
              </w:rPr>
              <w:t>8</w:t>
            </w:r>
          </w:p>
        </w:tc>
        <w:tc>
          <w:tcPr>
            <w:tcW w:w="1559" w:type="dxa"/>
          </w:tcPr>
          <w:p w14:paraId="29562BB2" w14:textId="77777777" w:rsidR="003B3A06" w:rsidRPr="003B3A06" w:rsidRDefault="003B3A06" w:rsidP="00AC504B">
            <w:pPr>
              <w:suppressAutoHyphens w:val="0"/>
              <w:jc w:val="center"/>
              <w:textAlignment w:val="auto"/>
              <w:rPr>
                <w:rFonts w:ascii="Times New Roman" w:hAnsi="Times New Roman" w:cs="Times New Roman"/>
                <w:sz w:val="20"/>
                <w:szCs w:val="20"/>
              </w:rPr>
            </w:pPr>
            <w:r w:rsidRPr="003B3A06">
              <w:rPr>
                <w:rFonts w:ascii="Times New Roman" w:hAnsi="Times New Roman" w:cs="Times New Roman"/>
                <w:sz w:val="20"/>
                <w:szCs w:val="20"/>
              </w:rPr>
              <w:t>9</w:t>
            </w:r>
          </w:p>
        </w:tc>
      </w:tr>
      <w:tr w:rsidR="00501542" w:rsidRPr="00501542" w14:paraId="607D4C2E" w14:textId="77777777" w:rsidTr="00F6269C">
        <w:trPr>
          <w:trHeight w:val="211"/>
          <w:jc w:val="center"/>
        </w:trPr>
        <w:tc>
          <w:tcPr>
            <w:tcW w:w="407" w:type="dxa"/>
            <w:vMerge w:val="restart"/>
            <w:vAlign w:val="center"/>
          </w:tcPr>
          <w:p w14:paraId="65A2EDD5" w14:textId="5B7FDBBA" w:rsidR="00501542" w:rsidRPr="003B3A06" w:rsidRDefault="00501542" w:rsidP="00AC504B">
            <w:pPr>
              <w:jc w:val="center"/>
              <w:rPr>
                <w:rFonts w:cs="Times New Roman"/>
                <w:color w:val="000000" w:themeColor="text1"/>
                <w:sz w:val="20"/>
                <w:szCs w:val="20"/>
                <w:lang w:val="ru-RU"/>
              </w:rPr>
            </w:pPr>
            <w:r w:rsidRPr="003B3A06">
              <w:rPr>
                <w:rFonts w:ascii="Times New Roman" w:hAnsi="Times New Roman" w:cs="Times New Roman"/>
                <w:color w:val="000000" w:themeColor="text1"/>
                <w:sz w:val="20"/>
                <w:szCs w:val="20"/>
                <w:lang w:val="ru-RU"/>
              </w:rPr>
              <w:t>1</w:t>
            </w:r>
          </w:p>
        </w:tc>
        <w:tc>
          <w:tcPr>
            <w:tcW w:w="1431" w:type="dxa"/>
            <w:vMerge w:val="restart"/>
            <w:vAlign w:val="center"/>
          </w:tcPr>
          <w:p w14:paraId="368AE809" w14:textId="093A75FF" w:rsidR="00501542" w:rsidRPr="003B3A06" w:rsidRDefault="00501542" w:rsidP="00AC504B">
            <w:pPr>
              <w:jc w:val="both"/>
              <w:rPr>
                <w:rFonts w:cs="Times New Roman"/>
                <w:sz w:val="20"/>
                <w:szCs w:val="20"/>
                <w:lang w:val="ru-RU"/>
              </w:rPr>
            </w:pPr>
            <w:r w:rsidRPr="003B3A06">
              <w:rPr>
                <w:rFonts w:ascii="Times New Roman" w:hAnsi="Times New Roman" w:cs="Times New Roman"/>
                <w:sz w:val="20"/>
                <w:szCs w:val="20"/>
                <w:lang w:val="ru-RU"/>
              </w:rPr>
              <w:t xml:space="preserve">Организация регулярных перевозок и багажа автомобильным </w:t>
            </w:r>
            <w:proofErr w:type="gramStart"/>
            <w:r w:rsidRPr="003B3A06">
              <w:rPr>
                <w:rFonts w:ascii="Times New Roman" w:hAnsi="Times New Roman" w:cs="Times New Roman"/>
                <w:sz w:val="20"/>
                <w:szCs w:val="20"/>
                <w:lang w:val="ru-RU"/>
              </w:rPr>
              <w:t>транспортом  по</w:t>
            </w:r>
            <w:proofErr w:type="gramEnd"/>
            <w:r w:rsidRPr="003B3A06">
              <w:rPr>
                <w:rFonts w:ascii="Times New Roman" w:hAnsi="Times New Roman" w:cs="Times New Roman"/>
                <w:sz w:val="20"/>
                <w:szCs w:val="20"/>
                <w:lang w:val="ru-RU"/>
              </w:rPr>
              <w:t xml:space="preserve"> муниципальным маршрутам  регулярных перевозок по регулируемым тарифам в Нязепетровском муниципальном округе</w:t>
            </w:r>
          </w:p>
        </w:tc>
        <w:tc>
          <w:tcPr>
            <w:tcW w:w="1132" w:type="dxa"/>
            <w:vMerge w:val="restart"/>
            <w:vAlign w:val="center"/>
          </w:tcPr>
          <w:p w14:paraId="09F46B14" w14:textId="6F32F9C7" w:rsidR="00501542" w:rsidRPr="003B3A06" w:rsidRDefault="00501542" w:rsidP="00AC504B">
            <w:pPr>
              <w:jc w:val="center"/>
              <w:rPr>
                <w:rFonts w:cs="Times New Roman"/>
                <w:sz w:val="20"/>
                <w:szCs w:val="20"/>
                <w:lang w:val="ru-RU"/>
              </w:rPr>
            </w:pPr>
            <w:r w:rsidRPr="003B3A06">
              <w:rPr>
                <w:rFonts w:ascii="Times New Roman" w:hAnsi="Times New Roman" w:cs="Times New Roman"/>
                <w:sz w:val="20"/>
                <w:szCs w:val="20"/>
                <w:lang w:val="ru-RU"/>
              </w:rPr>
              <w:t>Управление муниципального хозяйства администрации Нязепетровского муниципального округа</w:t>
            </w:r>
          </w:p>
        </w:tc>
        <w:tc>
          <w:tcPr>
            <w:tcW w:w="994" w:type="dxa"/>
            <w:vAlign w:val="center"/>
          </w:tcPr>
          <w:p w14:paraId="00BC8E86" w14:textId="0AC07B64" w:rsidR="00501542" w:rsidRPr="00501542"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2025 г.</w:t>
            </w:r>
          </w:p>
        </w:tc>
        <w:tc>
          <w:tcPr>
            <w:tcW w:w="1560" w:type="dxa"/>
            <w:vAlign w:val="center"/>
          </w:tcPr>
          <w:p w14:paraId="5CB45D41" w14:textId="336BF3CD" w:rsidR="00501542" w:rsidRPr="00501542"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9 637 418,09</w:t>
            </w:r>
          </w:p>
        </w:tc>
        <w:tc>
          <w:tcPr>
            <w:tcW w:w="1417" w:type="dxa"/>
            <w:vAlign w:val="center"/>
          </w:tcPr>
          <w:p w14:paraId="0E6A77C2" w14:textId="4311257B" w:rsidR="00501542" w:rsidRPr="00501542"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7 615 796,44</w:t>
            </w:r>
          </w:p>
        </w:tc>
        <w:tc>
          <w:tcPr>
            <w:tcW w:w="851" w:type="dxa"/>
            <w:vAlign w:val="center"/>
          </w:tcPr>
          <w:p w14:paraId="2581170F" w14:textId="2905551D" w:rsidR="00501542" w:rsidRPr="00501542" w:rsidRDefault="0050154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0,00</w:t>
            </w:r>
          </w:p>
        </w:tc>
        <w:tc>
          <w:tcPr>
            <w:tcW w:w="992" w:type="dxa"/>
            <w:vAlign w:val="center"/>
          </w:tcPr>
          <w:p w14:paraId="645E5C29" w14:textId="4C9EF999" w:rsidR="00501542" w:rsidRPr="00501542" w:rsidRDefault="0050154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0,00</w:t>
            </w:r>
          </w:p>
        </w:tc>
        <w:tc>
          <w:tcPr>
            <w:tcW w:w="1559" w:type="dxa"/>
            <w:vAlign w:val="center"/>
          </w:tcPr>
          <w:p w14:paraId="13027633" w14:textId="1F31D85B" w:rsidR="00501542" w:rsidRPr="00501542"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17 253 214,53</w:t>
            </w:r>
          </w:p>
        </w:tc>
      </w:tr>
      <w:tr w:rsidR="00501542" w:rsidRPr="006C0F1F" w14:paraId="7B6D6F83" w14:textId="77777777" w:rsidTr="00F6269C">
        <w:trPr>
          <w:trHeight w:val="211"/>
          <w:jc w:val="center"/>
        </w:trPr>
        <w:tc>
          <w:tcPr>
            <w:tcW w:w="407" w:type="dxa"/>
            <w:vMerge/>
            <w:vAlign w:val="center"/>
          </w:tcPr>
          <w:p w14:paraId="7BAA2FD8" w14:textId="7E714C0F" w:rsidR="00501542" w:rsidRPr="003B3A06" w:rsidRDefault="00501542" w:rsidP="00AC504B">
            <w:pPr>
              <w:suppressAutoHyphens w:val="0"/>
              <w:jc w:val="center"/>
              <w:textAlignment w:val="auto"/>
              <w:rPr>
                <w:rFonts w:ascii="Times New Roman" w:hAnsi="Times New Roman" w:cs="Times New Roman"/>
                <w:color w:val="000000" w:themeColor="text1"/>
                <w:sz w:val="20"/>
                <w:szCs w:val="20"/>
                <w:lang w:val="ru-RU"/>
              </w:rPr>
            </w:pPr>
          </w:p>
        </w:tc>
        <w:tc>
          <w:tcPr>
            <w:tcW w:w="1431" w:type="dxa"/>
            <w:vMerge/>
            <w:vAlign w:val="center"/>
          </w:tcPr>
          <w:p w14:paraId="4AFA78B7" w14:textId="2DC5682E" w:rsidR="00501542" w:rsidRPr="003B3A06" w:rsidRDefault="00501542" w:rsidP="00AC504B">
            <w:pPr>
              <w:suppressAutoHyphens w:val="0"/>
              <w:jc w:val="both"/>
              <w:textAlignment w:val="auto"/>
              <w:rPr>
                <w:rFonts w:ascii="Times New Roman" w:hAnsi="Times New Roman" w:cs="Times New Roman"/>
                <w:sz w:val="20"/>
                <w:szCs w:val="20"/>
                <w:lang w:val="ru-RU"/>
              </w:rPr>
            </w:pPr>
          </w:p>
        </w:tc>
        <w:tc>
          <w:tcPr>
            <w:tcW w:w="1132" w:type="dxa"/>
            <w:vMerge/>
            <w:vAlign w:val="center"/>
          </w:tcPr>
          <w:p w14:paraId="05F5D914" w14:textId="3A3A71F8" w:rsidR="00501542" w:rsidRPr="003B3A06" w:rsidRDefault="00501542" w:rsidP="00AC504B">
            <w:pPr>
              <w:suppressAutoHyphens w:val="0"/>
              <w:jc w:val="center"/>
              <w:textAlignment w:val="auto"/>
              <w:rPr>
                <w:rFonts w:ascii="Times New Roman" w:hAnsi="Times New Roman" w:cs="Times New Roman"/>
                <w:sz w:val="20"/>
                <w:szCs w:val="20"/>
                <w:lang w:val="ru-RU"/>
              </w:rPr>
            </w:pPr>
          </w:p>
        </w:tc>
        <w:tc>
          <w:tcPr>
            <w:tcW w:w="994" w:type="dxa"/>
            <w:vAlign w:val="center"/>
          </w:tcPr>
          <w:p w14:paraId="43958A84" w14:textId="71C57474" w:rsidR="00501542" w:rsidRPr="003B3A06" w:rsidRDefault="00B37597"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2026 г.</w:t>
            </w:r>
          </w:p>
        </w:tc>
        <w:tc>
          <w:tcPr>
            <w:tcW w:w="1560" w:type="dxa"/>
            <w:vAlign w:val="center"/>
          </w:tcPr>
          <w:p w14:paraId="5AEFB0E9" w14:textId="1E616F76" w:rsidR="00501542" w:rsidRPr="003B3A06" w:rsidRDefault="0050154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5 000 000</w:t>
            </w:r>
            <w:r w:rsidR="00B37597">
              <w:rPr>
                <w:rFonts w:ascii="Times New Roman" w:hAnsi="Times New Roman" w:cs="Times New Roman"/>
                <w:sz w:val="20"/>
                <w:szCs w:val="20"/>
                <w:lang w:val="ru-RU"/>
              </w:rPr>
              <w:t>,00</w:t>
            </w:r>
          </w:p>
        </w:tc>
        <w:tc>
          <w:tcPr>
            <w:tcW w:w="1417" w:type="dxa"/>
            <w:vAlign w:val="center"/>
          </w:tcPr>
          <w:p w14:paraId="3862B502" w14:textId="2F640405" w:rsidR="00501542"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3 354 678,90</w:t>
            </w:r>
          </w:p>
        </w:tc>
        <w:tc>
          <w:tcPr>
            <w:tcW w:w="851" w:type="dxa"/>
            <w:vAlign w:val="center"/>
          </w:tcPr>
          <w:p w14:paraId="3DC6E9D0"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992" w:type="dxa"/>
            <w:vAlign w:val="center"/>
          </w:tcPr>
          <w:p w14:paraId="1304B379"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1559" w:type="dxa"/>
            <w:vAlign w:val="center"/>
          </w:tcPr>
          <w:p w14:paraId="3665D371" w14:textId="723E637B" w:rsidR="00501542" w:rsidRPr="003B3A06" w:rsidRDefault="00786C3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8</w:t>
            </w:r>
            <w:r w:rsidR="00501542" w:rsidRPr="00501542">
              <w:rPr>
                <w:rFonts w:ascii="Times New Roman" w:hAnsi="Times New Roman" w:cs="Times New Roman"/>
                <w:sz w:val="20"/>
                <w:szCs w:val="20"/>
                <w:lang w:val="ru-RU"/>
              </w:rPr>
              <w:t xml:space="preserve"> 354 678,90</w:t>
            </w:r>
          </w:p>
        </w:tc>
      </w:tr>
      <w:tr w:rsidR="00501542" w:rsidRPr="006C0F1F" w14:paraId="1D77C41F" w14:textId="77777777" w:rsidTr="00F6269C">
        <w:trPr>
          <w:trHeight w:val="229"/>
          <w:jc w:val="center"/>
        </w:trPr>
        <w:tc>
          <w:tcPr>
            <w:tcW w:w="407" w:type="dxa"/>
            <w:vMerge/>
            <w:vAlign w:val="center"/>
          </w:tcPr>
          <w:p w14:paraId="305BF026" w14:textId="77777777" w:rsidR="00501542" w:rsidRPr="003B3A06" w:rsidRDefault="00501542" w:rsidP="00AC504B">
            <w:pPr>
              <w:suppressAutoHyphens w:val="0"/>
              <w:jc w:val="center"/>
              <w:textAlignment w:val="auto"/>
              <w:rPr>
                <w:rFonts w:ascii="Times New Roman" w:hAnsi="Times New Roman" w:cs="Times New Roman"/>
                <w:color w:val="000000" w:themeColor="text1"/>
                <w:sz w:val="20"/>
                <w:szCs w:val="20"/>
              </w:rPr>
            </w:pPr>
          </w:p>
        </w:tc>
        <w:tc>
          <w:tcPr>
            <w:tcW w:w="1431" w:type="dxa"/>
            <w:vMerge/>
            <w:vAlign w:val="center"/>
          </w:tcPr>
          <w:p w14:paraId="5218A983" w14:textId="77777777" w:rsidR="00501542" w:rsidRPr="003B3A06" w:rsidRDefault="00501542" w:rsidP="00AC504B">
            <w:pPr>
              <w:suppressAutoHyphens w:val="0"/>
              <w:jc w:val="both"/>
              <w:textAlignment w:val="auto"/>
              <w:rPr>
                <w:rFonts w:ascii="Times New Roman" w:hAnsi="Times New Roman" w:cs="Times New Roman"/>
                <w:sz w:val="20"/>
                <w:szCs w:val="20"/>
                <w:lang w:val="ru-RU"/>
              </w:rPr>
            </w:pPr>
          </w:p>
        </w:tc>
        <w:tc>
          <w:tcPr>
            <w:tcW w:w="1132" w:type="dxa"/>
            <w:vMerge/>
            <w:vAlign w:val="center"/>
          </w:tcPr>
          <w:p w14:paraId="172BD9EA"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p>
        </w:tc>
        <w:tc>
          <w:tcPr>
            <w:tcW w:w="994" w:type="dxa"/>
            <w:vAlign w:val="center"/>
          </w:tcPr>
          <w:p w14:paraId="085398E3" w14:textId="3A33D6D5" w:rsidR="00501542" w:rsidRPr="003B3A06" w:rsidRDefault="00B37597"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2027 г.</w:t>
            </w:r>
          </w:p>
        </w:tc>
        <w:tc>
          <w:tcPr>
            <w:tcW w:w="1560" w:type="dxa"/>
            <w:vAlign w:val="center"/>
          </w:tcPr>
          <w:p w14:paraId="0A1CFCC2" w14:textId="11E0A59E" w:rsidR="00501542" w:rsidRPr="003B3A06" w:rsidRDefault="0050154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6</w:t>
            </w:r>
            <w:r w:rsidR="00B37597">
              <w:rPr>
                <w:rFonts w:ascii="Times New Roman" w:hAnsi="Times New Roman" w:cs="Times New Roman"/>
                <w:sz w:val="20"/>
                <w:szCs w:val="20"/>
                <w:lang w:val="ru-RU"/>
              </w:rPr>
              <w:t> 000 000,00</w:t>
            </w:r>
          </w:p>
        </w:tc>
        <w:tc>
          <w:tcPr>
            <w:tcW w:w="1417" w:type="dxa"/>
            <w:vAlign w:val="center"/>
          </w:tcPr>
          <w:p w14:paraId="15194C1C" w14:textId="3960BE99" w:rsidR="00501542"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3 354 678,90</w:t>
            </w:r>
          </w:p>
        </w:tc>
        <w:tc>
          <w:tcPr>
            <w:tcW w:w="851" w:type="dxa"/>
            <w:vAlign w:val="center"/>
          </w:tcPr>
          <w:p w14:paraId="06899967"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992" w:type="dxa"/>
            <w:vAlign w:val="center"/>
          </w:tcPr>
          <w:p w14:paraId="67CEC5FA"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1559" w:type="dxa"/>
            <w:vAlign w:val="center"/>
          </w:tcPr>
          <w:p w14:paraId="028E058E" w14:textId="5E7B51A7" w:rsidR="00501542" w:rsidRPr="003B3A06" w:rsidRDefault="00786C3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sz w:val="20"/>
                <w:szCs w:val="20"/>
                <w:lang w:val="ru-RU"/>
              </w:rPr>
              <w:t>9</w:t>
            </w:r>
            <w:r w:rsidR="00501542" w:rsidRPr="00501542">
              <w:rPr>
                <w:rFonts w:ascii="Times New Roman" w:hAnsi="Times New Roman" w:cs="Times New Roman"/>
                <w:sz w:val="20"/>
                <w:szCs w:val="20"/>
                <w:lang w:val="ru-RU"/>
              </w:rPr>
              <w:t xml:space="preserve"> 354 678,90</w:t>
            </w:r>
          </w:p>
        </w:tc>
      </w:tr>
      <w:tr w:rsidR="00501542" w:rsidRPr="006C0F1F" w14:paraId="108181D9" w14:textId="77777777" w:rsidTr="00F6269C">
        <w:trPr>
          <w:trHeight w:val="974"/>
          <w:jc w:val="center"/>
        </w:trPr>
        <w:tc>
          <w:tcPr>
            <w:tcW w:w="407" w:type="dxa"/>
            <w:vMerge/>
            <w:vAlign w:val="center"/>
          </w:tcPr>
          <w:p w14:paraId="418DCEE4" w14:textId="77777777" w:rsidR="00501542" w:rsidRPr="003B3A06" w:rsidRDefault="00501542" w:rsidP="00AC504B">
            <w:pPr>
              <w:suppressAutoHyphens w:val="0"/>
              <w:jc w:val="center"/>
              <w:textAlignment w:val="auto"/>
              <w:rPr>
                <w:rFonts w:ascii="Times New Roman" w:hAnsi="Times New Roman" w:cs="Times New Roman"/>
                <w:color w:val="000000" w:themeColor="text1"/>
                <w:sz w:val="20"/>
                <w:szCs w:val="20"/>
              </w:rPr>
            </w:pPr>
          </w:p>
        </w:tc>
        <w:tc>
          <w:tcPr>
            <w:tcW w:w="1431" w:type="dxa"/>
            <w:vMerge/>
            <w:vAlign w:val="center"/>
          </w:tcPr>
          <w:p w14:paraId="7846D651" w14:textId="77777777" w:rsidR="00501542" w:rsidRPr="003B3A06" w:rsidRDefault="00501542" w:rsidP="00AC504B">
            <w:pPr>
              <w:suppressAutoHyphens w:val="0"/>
              <w:jc w:val="both"/>
              <w:textAlignment w:val="auto"/>
              <w:rPr>
                <w:rFonts w:ascii="Times New Roman" w:hAnsi="Times New Roman" w:cs="Times New Roman"/>
                <w:sz w:val="20"/>
                <w:szCs w:val="20"/>
                <w:lang w:val="ru-RU"/>
              </w:rPr>
            </w:pPr>
          </w:p>
        </w:tc>
        <w:tc>
          <w:tcPr>
            <w:tcW w:w="1132" w:type="dxa"/>
            <w:vMerge/>
            <w:vAlign w:val="center"/>
          </w:tcPr>
          <w:p w14:paraId="5098EB4B"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p>
        </w:tc>
        <w:tc>
          <w:tcPr>
            <w:tcW w:w="994" w:type="dxa"/>
            <w:vAlign w:val="center"/>
          </w:tcPr>
          <w:p w14:paraId="15877E7B" w14:textId="440C547F" w:rsidR="00501542" w:rsidRPr="003B3A06" w:rsidRDefault="00786C32" w:rsidP="00AC504B">
            <w:pPr>
              <w:suppressAutoHyphens w:val="0"/>
              <w:jc w:val="center"/>
              <w:textAlignment w:val="auto"/>
              <w:rPr>
                <w:rFonts w:ascii="Times New Roman" w:hAnsi="Times New Roman" w:cs="Times New Roman"/>
                <w:sz w:val="20"/>
                <w:szCs w:val="20"/>
                <w:lang w:val="ru-RU"/>
              </w:rPr>
            </w:pPr>
            <w:r>
              <w:rPr>
                <w:rFonts w:ascii="Times New Roman" w:hAnsi="Times New Roman" w:cs="Times New Roman"/>
                <w:color w:val="000000" w:themeColor="text1"/>
                <w:sz w:val="20"/>
                <w:szCs w:val="20"/>
                <w:lang w:val="ru-RU"/>
              </w:rPr>
              <w:t>С 2025 по 2027</w:t>
            </w:r>
            <w:r w:rsidR="00B37597">
              <w:rPr>
                <w:rFonts w:ascii="Times New Roman" w:hAnsi="Times New Roman" w:cs="Times New Roman"/>
                <w:color w:val="000000" w:themeColor="text1"/>
                <w:sz w:val="20"/>
                <w:szCs w:val="20"/>
                <w:lang w:val="ru-RU"/>
              </w:rPr>
              <w:t xml:space="preserve"> годы</w:t>
            </w:r>
          </w:p>
        </w:tc>
        <w:tc>
          <w:tcPr>
            <w:tcW w:w="1560" w:type="dxa"/>
            <w:vAlign w:val="center"/>
          </w:tcPr>
          <w:p w14:paraId="0A0BED2F" w14:textId="2812642E" w:rsidR="00501542"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20 637 418,09</w:t>
            </w:r>
          </w:p>
        </w:tc>
        <w:tc>
          <w:tcPr>
            <w:tcW w:w="1417" w:type="dxa"/>
            <w:vAlign w:val="center"/>
          </w:tcPr>
          <w:p w14:paraId="0696D5E8" w14:textId="45EFCAB9" w:rsidR="00501542"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14 325 154,24</w:t>
            </w:r>
          </w:p>
        </w:tc>
        <w:tc>
          <w:tcPr>
            <w:tcW w:w="851" w:type="dxa"/>
            <w:vAlign w:val="center"/>
          </w:tcPr>
          <w:p w14:paraId="6398D0BD"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992" w:type="dxa"/>
            <w:vAlign w:val="center"/>
          </w:tcPr>
          <w:p w14:paraId="788CC9FC" w14:textId="77777777" w:rsidR="00501542" w:rsidRPr="003B3A06" w:rsidRDefault="00501542"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1559" w:type="dxa"/>
            <w:vAlign w:val="center"/>
          </w:tcPr>
          <w:p w14:paraId="4C2DB4E5" w14:textId="6499FC98" w:rsidR="00501542"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34 962 572,33</w:t>
            </w:r>
          </w:p>
        </w:tc>
      </w:tr>
      <w:tr w:rsidR="00A1194B" w:rsidRPr="006C0F1F" w14:paraId="131C58BA" w14:textId="77777777" w:rsidTr="00F6269C">
        <w:trPr>
          <w:trHeight w:val="439"/>
          <w:jc w:val="center"/>
        </w:trPr>
        <w:tc>
          <w:tcPr>
            <w:tcW w:w="407" w:type="dxa"/>
            <w:vAlign w:val="center"/>
          </w:tcPr>
          <w:p w14:paraId="535F0E57" w14:textId="77777777" w:rsidR="003B3A06" w:rsidRPr="003B3A06" w:rsidRDefault="003B3A06" w:rsidP="00AC504B">
            <w:pPr>
              <w:suppressAutoHyphens w:val="0"/>
              <w:jc w:val="center"/>
              <w:textAlignment w:val="auto"/>
              <w:rPr>
                <w:rFonts w:ascii="Times New Roman" w:hAnsi="Times New Roman" w:cs="Times New Roman"/>
                <w:color w:val="000000" w:themeColor="text1"/>
                <w:sz w:val="20"/>
                <w:szCs w:val="20"/>
              </w:rPr>
            </w:pPr>
          </w:p>
        </w:tc>
        <w:tc>
          <w:tcPr>
            <w:tcW w:w="1431" w:type="dxa"/>
            <w:vAlign w:val="center"/>
          </w:tcPr>
          <w:p w14:paraId="00B5F567" w14:textId="77777777" w:rsidR="003B3A06" w:rsidRPr="003B3A06" w:rsidRDefault="003B3A06" w:rsidP="00AC504B">
            <w:pPr>
              <w:suppressAutoHyphens w:val="0"/>
              <w:jc w:val="both"/>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Итого</w:t>
            </w:r>
          </w:p>
        </w:tc>
        <w:tc>
          <w:tcPr>
            <w:tcW w:w="1132" w:type="dxa"/>
            <w:vAlign w:val="center"/>
          </w:tcPr>
          <w:p w14:paraId="5F942311" w14:textId="77777777" w:rsidR="003B3A06" w:rsidRPr="003B3A06" w:rsidRDefault="003B3A06" w:rsidP="00AC504B">
            <w:pPr>
              <w:suppressAutoHyphens w:val="0"/>
              <w:jc w:val="center"/>
              <w:textAlignment w:val="auto"/>
              <w:rPr>
                <w:rFonts w:ascii="Times New Roman" w:hAnsi="Times New Roman" w:cs="Times New Roman"/>
                <w:sz w:val="20"/>
                <w:szCs w:val="20"/>
                <w:lang w:val="ru-RU"/>
              </w:rPr>
            </w:pPr>
          </w:p>
        </w:tc>
        <w:tc>
          <w:tcPr>
            <w:tcW w:w="994" w:type="dxa"/>
            <w:vAlign w:val="center"/>
          </w:tcPr>
          <w:p w14:paraId="51123B49" w14:textId="77777777" w:rsidR="003B3A06" w:rsidRPr="003B3A06" w:rsidRDefault="003B3A06" w:rsidP="00AC504B">
            <w:pPr>
              <w:suppressAutoHyphens w:val="0"/>
              <w:jc w:val="center"/>
              <w:textAlignment w:val="auto"/>
              <w:rPr>
                <w:rFonts w:ascii="Times New Roman" w:hAnsi="Times New Roman" w:cs="Times New Roman"/>
                <w:color w:val="000000" w:themeColor="text1"/>
                <w:sz w:val="20"/>
                <w:szCs w:val="20"/>
                <w:lang w:val="ru-RU"/>
              </w:rPr>
            </w:pPr>
          </w:p>
        </w:tc>
        <w:tc>
          <w:tcPr>
            <w:tcW w:w="1560" w:type="dxa"/>
            <w:vAlign w:val="center"/>
          </w:tcPr>
          <w:p w14:paraId="43794B57" w14:textId="027C42CB" w:rsidR="003B3A06"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20 637 418,09</w:t>
            </w:r>
          </w:p>
        </w:tc>
        <w:tc>
          <w:tcPr>
            <w:tcW w:w="1417" w:type="dxa"/>
            <w:vAlign w:val="center"/>
          </w:tcPr>
          <w:p w14:paraId="1F4C310F" w14:textId="741B049D" w:rsidR="003B3A06"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14 325 154,24</w:t>
            </w:r>
          </w:p>
        </w:tc>
        <w:tc>
          <w:tcPr>
            <w:tcW w:w="851" w:type="dxa"/>
            <w:vAlign w:val="center"/>
          </w:tcPr>
          <w:p w14:paraId="4902C7DE" w14:textId="77777777" w:rsidR="003B3A06" w:rsidRPr="003B3A06" w:rsidRDefault="003B3A06"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992" w:type="dxa"/>
            <w:vAlign w:val="center"/>
          </w:tcPr>
          <w:p w14:paraId="0ABA6B11" w14:textId="77777777" w:rsidR="003B3A06" w:rsidRPr="003B3A06" w:rsidRDefault="003B3A06" w:rsidP="00AC504B">
            <w:pPr>
              <w:suppressAutoHyphens w:val="0"/>
              <w:jc w:val="center"/>
              <w:textAlignment w:val="auto"/>
              <w:rPr>
                <w:rFonts w:ascii="Times New Roman" w:hAnsi="Times New Roman" w:cs="Times New Roman"/>
                <w:sz w:val="20"/>
                <w:szCs w:val="20"/>
                <w:lang w:val="ru-RU"/>
              </w:rPr>
            </w:pPr>
            <w:r w:rsidRPr="003B3A06">
              <w:rPr>
                <w:rFonts w:ascii="Times New Roman" w:hAnsi="Times New Roman" w:cs="Times New Roman"/>
                <w:sz w:val="20"/>
                <w:szCs w:val="20"/>
                <w:lang w:val="ru-RU"/>
              </w:rPr>
              <w:t>0,00</w:t>
            </w:r>
          </w:p>
        </w:tc>
        <w:tc>
          <w:tcPr>
            <w:tcW w:w="1559" w:type="dxa"/>
            <w:vAlign w:val="center"/>
          </w:tcPr>
          <w:p w14:paraId="2CAA0F5E" w14:textId="4B8CF4F2" w:rsidR="003B3A06" w:rsidRPr="003B3A06" w:rsidRDefault="00501542" w:rsidP="00AC504B">
            <w:pPr>
              <w:suppressAutoHyphens w:val="0"/>
              <w:jc w:val="center"/>
              <w:textAlignment w:val="auto"/>
              <w:rPr>
                <w:rFonts w:ascii="Times New Roman" w:hAnsi="Times New Roman" w:cs="Times New Roman"/>
                <w:sz w:val="20"/>
                <w:szCs w:val="20"/>
                <w:lang w:val="ru-RU"/>
              </w:rPr>
            </w:pPr>
            <w:r w:rsidRPr="00501542">
              <w:rPr>
                <w:rFonts w:ascii="Times New Roman" w:hAnsi="Times New Roman" w:cs="Times New Roman"/>
                <w:sz w:val="20"/>
                <w:szCs w:val="20"/>
                <w:lang w:val="ru-RU"/>
              </w:rPr>
              <w:t>34 962 572,33</w:t>
            </w:r>
          </w:p>
        </w:tc>
      </w:tr>
    </w:tbl>
    <w:p w14:paraId="1CEB1F54" w14:textId="77777777" w:rsidR="003B3A06" w:rsidRDefault="003B3A06" w:rsidP="00C842C2">
      <w:pPr>
        <w:tabs>
          <w:tab w:val="left" w:pos="34"/>
          <w:tab w:val="left" w:pos="851"/>
        </w:tabs>
        <w:ind w:left="-108"/>
        <w:jc w:val="both"/>
        <w:rPr>
          <w:rFonts w:cs="Times New Roman"/>
          <w:lang w:val="ru-RU"/>
        </w:rPr>
      </w:pPr>
    </w:p>
    <w:p w14:paraId="41232B97" w14:textId="277DDD24" w:rsidR="00C842C2" w:rsidRPr="00BC0847" w:rsidRDefault="003B3A06" w:rsidP="00A1194B">
      <w:pPr>
        <w:tabs>
          <w:tab w:val="left" w:pos="34"/>
          <w:tab w:val="left" w:pos="993"/>
        </w:tabs>
        <w:ind w:left="-108"/>
        <w:jc w:val="both"/>
        <w:rPr>
          <w:rFonts w:cs="Times New Roman"/>
          <w:lang w:val="ru-RU"/>
        </w:rPr>
      </w:pPr>
      <w:r>
        <w:rPr>
          <w:rFonts w:cs="Times New Roman"/>
          <w:lang w:val="ru-RU"/>
        </w:rPr>
        <w:t xml:space="preserve">   </w:t>
      </w:r>
      <w:r w:rsidR="00A1194B">
        <w:rPr>
          <w:rFonts w:cs="Times New Roman"/>
          <w:lang w:val="ru-RU"/>
        </w:rPr>
        <w:t xml:space="preserve">             </w:t>
      </w:r>
      <w:r>
        <w:rPr>
          <w:rFonts w:cs="Times New Roman"/>
          <w:lang w:val="ru-RU"/>
        </w:rPr>
        <w:t xml:space="preserve"> </w:t>
      </w:r>
      <w:r w:rsidR="00A1194B">
        <w:rPr>
          <w:rFonts w:cs="Times New Roman"/>
          <w:lang w:val="ru-RU"/>
        </w:rPr>
        <w:t>2</w:t>
      </w:r>
      <w:r w:rsidR="00C842C2" w:rsidRPr="00BC0847">
        <w:rPr>
          <w:rFonts w:cs="Times New Roman"/>
          <w:lang w:val="ru-RU"/>
        </w:rPr>
        <w:t xml:space="preserve">. Настоящее постановление подлежит официальному опубликованию на </w:t>
      </w:r>
      <w:r w:rsidR="00C842C2">
        <w:rPr>
          <w:rFonts w:cs="Times New Roman"/>
          <w:lang w:val="ru-RU"/>
        </w:rPr>
        <w:t>с</w:t>
      </w:r>
      <w:r w:rsidR="00C842C2" w:rsidRPr="00BC0847">
        <w:rPr>
          <w:rFonts w:cs="Times New Roman"/>
          <w:lang w:val="ru-RU"/>
        </w:rPr>
        <w:t xml:space="preserve">айте Нязепетровского муниципального </w:t>
      </w:r>
      <w:r w:rsidR="00C842C2" w:rsidRPr="00A4139F">
        <w:rPr>
          <w:rFonts w:cs="Times New Roman"/>
          <w:lang w:val="ru-RU"/>
        </w:rPr>
        <w:t>округа</w:t>
      </w:r>
      <w:r w:rsidR="00C842C2" w:rsidRPr="00BC0847">
        <w:rPr>
          <w:rFonts w:cs="Times New Roman"/>
          <w:lang w:val="ru-RU"/>
        </w:rPr>
        <w:t xml:space="preserve"> Челябинской области (</w:t>
      </w:r>
      <w:r w:rsidR="00C842C2" w:rsidRPr="00BC0847">
        <w:rPr>
          <w:rFonts w:cs="Times New Roman"/>
        </w:rPr>
        <w:t>www</w:t>
      </w:r>
      <w:r w:rsidR="00C842C2" w:rsidRPr="00BC0847">
        <w:rPr>
          <w:rFonts w:cs="Times New Roman"/>
          <w:lang w:val="ru-RU"/>
        </w:rPr>
        <w:t>.</w:t>
      </w:r>
      <w:proofErr w:type="spellStart"/>
      <w:r w:rsidR="00C842C2" w:rsidRPr="00BC0847">
        <w:rPr>
          <w:rFonts w:cs="Times New Roman"/>
        </w:rPr>
        <w:t>nzpr</w:t>
      </w:r>
      <w:proofErr w:type="spellEnd"/>
      <w:r w:rsidR="00C842C2" w:rsidRPr="00BC0847">
        <w:rPr>
          <w:rFonts w:cs="Times New Roman"/>
          <w:lang w:val="ru-RU"/>
        </w:rPr>
        <w:t>.</w:t>
      </w:r>
      <w:proofErr w:type="spellStart"/>
      <w:r w:rsidR="00C842C2" w:rsidRPr="00BC0847">
        <w:rPr>
          <w:rFonts w:cs="Times New Roman"/>
        </w:rPr>
        <w:t>ru</w:t>
      </w:r>
      <w:proofErr w:type="spellEnd"/>
      <w:r w:rsidR="00C842C2" w:rsidRPr="00BC0847">
        <w:rPr>
          <w:rFonts w:cs="Times New Roman"/>
          <w:lang w:val="ru-RU"/>
        </w:rPr>
        <w:t>, регистрация в качестве сетевого издания: Эл № ФС77-81111 от 17 мая 2021 г.).</w:t>
      </w:r>
    </w:p>
    <w:p w14:paraId="7D4C0888" w14:textId="05AD9401" w:rsidR="00C842C2" w:rsidRPr="00FF6301" w:rsidRDefault="00C842C2" w:rsidP="00C842C2">
      <w:pPr>
        <w:tabs>
          <w:tab w:val="left" w:pos="34"/>
          <w:tab w:val="left" w:pos="851"/>
        </w:tabs>
        <w:ind w:left="-108"/>
        <w:jc w:val="both"/>
        <w:rPr>
          <w:rFonts w:cs="Times New Roman"/>
          <w:lang w:val="ru-RU"/>
        </w:rPr>
      </w:pPr>
      <w:r w:rsidRPr="00BC0847">
        <w:rPr>
          <w:rFonts w:cs="Times New Roman"/>
          <w:lang w:val="ru-RU"/>
        </w:rPr>
        <w:tab/>
      </w:r>
      <w:r w:rsidRPr="00BC0847">
        <w:rPr>
          <w:rFonts w:cs="Times New Roman"/>
          <w:lang w:val="ru-RU"/>
        </w:rPr>
        <w:tab/>
      </w:r>
      <w:r>
        <w:rPr>
          <w:rFonts w:cs="Times New Roman"/>
          <w:lang w:val="ru-RU"/>
        </w:rPr>
        <w:t>3</w:t>
      </w:r>
      <w:r w:rsidRPr="00BC0847">
        <w:rPr>
          <w:rFonts w:cs="Times New Roman"/>
          <w:lang w:val="ru-RU"/>
        </w:rPr>
        <w:t xml:space="preserve">. Контроль за </w:t>
      </w:r>
      <w:r w:rsidR="001A3CA6">
        <w:rPr>
          <w:rFonts w:cs="Times New Roman"/>
          <w:lang w:val="ru-RU"/>
        </w:rPr>
        <w:t>выполнением</w:t>
      </w:r>
      <w:r w:rsidRPr="00BC0847">
        <w:rPr>
          <w:rFonts w:cs="Times New Roman"/>
          <w:lang w:val="ru-RU"/>
        </w:rPr>
        <w:t xml:space="preserve"> настоящего постановления возложить на первого заместителя главы муниципального округа Карпова М.П.</w:t>
      </w:r>
    </w:p>
    <w:p w14:paraId="68F050F3" w14:textId="77777777" w:rsidR="00C842C2" w:rsidRPr="00B7691B" w:rsidRDefault="00C842C2" w:rsidP="00C842C2">
      <w:pPr>
        <w:pStyle w:val="af9"/>
        <w:tabs>
          <w:tab w:val="left" w:pos="0"/>
        </w:tabs>
        <w:jc w:val="both"/>
        <w:rPr>
          <w:rFonts w:ascii="Times New Roman" w:hAnsi="Times New Roman"/>
          <w:sz w:val="24"/>
          <w:szCs w:val="24"/>
        </w:rPr>
      </w:pPr>
    </w:p>
    <w:p w14:paraId="665E6ABE" w14:textId="77777777" w:rsidR="00C842C2" w:rsidRPr="00B7691B" w:rsidRDefault="00C842C2" w:rsidP="00C842C2">
      <w:pPr>
        <w:pStyle w:val="ConsPlusNormal"/>
        <w:ind w:firstLine="0"/>
        <w:jc w:val="both"/>
        <w:rPr>
          <w:rFonts w:ascii="Times New Roman" w:hAnsi="Times New Roman" w:cs="Times New Roman"/>
          <w:sz w:val="24"/>
          <w:szCs w:val="24"/>
        </w:rPr>
      </w:pPr>
    </w:p>
    <w:p w14:paraId="4F31ED83" w14:textId="77777777" w:rsidR="00C842C2" w:rsidRDefault="00C842C2" w:rsidP="00C842C2">
      <w:pPr>
        <w:pStyle w:val="ConsPlusNormal"/>
        <w:ind w:firstLine="0"/>
        <w:jc w:val="both"/>
        <w:rPr>
          <w:rFonts w:ascii="Times New Roman" w:hAnsi="Times New Roman" w:cs="Times New Roman"/>
          <w:sz w:val="24"/>
          <w:szCs w:val="24"/>
        </w:rPr>
      </w:pPr>
    </w:p>
    <w:p w14:paraId="4971A969" w14:textId="77777777" w:rsidR="00C842C2" w:rsidRPr="007836DE" w:rsidRDefault="00C842C2" w:rsidP="00C842C2">
      <w:pPr>
        <w:pStyle w:val="ConsPlusNormal"/>
        <w:ind w:firstLine="0"/>
        <w:jc w:val="both"/>
        <w:rPr>
          <w:rFonts w:ascii="Times New Roman" w:hAnsi="Times New Roman" w:cs="Times New Roman"/>
          <w:sz w:val="24"/>
          <w:szCs w:val="24"/>
        </w:rPr>
      </w:pPr>
      <w:r w:rsidRPr="007836DE">
        <w:rPr>
          <w:rFonts w:ascii="Times New Roman" w:hAnsi="Times New Roman" w:cs="Times New Roman"/>
          <w:sz w:val="24"/>
          <w:szCs w:val="24"/>
        </w:rPr>
        <w:t>Глава Нязепетровского</w:t>
      </w:r>
    </w:p>
    <w:p w14:paraId="287CED6C" w14:textId="77777777" w:rsidR="00C842C2" w:rsidRDefault="00C842C2" w:rsidP="00C842C2">
      <w:pPr>
        <w:pStyle w:val="ConsPlusNormal"/>
        <w:ind w:firstLine="0"/>
        <w:jc w:val="both"/>
        <w:rPr>
          <w:rStyle w:val="afb"/>
          <w:b w:val="0"/>
          <w:sz w:val="24"/>
          <w:szCs w:val="24"/>
        </w:rPr>
      </w:pPr>
      <w:r w:rsidRPr="007836DE">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783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36DE">
        <w:rPr>
          <w:rFonts w:ascii="Times New Roman" w:hAnsi="Times New Roman" w:cs="Times New Roman"/>
          <w:sz w:val="24"/>
          <w:szCs w:val="24"/>
        </w:rPr>
        <w:t xml:space="preserve">               </w:t>
      </w:r>
      <w:r w:rsidRPr="007836DE">
        <w:rPr>
          <w:rFonts w:ascii="Times New Roman" w:hAnsi="Times New Roman" w:cs="Times New Roman"/>
          <w:sz w:val="24"/>
          <w:szCs w:val="24"/>
        </w:rPr>
        <w:tab/>
      </w:r>
      <w:r w:rsidRPr="007836D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83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36DE">
        <w:rPr>
          <w:rFonts w:ascii="Times New Roman" w:hAnsi="Times New Roman" w:cs="Times New Roman"/>
          <w:sz w:val="24"/>
          <w:szCs w:val="24"/>
        </w:rPr>
        <w:t>С.А. Кравцов</w:t>
      </w:r>
      <w:r w:rsidRPr="007836DE">
        <w:rPr>
          <w:rStyle w:val="afb"/>
          <w:b w:val="0"/>
          <w:sz w:val="24"/>
          <w:szCs w:val="24"/>
        </w:rPr>
        <w:t xml:space="preserve">  </w:t>
      </w:r>
    </w:p>
    <w:p w14:paraId="5BAD1EA0" w14:textId="77777777" w:rsidR="00C842C2" w:rsidRDefault="00C842C2" w:rsidP="00C842C2">
      <w:pPr>
        <w:pStyle w:val="ConsPlusNormal"/>
        <w:ind w:firstLine="0"/>
        <w:jc w:val="both"/>
        <w:rPr>
          <w:rStyle w:val="afb"/>
          <w:b w:val="0"/>
          <w:sz w:val="24"/>
          <w:szCs w:val="24"/>
        </w:rPr>
      </w:pPr>
    </w:p>
    <w:p w14:paraId="1B7CCA87" w14:textId="77777777" w:rsidR="00C842C2" w:rsidRDefault="00C842C2" w:rsidP="00C842C2">
      <w:pPr>
        <w:pStyle w:val="ConsPlusNormal"/>
        <w:ind w:firstLine="0"/>
        <w:jc w:val="both"/>
        <w:rPr>
          <w:rStyle w:val="afb"/>
          <w:b w:val="0"/>
          <w:sz w:val="24"/>
          <w:szCs w:val="24"/>
        </w:rPr>
      </w:pPr>
    </w:p>
    <w:p w14:paraId="1D724DD3" w14:textId="77777777" w:rsidR="00C842C2" w:rsidRDefault="00C842C2" w:rsidP="00C842C2">
      <w:pPr>
        <w:pStyle w:val="ConsPlusNormal"/>
        <w:ind w:firstLine="0"/>
        <w:jc w:val="both"/>
        <w:rPr>
          <w:rStyle w:val="afb"/>
          <w:b w:val="0"/>
          <w:sz w:val="24"/>
          <w:szCs w:val="24"/>
        </w:rPr>
      </w:pPr>
      <w:r w:rsidRPr="007836DE">
        <w:rPr>
          <w:rStyle w:val="afb"/>
          <w:b w:val="0"/>
          <w:sz w:val="24"/>
          <w:szCs w:val="24"/>
        </w:rPr>
        <w:t xml:space="preserve"> </w:t>
      </w:r>
    </w:p>
    <w:p w14:paraId="452054A5" w14:textId="77777777" w:rsidR="00C842C2" w:rsidRDefault="00C842C2" w:rsidP="00C842C2">
      <w:pPr>
        <w:pStyle w:val="ConsPlusNormal"/>
        <w:ind w:firstLine="0"/>
        <w:jc w:val="both"/>
        <w:rPr>
          <w:rStyle w:val="afb"/>
          <w:b w:val="0"/>
          <w:sz w:val="24"/>
          <w:szCs w:val="24"/>
        </w:rPr>
      </w:pPr>
    </w:p>
    <w:p w14:paraId="045C123D" w14:textId="77777777" w:rsidR="00C842C2" w:rsidRDefault="00C842C2" w:rsidP="00C842C2">
      <w:pPr>
        <w:pStyle w:val="ConsPlusNormal"/>
        <w:ind w:firstLine="0"/>
        <w:jc w:val="both"/>
        <w:rPr>
          <w:rStyle w:val="afb"/>
          <w:b w:val="0"/>
          <w:sz w:val="24"/>
          <w:szCs w:val="24"/>
        </w:rPr>
      </w:pPr>
    </w:p>
    <w:p w14:paraId="5B346EE6" w14:textId="77777777" w:rsidR="00C842C2" w:rsidRDefault="00C842C2" w:rsidP="00C842C2">
      <w:pPr>
        <w:pStyle w:val="ConsPlusNormal"/>
        <w:ind w:firstLine="0"/>
        <w:jc w:val="both"/>
        <w:rPr>
          <w:rStyle w:val="afb"/>
          <w:b w:val="0"/>
          <w:sz w:val="24"/>
          <w:szCs w:val="24"/>
        </w:rPr>
      </w:pPr>
    </w:p>
    <w:p w14:paraId="058F4500" w14:textId="77777777" w:rsidR="00C842C2" w:rsidRDefault="00C842C2" w:rsidP="00C842C2">
      <w:pPr>
        <w:pStyle w:val="ConsPlusNormal"/>
        <w:ind w:firstLine="0"/>
        <w:jc w:val="both"/>
        <w:rPr>
          <w:rStyle w:val="afb"/>
          <w:b w:val="0"/>
          <w:sz w:val="24"/>
          <w:szCs w:val="24"/>
        </w:rPr>
      </w:pPr>
    </w:p>
    <w:p w14:paraId="6456C380" w14:textId="77777777" w:rsidR="00C842C2" w:rsidRDefault="00C842C2" w:rsidP="00C842C2">
      <w:pPr>
        <w:pStyle w:val="ConsPlusNormal"/>
        <w:ind w:firstLine="0"/>
        <w:jc w:val="both"/>
        <w:rPr>
          <w:rStyle w:val="afb"/>
          <w:b w:val="0"/>
          <w:sz w:val="24"/>
          <w:szCs w:val="24"/>
        </w:rPr>
      </w:pPr>
    </w:p>
    <w:p w14:paraId="6F96EFAC" w14:textId="77777777" w:rsidR="00C842C2" w:rsidRDefault="00C842C2" w:rsidP="00C842C2">
      <w:pPr>
        <w:pStyle w:val="ConsPlusNormal"/>
        <w:ind w:firstLine="0"/>
        <w:jc w:val="both"/>
        <w:rPr>
          <w:rStyle w:val="afb"/>
          <w:b w:val="0"/>
          <w:sz w:val="24"/>
          <w:szCs w:val="24"/>
        </w:rPr>
      </w:pPr>
    </w:p>
    <w:p w14:paraId="0C758216" w14:textId="77777777" w:rsidR="00C842C2" w:rsidRDefault="00C842C2" w:rsidP="00C842C2">
      <w:pPr>
        <w:pStyle w:val="ConsPlusNormal"/>
        <w:ind w:firstLine="0"/>
        <w:jc w:val="both"/>
        <w:rPr>
          <w:rStyle w:val="afb"/>
          <w:b w:val="0"/>
          <w:sz w:val="24"/>
          <w:szCs w:val="24"/>
        </w:rPr>
      </w:pPr>
    </w:p>
    <w:p w14:paraId="130C4F5A" w14:textId="77777777" w:rsidR="00C842C2" w:rsidRDefault="00C842C2" w:rsidP="00C842C2">
      <w:pPr>
        <w:pStyle w:val="ConsPlusNormal"/>
        <w:ind w:firstLine="0"/>
        <w:jc w:val="both"/>
        <w:rPr>
          <w:rStyle w:val="afb"/>
          <w:b w:val="0"/>
          <w:sz w:val="24"/>
          <w:szCs w:val="24"/>
        </w:rPr>
      </w:pPr>
    </w:p>
    <w:p w14:paraId="5A4CDC80" w14:textId="77777777" w:rsidR="00C842C2" w:rsidRDefault="00C842C2" w:rsidP="00C842C2">
      <w:pPr>
        <w:pStyle w:val="ConsPlusNormal"/>
        <w:ind w:firstLine="0"/>
        <w:jc w:val="both"/>
        <w:rPr>
          <w:rStyle w:val="afb"/>
          <w:b w:val="0"/>
          <w:sz w:val="24"/>
          <w:szCs w:val="24"/>
        </w:rPr>
      </w:pPr>
    </w:p>
    <w:p w14:paraId="51B40C2A" w14:textId="77777777" w:rsidR="00C842C2" w:rsidRDefault="00C842C2" w:rsidP="00C842C2">
      <w:pPr>
        <w:pStyle w:val="ConsPlusNormal"/>
        <w:ind w:firstLine="0"/>
        <w:jc w:val="both"/>
        <w:rPr>
          <w:rStyle w:val="afb"/>
          <w:b w:val="0"/>
          <w:sz w:val="24"/>
          <w:szCs w:val="24"/>
        </w:rPr>
      </w:pPr>
    </w:p>
    <w:p w14:paraId="03439628" w14:textId="77777777" w:rsidR="00C842C2" w:rsidRDefault="00C842C2" w:rsidP="00C842C2">
      <w:pPr>
        <w:pStyle w:val="ConsPlusNormal"/>
        <w:ind w:firstLine="0"/>
        <w:jc w:val="both"/>
        <w:rPr>
          <w:rStyle w:val="afb"/>
          <w:b w:val="0"/>
          <w:sz w:val="24"/>
          <w:szCs w:val="24"/>
        </w:rPr>
      </w:pPr>
    </w:p>
    <w:p w14:paraId="52E4296A" w14:textId="77777777" w:rsidR="00C842C2" w:rsidRDefault="00C842C2" w:rsidP="00C842C2">
      <w:pPr>
        <w:pStyle w:val="ConsPlusNormal"/>
        <w:ind w:firstLine="0"/>
        <w:jc w:val="both"/>
        <w:rPr>
          <w:rStyle w:val="afb"/>
          <w:b w:val="0"/>
          <w:sz w:val="24"/>
          <w:szCs w:val="24"/>
        </w:rPr>
      </w:pPr>
    </w:p>
    <w:p w14:paraId="161599C9" w14:textId="77777777" w:rsidR="00C842C2" w:rsidRDefault="00C842C2" w:rsidP="00C842C2">
      <w:pPr>
        <w:pStyle w:val="ConsPlusNormal"/>
        <w:ind w:firstLine="0"/>
        <w:jc w:val="both"/>
        <w:rPr>
          <w:rStyle w:val="afb"/>
          <w:b w:val="0"/>
          <w:sz w:val="24"/>
          <w:szCs w:val="24"/>
        </w:rPr>
      </w:pPr>
    </w:p>
    <w:p w14:paraId="5D1DD973" w14:textId="77777777" w:rsidR="00102714" w:rsidRDefault="00102714" w:rsidP="00C842C2">
      <w:pPr>
        <w:rPr>
          <w:rStyle w:val="afb"/>
          <w:rFonts w:ascii="Arial" w:eastAsia="Times New Roman" w:hAnsi="Arial" w:cs="Arial"/>
          <w:b w:val="0"/>
          <w:lang w:val="ru-RU" w:eastAsia="zh-CN"/>
        </w:rPr>
      </w:pPr>
    </w:p>
    <w:p w14:paraId="4DCB76D3" w14:textId="77777777" w:rsidR="00A1194B" w:rsidRPr="002A4E64" w:rsidRDefault="00A1194B" w:rsidP="00C842C2">
      <w:pPr>
        <w:rPr>
          <w:lang w:val="ru-RU"/>
        </w:rPr>
      </w:pPr>
    </w:p>
    <w:p w14:paraId="119A6B2D" w14:textId="77777777" w:rsidR="00A1194B" w:rsidRPr="002A4E64" w:rsidRDefault="00A1194B" w:rsidP="00C842C2">
      <w:pPr>
        <w:rPr>
          <w:lang w:val="ru-RU"/>
        </w:rPr>
      </w:pPr>
    </w:p>
    <w:p w14:paraId="6C0E4DC0" w14:textId="77777777" w:rsidR="00A1194B" w:rsidRPr="002A4E64" w:rsidRDefault="00A1194B" w:rsidP="00C842C2">
      <w:pPr>
        <w:rPr>
          <w:lang w:val="ru-RU"/>
        </w:rPr>
      </w:pPr>
    </w:p>
    <w:p w14:paraId="7BC9A5A0" w14:textId="77777777" w:rsidR="00A1194B" w:rsidRPr="002A4E64" w:rsidRDefault="00A1194B" w:rsidP="00C842C2">
      <w:pPr>
        <w:rPr>
          <w:lang w:val="ru-RU"/>
        </w:rPr>
      </w:pPr>
    </w:p>
    <w:p w14:paraId="01E3D41B" w14:textId="77777777" w:rsidR="00A1194B" w:rsidRPr="002A4E64" w:rsidRDefault="00A1194B" w:rsidP="00C842C2">
      <w:pPr>
        <w:rPr>
          <w:lang w:val="ru-RU"/>
        </w:rPr>
      </w:pPr>
    </w:p>
    <w:p w14:paraId="1C4CAF5B" w14:textId="77777777" w:rsidR="00A1194B" w:rsidRPr="002A4E64" w:rsidRDefault="00A1194B" w:rsidP="00C842C2">
      <w:pPr>
        <w:rPr>
          <w:lang w:val="ru-RU"/>
        </w:rPr>
      </w:pPr>
    </w:p>
    <w:p w14:paraId="44EFFB98" w14:textId="77777777" w:rsidR="00A1194B" w:rsidRPr="002A4E64" w:rsidRDefault="00A1194B" w:rsidP="00C842C2">
      <w:pPr>
        <w:rPr>
          <w:lang w:val="ru-RU"/>
        </w:rPr>
      </w:pPr>
    </w:p>
    <w:p w14:paraId="4593D647" w14:textId="77777777" w:rsidR="00A1194B" w:rsidRPr="002A4E64" w:rsidRDefault="00A1194B" w:rsidP="00C842C2">
      <w:pPr>
        <w:rPr>
          <w:lang w:val="ru-RU"/>
        </w:rPr>
      </w:pPr>
    </w:p>
    <w:p w14:paraId="53903663" w14:textId="77777777" w:rsidR="00A1194B" w:rsidRPr="002A4E64" w:rsidRDefault="00A1194B" w:rsidP="00C842C2">
      <w:pPr>
        <w:rPr>
          <w:lang w:val="ru-RU"/>
        </w:rPr>
      </w:pPr>
    </w:p>
    <w:p w14:paraId="5E835093" w14:textId="77777777" w:rsidR="00A1194B" w:rsidRPr="002A4E64" w:rsidRDefault="00A1194B" w:rsidP="00C842C2">
      <w:pPr>
        <w:rPr>
          <w:lang w:val="ru-RU"/>
        </w:rPr>
      </w:pPr>
    </w:p>
    <w:p w14:paraId="6EB704B8" w14:textId="77777777" w:rsidR="00A1194B" w:rsidRPr="002A4E64" w:rsidRDefault="00A1194B" w:rsidP="00C842C2">
      <w:pPr>
        <w:rPr>
          <w:lang w:val="ru-RU"/>
        </w:rPr>
      </w:pPr>
    </w:p>
    <w:p w14:paraId="7E3D0791" w14:textId="77777777" w:rsidR="00A1194B" w:rsidRPr="002A4E64" w:rsidRDefault="00A1194B" w:rsidP="00C842C2">
      <w:pPr>
        <w:rPr>
          <w:lang w:val="ru-RU"/>
        </w:rPr>
      </w:pPr>
    </w:p>
    <w:p w14:paraId="06584848" w14:textId="77777777" w:rsidR="00A1194B" w:rsidRPr="002A4E64" w:rsidRDefault="00A1194B" w:rsidP="00C842C2">
      <w:pPr>
        <w:rPr>
          <w:lang w:val="ru-RU"/>
        </w:rPr>
      </w:pPr>
    </w:p>
    <w:p w14:paraId="03D9965A" w14:textId="77777777" w:rsidR="00A1194B" w:rsidRPr="002A4E64" w:rsidRDefault="00A1194B" w:rsidP="00C842C2">
      <w:pPr>
        <w:rPr>
          <w:lang w:val="ru-RU"/>
        </w:rPr>
      </w:pPr>
    </w:p>
    <w:p w14:paraId="4D69A3E8" w14:textId="77777777" w:rsidR="00A1194B" w:rsidRPr="002A4E64" w:rsidRDefault="00A1194B" w:rsidP="00C842C2">
      <w:pPr>
        <w:rPr>
          <w:lang w:val="ru-RU"/>
        </w:rPr>
      </w:pPr>
    </w:p>
    <w:p w14:paraId="68C1D15F" w14:textId="77777777" w:rsidR="00A1194B" w:rsidRPr="002A4E64" w:rsidRDefault="00A1194B" w:rsidP="00C842C2">
      <w:pPr>
        <w:rPr>
          <w:lang w:val="ru-RU"/>
        </w:rPr>
      </w:pPr>
    </w:p>
    <w:p w14:paraId="6E8A1E66" w14:textId="77777777" w:rsidR="00A1194B" w:rsidRPr="002A4E64" w:rsidRDefault="00A1194B" w:rsidP="00C842C2">
      <w:pPr>
        <w:rPr>
          <w:lang w:val="ru-RU"/>
        </w:rPr>
      </w:pPr>
    </w:p>
    <w:p w14:paraId="43BD16AE" w14:textId="77777777" w:rsidR="00A1194B" w:rsidRPr="002A4E64" w:rsidRDefault="00A1194B" w:rsidP="00C842C2">
      <w:pPr>
        <w:rPr>
          <w:lang w:val="ru-RU"/>
        </w:rPr>
      </w:pPr>
    </w:p>
    <w:p w14:paraId="481BF324" w14:textId="77777777" w:rsidR="00A1194B" w:rsidRPr="002A4E64" w:rsidRDefault="00A1194B" w:rsidP="00C842C2">
      <w:pPr>
        <w:rPr>
          <w:lang w:val="ru-RU"/>
        </w:rPr>
      </w:pPr>
    </w:p>
    <w:p w14:paraId="734B956D" w14:textId="77777777" w:rsidR="00A1194B" w:rsidRPr="002A4E64" w:rsidRDefault="00A1194B" w:rsidP="00C842C2">
      <w:pPr>
        <w:rPr>
          <w:lang w:val="ru-RU"/>
        </w:rPr>
      </w:pPr>
    </w:p>
    <w:p w14:paraId="35B05F46" w14:textId="77777777" w:rsidR="00A1194B" w:rsidRPr="002A4E64" w:rsidRDefault="00A1194B" w:rsidP="00C842C2">
      <w:pPr>
        <w:rPr>
          <w:lang w:val="ru-RU"/>
        </w:rPr>
      </w:pPr>
    </w:p>
    <w:p w14:paraId="4A43D0D4" w14:textId="77777777" w:rsidR="00A1194B" w:rsidRPr="002A4E64" w:rsidRDefault="00A1194B" w:rsidP="00C842C2">
      <w:pPr>
        <w:rPr>
          <w:lang w:val="ru-RU"/>
        </w:rPr>
      </w:pPr>
    </w:p>
    <w:p w14:paraId="26AF2B09" w14:textId="77777777" w:rsidR="00A1194B" w:rsidRPr="002A4E64" w:rsidRDefault="00A1194B" w:rsidP="00C842C2">
      <w:pPr>
        <w:rPr>
          <w:lang w:val="ru-RU"/>
        </w:rPr>
      </w:pPr>
    </w:p>
    <w:p w14:paraId="2912BFD4" w14:textId="77777777" w:rsidR="00A1194B" w:rsidRPr="002A4E64" w:rsidRDefault="00A1194B" w:rsidP="00C842C2">
      <w:pPr>
        <w:rPr>
          <w:lang w:val="ru-RU"/>
        </w:rPr>
      </w:pPr>
    </w:p>
    <w:p w14:paraId="0D5BC0A6" w14:textId="77777777" w:rsidR="00B94982" w:rsidRDefault="00B94982" w:rsidP="00C842C2">
      <w:pPr>
        <w:rPr>
          <w:lang w:val="ru-RU"/>
        </w:rPr>
      </w:pPr>
    </w:p>
    <w:p w14:paraId="6DA8381C" w14:textId="0535399B" w:rsidR="00930D21" w:rsidRDefault="00930D21" w:rsidP="00930D21">
      <w:pPr>
        <w:suppressAutoHyphens w:val="0"/>
        <w:textAlignment w:val="auto"/>
        <w:rPr>
          <w:rFonts w:cs="Times New Roman"/>
          <w:bCs/>
          <w:color w:val="00000A"/>
          <w:kern w:val="0"/>
          <w:lang w:val="ru-RU"/>
        </w:rPr>
      </w:pPr>
    </w:p>
    <w:tbl>
      <w:tblPr>
        <w:tblW w:w="0" w:type="auto"/>
        <w:tblInd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7"/>
      </w:tblGrid>
      <w:tr w:rsidR="0099640C" w:rsidRPr="00CC5D6B" w14:paraId="75445039" w14:textId="77777777" w:rsidTr="007A4A8F">
        <w:tc>
          <w:tcPr>
            <w:tcW w:w="3933" w:type="dxa"/>
            <w:tcBorders>
              <w:top w:val="nil"/>
              <w:left w:val="nil"/>
              <w:bottom w:val="nil"/>
              <w:right w:val="nil"/>
            </w:tcBorders>
            <w:shd w:val="clear" w:color="auto" w:fill="auto"/>
          </w:tcPr>
          <w:p w14:paraId="34CC1020" w14:textId="77777777" w:rsidR="00CC5D6B" w:rsidRDefault="00CC5D6B" w:rsidP="007A4A8F">
            <w:pPr>
              <w:jc w:val="both"/>
              <w:rPr>
                <w:lang w:val="ru-RU"/>
              </w:rPr>
            </w:pPr>
            <w:bookmarkStart w:id="1" w:name="_Hlk215132140"/>
          </w:p>
          <w:p w14:paraId="182E4903" w14:textId="77777777" w:rsidR="00CC5D6B" w:rsidRDefault="00CC5D6B" w:rsidP="007A4A8F">
            <w:pPr>
              <w:jc w:val="both"/>
              <w:rPr>
                <w:lang w:val="ru-RU"/>
              </w:rPr>
            </w:pPr>
          </w:p>
          <w:p w14:paraId="04984B05" w14:textId="77777777" w:rsidR="00CC5D6B" w:rsidRDefault="00CC5D6B" w:rsidP="007A4A8F">
            <w:pPr>
              <w:jc w:val="both"/>
              <w:rPr>
                <w:lang w:val="ru-RU"/>
              </w:rPr>
            </w:pPr>
          </w:p>
          <w:p w14:paraId="6EC2301F" w14:textId="77777777" w:rsidR="00CC5D6B" w:rsidRDefault="00CC5D6B" w:rsidP="007A4A8F">
            <w:pPr>
              <w:jc w:val="both"/>
              <w:rPr>
                <w:lang w:val="ru-RU"/>
              </w:rPr>
            </w:pPr>
          </w:p>
          <w:p w14:paraId="311B9CEE" w14:textId="77777777" w:rsidR="00CC5D6B" w:rsidRDefault="00CC5D6B" w:rsidP="007A4A8F">
            <w:pPr>
              <w:jc w:val="both"/>
              <w:rPr>
                <w:lang w:val="ru-RU"/>
              </w:rPr>
            </w:pPr>
          </w:p>
          <w:p w14:paraId="01B447F9" w14:textId="77777777" w:rsidR="00CC5D6B" w:rsidRDefault="00CC5D6B" w:rsidP="007A4A8F">
            <w:pPr>
              <w:jc w:val="both"/>
              <w:rPr>
                <w:lang w:val="ru-RU"/>
              </w:rPr>
            </w:pPr>
          </w:p>
          <w:p w14:paraId="747FEEA1" w14:textId="0B601FE5" w:rsidR="0099640C" w:rsidRPr="0099640C" w:rsidRDefault="0099640C" w:rsidP="007A4A8F">
            <w:pPr>
              <w:jc w:val="both"/>
              <w:rPr>
                <w:lang w:val="ru-RU"/>
              </w:rPr>
            </w:pPr>
            <w:bookmarkStart w:id="2" w:name="_GoBack"/>
            <w:bookmarkEnd w:id="2"/>
            <w:r w:rsidRPr="0099640C">
              <w:rPr>
                <w:lang w:val="ru-RU"/>
              </w:rPr>
              <w:lastRenderedPageBreak/>
              <w:t>Приложение</w:t>
            </w:r>
          </w:p>
          <w:p w14:paraId="6AF2877A" w14:textId="6E7D3A22" w:rsidR="0099640C" w:rsidRPr="00B9187D" w:rsidRDefault="0099640C" w:rsidP="007A4A8F">
            <w:pPr>
              <w:pStyle w:val="1d"/>
              <w:shd w:val="clear" w:color="auto" w:fill="auto"/>
              <w:ind w:firstLine="0"/>
              <w:jc w:val="both"/>
              <w:rPr>
                <w:color w:val="000000"/>
                <w:sz w:val="24"/>
                <w:szCs w:val="24"/>
              </w:rPr>
            </w:pPr>
            <w:r>
              <w:rPr>
                <w:sz w:val="24"/>
                <w:szCs w:val="24"/>
              </w:rPr>
              <w:t xml:space="preserve">к </w:t>
            </w:r>
            <w:r w:rsidRPr="00B9187D">
              <w:rPr>
                <w:sz w:val="24"/>
                <w:szCs w:val="24"/>
              </w:rPr>
              <w:t>постановлени</w:t>
            </w:r>
            <w:r>
              <w:rPr>
                <w:sz w:val="24"/>
                <w:szCs w:val="24"/>
              </w:rPr>
              <w:t>ю</w:t>
            </w:r>
            <w:r w:rsidRPr="00B9187D">
              <w:rPr>
                <w:sz w:val="24"/>
                <w:szCs w:val="24"/>
              </w:rPr>
              <w:t xml:space="preserve"> администрации Нязепетровского муниципального округа от </w:t>
            </w:r>
            <w:r w:rsidR="00601317" w:rsidRPr="00601317">
              <w:rPr>
                <w:color w:val="000000" w:themeColor="text1"/>
                <w:sz w:val="24"/>
                <w:szCs w:val="24"/>
              </w:rPr>
              <w:t>22.01.2025 г. № 93</w:t>
            </w:r>
            <w:bookmarkEnd w:id="1"/>
          </w:p>
        </w:tc>
      </w:tr>
    </w:tbl>
    <w:p w14:paraId="18F4CC5B" w14:textId="77777777" w:rsidR="00930D21" w:rsidRPr="004D7754" w:rsidRDefault="00930D21" w:rsidP="00930D21">
      <w:pPr>
        <w:jc w:val="right"/>
        <w:rPr>
          <w:color w:val="FF0000"/>
          <w:lang w:val="ru-RU"/>
        </w:rPr>
      </w:pPr>
    </w:p>
    <w:p w14:paraId="0250735D" w14:textId="77777777" w:rsidR="00930D21" w:rsidRPr="004D7754" w:rsidRDefault="00930D21" w:rsidP="00930D21">
      <w:pPr>
        <w:ind w:firstLine="708"/>
        <w:jc w:val="center"/>
        <w:rPr>
          <w:szCs w:val="28"/>
          <w:lang w:val="ru-RU"/>
        </w:rPr>
      </w:pPr>
      <w:r w:rsidRPr="004D7754">
        <w:rPr>
          <w:lang w:val="ru-RU"/>
        </w:rPr>
        <w:t xml:space="preserve">Муниципальная программа </w:t>
      </w:r>
      <w:r w:rsidRPr="004D7754">
        <w:rPr>
          <w:szCs w:val="28"/>
          <w:lang w:val="ru-RU"/>
        </w:rPr>
        <w:t>«Развитие транспортного обслуживания населения Нязепетровского муниципально</w:t>
      </w:r>
      <w:r>
        <w:rPr>
          <w:szCs w:val="28"/>
          <w:lang w:val="ru-RU"/>
        </w:rPr>
        <w:t>го</w:t>
      </w:r>
      <w:r w:rsidRPr="004D7754">
        <w:rPr>
          <w:szCs w:val="28"/>
          <w:lang w:val="ru-RU"/>
        </w:rPr>
        <w:t xml:space="preserve"> </w:t>
      </w:r>
      <w:r>
        <w:rPr>
          <w:szCs w:val="28"/>
          <w:lang w:val="ru-RU"/>
        </w:rPr>
        <w:t>округа</w:t>
      </w:r>
      <w:r w:rsidRPr="004D7754">
        <w:rPr>
          <w:szCs w:val="28"/>
          <w:lang w:val="ru-RU"/>
        </w:rPr>
        <w:t>».</w:t>
      </w:r>
    </w:p>
    <w:p w14:paraId="63666204" w14:textId="77777777" w:rsidR="00930D21" w:rsidRPr="004150D7" w:rsidRDefault="00930D21" w:rsidP="00930D21">
      <w:pPr>
        <w:jc w:val="center"/>
        <w:rPr>
          <w:lang w:val="ru-RU"/>
        </w:rPr>
      </w:pPr>
    </w:p>
    <w:p w14:paraId="69CB2C3D" w14:textId="77777777" w:rsidR="00930D21" w:rsidRPr="003A6567" w:rsidRDefault="00930D21" w:rsidP="00930D21">
      <w:pPr>
        <w:suppressAutoHyphens w:val="0"/>
        <w:ind w:left="5670" w:firstLine="28"/>
        <w:jc w:val="both"/>
        <w:textAlignment w:val="auto"/>
        <w:rPr>
          <w:rFonts w:cs="Times New Roman"/>
          <w:bCs/>
          <w:kern w:val="0"/>
          <w:lang w:val="ru-RU"/>
        </w:rPr>
      </w:pPr>
      <w:r w:rsidRPr="003A6567">
        <w:rPr>
          <w:rFonts w:cs="Times New Roman"/>
          <w:bCs/>
          <w:kern w:val="0"/>
          <w:lang w:val="ru-RU"/>
        </w:rPr>
        <w:t xml:space="preserve"> </w:t>
      </w:r>
    </w:p>
    <w:bookmarkEnd w:id="0"/>
    <w:p w14:paraId="326D0983" w14:textId="77777777" w:rsidR="00930D21" w:rsidRPr="003A6567" w:rsidRDefault="00930D21" w:rsidP="00930D21">
      <w:pPr>
        <w:pStyle w:val="af0"/>
        <w:suppressAutoHyphens w:val="0"/>
        <w:ind w:left="1080"/>
        <w:jc w:val="center"/>
        <w:textAlignment w:val="auto"/>
        <w:rPr>
          <w:rFonts w:cs="Times New Roman"/>
          <w:bCs/>
          <w:kern w:val="0"/>
          <w:lang w:val="ru-RU"/>
        </w:rPr>
      </w:pPr>
      <w:r w:rsidRPr="003A6567">
        <w:rPr>
          <w:rFonts w:cs="Times New Roman"/>
          <w:bCs/>
          <w:kern w:val="0"/>
        </w:rPr>
        <w:t>I</w:t>
      </w:r>
      <w:r w:rsidRPr="003A6567">
        <w:rPr>
          <w:rFonts w:cs="Times New Roman"/>
          <w:bCs/>
          <w:kern w:val="0"/>
          <w:lang w:val="ru-RU"/>
        </w:rPr>
        <w:t>. Оценка текущего состояния пассажирских перевозок</w:t>
      </w:r>
      <w:r w:rsidRPr="003A6567">
        <w:rPr>
          <w:rFonts w:eastAsia="Calibri" w:cs="Times New Roman"/>
          <w:bCs/>
          <w:lang w:val="ru-RU"/>
        </w:rPr>
        <w:t xml:space="preserve"> Нязепетровского муниципального округа</w:t>
      </w:r>
    </w:p>
    <w:p w14:paraId="1C12A8E7" w14:textId="77777777" w:rsidR="00930D21" w:rsidRPr="003A6567" w:rsidRDefault="00930D21" w:rsidP="00930D21">
      <w:pPr>
        <w:ind w:firstLine="550"/>
        <w:jc w:val="both"/>
        <w:rPr>
          <w:lang w:val="ru-RU"/>
        </w:rPr>
      </w:pPr>
    </w:p>
    <w:p w14:paraId="12E6763F" w14:textId="77777777" w:rsidR="00930D21" w:rsidRPr="003A6567" w:rsidRDefault="00930D21" w:rsidP="00930D21">
      <w:pPr>
        <w:ind w:firstLine="709"/>
        <w:jc w:val="both"/>
        <w:rPr>
          <w:lang w:val="ru-RU"/>
        </w:rPr>
      </w:pPr>
      <w:r w:rsidRPr="003A6567">
        <w:rPr>
          <w:lang w:val="ru-RU"/>
        </w:rPr>
        <w:t>1. Пассажирские перевозки – один из важнейших, с социально-политической точки зрения, видов хозяйственной деятельности. Для повышения качества жизни нужна доступность транспортных услуг для всех категорий населения, стабильная работа пассажирского транспорта.</w:t>
      </w:r>
    </w:p>
    <w:p w14:paraId="2E52F793" w14:textId="77777777" w:rsidR="00930D21" w:rsidRPr="003A6567" w:rsidRDefault="00930D21" w:rsidP="00930D21">
      <w:pPr>
        <w:tabs>
          <w:tab w:val="left" w:pos="567"/>
        </w:tabs>
        <w:ind w:firstLine="709"/>
        <w:jc w:val="both"/>
        <w:rPr>
          <w:color w:val="000000"/>
          <w:lang w:val="ru-RU"/>
        </w:rPr>
      </w:pPr>
      <w:r w:rsidRPr="003A6567">
        <w:rPr>
          <w:lang w:val="ru-RU"/>
        </w:rPr>
        <w:t xml:space="preserve">2. Маршрутная сеть Нязепетровского городского поселения </w:t>
      </w:r>
      <w:r w:rsidRPr="003A6567">
        <w:rPr>
          <w:color w:val="000000"/>
          <w:lang w:val="ru-RU"/>
        </w:rPr>
        <w:t xml:space="preserve">представлена пятью маршрутами общей протяженностью 841,8 км. </w:t>
      </w:r>
    </w:p>
    <w:p w14:paraId="3FF08E15" w14:textId="77777777" w:rsidR="00930D21" w:rsidRPr="003A6567" w:rsidRDefault="00930D21" w:rsidP="00930D21">
      <w:pPr>
        <w:tabs>
          <w:tab w:val="left" w:pos="567"/>
        </w:tabs>
        <w:ind w:firstLine="709"/>
        <w:jc w:val="both"/>
        <w:rPr>
          <w:lang w:val="ru-RU"/>
        </w:rPr>
      </w:pPr>
      <w:r w:rsidRPr="003A6567">
        <w:rPr>
          <w:color w:val="000000"/>
          <w:lang w:val="ru-RU"/>
        </w:rPr>
        <w:t xml:space="preserve">3. </w:t>
      </w:r>
      <w:r w:rsidRPr="003A6567">
        <w:rPr>
          <w:lang w:val="ru-RU"/>
        </w:rPr>
        <w:t xml:space="preserve">Маршрутная сеть Нязепетровского муниципального округа между сельскими населёнными пунктами   </w:t>
      </w:r>
      <w:r w:rsidRPr="003A6567">
        <w:rPr>
          <w:color w:val="000000"/>
          <w:lang w:val="ru-RU"/>
        </w:rPr>
        <w:t>представлена шестью маршрутами общей протяженностью 25,8 км.</w:t>
      </w:r>
    </w:p>
    <w:p w14:paraId="0A8780A4" w14:textId="77777777" w:rsidR="00930D21" w:rsidRPr="003A6567" w:rsidRDefault="00930D21" w:rsidP="00930D21">
      <w:pPr>
        <w:ind w:firstLine="709"/>
        <w:jc w:val="both"/>
        <w:rPr>
          <w:sz w:val="16"/>
          <w:szCs w:val="16"/>
          <w:lang w:val="ru-RU"/>
        </w:rPr>
      </w:pPr>
      <w:r w:rsidRPr="003A6567">
        <w:rPr>
          <w:lang w:val="ru-RU"/>
        </w:rPr>
        <w:t>3. Перевозки на территории г. Нязепетровска и между сельскими населёнными пунктами   осуществляются по регулируемому тарифу.</w:t>
      </w:r>
    </w:p>
    <w:p w14:paraId="0B5ED239" w14:textId="77777777" w:rsidR="00930D21" w:rsidRPr="003A6567" w:rsidRDefault="00930D21" w:rsidP="00930D21">
      <w:pPr>
        <w:pStyle w:val="af0"/>
        <w:suppressAutoHyphens w:val="0"/>
        <w:ind w:left="1080"/>
        <w:jc w:val="center"/>
        <w:textAlignment w:val="auto"/>
        <w:rPr>
          <w:bCs/>
          <w:lang w:val="ru-RU"/>
        </w:rPr>
      </w:pPr>
    </w:p>
    <w:p w14:paraId="4FB3827D" w14:textId="77777777" w:rsidR="00930D21" w:rsidRDefault="00930D21" w:rsidP="00930D21">
      <w:pPr>
        <w:pStyle w:val="af0"/>
        <w:suppressAutoHyphens w:val="0"/>
        <w:ind w:left="1080"/>
        <w:jc w:val="center"/>
        <w:textAlignment w:val="auto"/>
        <w:rPr>
          <w:rFonts w:eastAsia="Calibri" w:cs="Times New Roman"/>
          <w:bCs/>
          <w:lang w:val="ru-RU"/>
        </w:rPr>
      </w:pPr>
      <w:r w:rsidRPr="003A6567">
        <w:rPr>
          <w:bCs/>
        </w:rPr>
        <w:t>II</w:t>
      </w:r>
      <w:r w:rsidRPr="003A6567">
        <w:rPr>
          <w:bCs/>
          <w:lang w:val="ru-RU"/>
        </w:rPr>
        <w:t xml:space="preserve">. Описание приоритетов </w:t>
      </w:r>
      <w:r w:rsidRPr="003A6567">
        <w:rPr>
          <w:rFonts w:eastAsia="Calibri" w:cs="Times New Roman"/>
          <w:bCs/>
          <w:lang w:val="ru-RU"/>
        </w:rPr>
        <w:t>и целей муниципальной политики в сфере реализации муниципальной программы</w:t>
      </w:r>
    </w:p>
    <w:p w14:paraId="34A1CE93" w14:textId="77777777" w:rsidR="00930D21" w:rsidRPr="003A6567" w:rsidRDefault="00930D21" w:rsidP="00930D21">
      <w:pPr>
        <w:pStyle w:val="af0"/>
        <w:suppressAutoHyphens w:val="0"/>
        <w:ind w:left="1080"/>
        <w:jc w:val="center"/>
        <w:textAlignment w:val="auto"/>
        <w:rPr>
          <w:rFonts w:cs="Times New Roman"/>
          <w:bCs/>
          <w:kern w:val="0"/>
          <w:lang w:val="ru-RU"/>
        </w:rPr>
      </w:pPr>
    </w:p>
    <w:p w14:paraId="3E7EBD16" w14:textId="63C7C7A3" w:rsidR="00930D21" w:rsidRPr="003A6567" w:rsidRDefault="00930D21" w:rsidP="00930D21">
      <w:pPr>
        <w:ind w:firstLine="550"/>
        <w:jc w:val="both"/>
        <w:rPr>
          <w:lang w:val="ru-RU"/>
        </w:rPr>
      </w:pPr>
      <w:r w:rsidRPr="003A6567">
        <w:rPr>
          <w:lang w:val="ru-RU"/>
        </w:rPr>
        <w:t>4. Значительная часть автобусов парка пр</w:t>
      </w:r>
      <w:r w:rsidR="003B16C7">
        <w:rPr>
          <w:lang w:val="ru-RU"/>
        </w:rPr>
        <w:t>едприятия О</w:t>
      </w:r>
      <w:r w:rsidR="002A4E64">
        <w:rPr>
          <w:lang w:val="ru-RU"/>
        </w:rPr>
        <w:t>ОО</w:t>
      </w:r>
      <w:r w:rsidR="003B16C7">
        <w:rPr>
          <w:lang w:val="ru-RU"/>
        </w:rPr>
        <w:t xml:space="preserve"> «Автодвижение</w:t>
      </w:r>
      <w:r w:rsidRPr="003A6567">
        <w:rPr>
          <w:lang w:val="ru-RU"/>
        </w:rPr>
        <w:t xml:space="preserve">» в настоящее время, имеет высокую степень износа. На большинстве улиц отсутствуют тротуары, не хватает современных оборудованных остановочных комплексов общественного транспорта, недостаточное   освещение улиц.  Значительная часть дорог, не отвечают требованиям безопасности дорожного движения. Дороги заужены и практически исчерпали свою нормативную пропускную способность, что значительно снижает скорость движения и приводит к резкому увеличению транспортных издержек предприятий и организаций. </w:t>
      </w:r>
    </w:p>
    <w:p w14:paraId="1F28CD1C" w14:textId="77777777" w:rsidR="00930D21" w:rsidRPr="003A6567" w:rsidRDefault="00930D21" w:rsidP="00930D21">
      <w:pPr>
        <w:pStyle w:val="af0"/>
        <w:suppressAutoHyphens w:val="0"/>
        <w:ind w:left="1080"/>
        <w:jc w:val="center"/>
        <w:textAlignment w:val="auto"/>
        <w:rPr>
          <w:bCs/>
          <w:lang w:val="ru-RU"/>
        </w:rPr>
      </w:pPr>
    </w:p>
    <w:p w14:paraId="7B517606" w14:textId="77777777" w:rsidR="00930D21" w:rsidRPr="003A6567" w:rsidRDefault="00930D21" w:rsidP="00930D21">
      <w:pPr>
        <w:pStyle w:val="af0"/>
        <w:suppressAutoHyphens w:val="0"/>
        <w:ind w:left="1080"/>
        <w:jc w:val="center"/>
        <w:textAlignment w:val="auto"/>
        <w:rPr>
          <w:rFonts w:cs="Times New Roman"/>
          <w:bCs/>
          <w:kern w:val="0"/>
          <w:lang w:val="ru-RU"/>
        </w:rPr>
      </w:pPr>
      <w:r w:rsidRPr="003A6567">
        <w:rPr>
          <w:bCs/>
        </w:rPr>
        <w:t>III</w:t>
      </w:r>
      <w:r w:rsidRPr="003A6567">
        <w:rPr>
          <w:bCs/>
          <w:lang w:val="ru-RU"/>
        </w:rPr>
        <w:t xml:space="preserve">. Сведения о взаимосвязи </w:t>
      </w:r>
      <w:r w:rsidRPr="003A6567">
        <w:rPr>
          <w:rFonts w:eastAsia="Calibri" w:cs="Times New Roman"/>
          <w:bCs/>
          <w:lang w:val="ru-RU"/>
        </w:rPr>
        <w:t>со стратегическими приоритетами, целями и показателями государственных программ</w:t>
      </w:r>
      <w:r w:rsidRPr="003A6567">
        <w:rPr>
          <w:rFonts w:cs="Times New Roman"/>
          <w:bCs/>
          <w:color w:val="FF0000"/>
          <w:kern w:val="0"/>
          <w:lang w:val="ru-RU"/>
        </w:rPr>
        <w:t xml:space="preserve"> </w:t>
      </w:r>
    </w:p>
    <w:p w14:paraId="7F29AFA0" w14:textId="77777777" w:rsidR="00930D21" w:rsidRPr="003A6567" w:rsidRDefault="00930D21" w:rsidP="00930D21">
      <w:pPr>
        <w:ind w:firstLine="550"/>
        <w:jc w:val="both"/>
        <w:rPr>
          <w:lang w:val="ru-RU"/>
        </w:rPr>
      </w:pPr>
    </w:p>
    <w:p w14:paraId="7D43793E" w14:textId="77777777" w:rsidR="00930D21" w:rsidRPr="003A6567" w:rsidRDefault="00930D21" w:rsidP="00930D21">
      <w:pPr>
        <w:ind w:firstLine="709"/>
        <w:jc w:val="both"/>
        <w:rPr>
          <w:lang w:val="ru-RU"/>
        </w:rPr>
      </w:pPr>
      <w:r w:rsidRPr="003A6567">
        <w:rPr>
          <w:lang w:val="ru-RU"/>
        </w:rPr>
        <w:t xml:space="preserve">5. Несмотря на ежегодный рост тарифов на пассажирские перевозки, финансовое положение транспортной организации остается сложным. Это объясняется главным образом ростом цен на топливо, электроэнергию и материалы, потребляемые транспортом. Рост количества личного транспорта, уменьшение численности трудоспособного населения привели к снижению спроса на пассажирские перевозки, что, послужило причиной сокращения доходов автотранспортного предприятия. </w:t>
      </w:r>
    </w:p>
    <w:p w14:paraId="208F43ED" w14:textId="77777777" w:rsidR="00930D21" w:rsidRPr="003A6567" w:rsidRDefault="00930D21" w:rsidP="00930D21">
      <w:pPr>
        <w:ind w:firstLine="550"/>
        <w:jc w:val="both"/>
        <w:rPr>
          <w:lang w:val="ru-RU"/>
        </w:rPr>
      </w:pPr>
    </w:p>
    <w:p w14:paraId="332D8D13" w14:textId="77777777" w:rsidR="00930D21" w:rsidRPr="003A6567" w:rsidRDefault="00930D21" w:rsidP="00930D21">
      <w:pPr>
        <w:suppressAutoHyphens w:val="0"/>
        <w:jc w:val="center"/>
        <w:textAlignment w:val="auto"/>
        <w:rPr>
          <w:rFonts w:cs="Times New Roman"/>
          <w:bCs/>
          <w:kern w:val="0"/>
          <w:lang w:val="ru-RU"/>
        </w:rPr>
      </w:pPr>
      <w:r w:rsidRPr="003A6567">
        <w:rPr>
          <w:rFonts w:cs="Times New Roman"/>
          <w:bCs/>
          <w:kern w:val="0"/>
        </w:rPr>
        <w:t>IV</w:t>
      </w:r>
      <w:r w:rsidRPr="003A6567">
        <w:rPr>
          <w:rFonts w:cs="Times New Roman"/>
          <w:bCs/>
          <w:kern w:val="0"/>
          <w:lang w:val="ru-RU"/>
        </w:rPr>
        <w:t xml:space="preserve">. Задачи муниципального управления, </w:t>
      </w:r>
      <w:r w:rsidRPr="003A6567">
        <w:rPr>
          <w:rFonts w:eastAsia="Calibri" w:cs="Times New Roman"/>
          <w:bCs/>
          <w:lang w:val="ru-RU"/>
        </w:rPr>
        <w:t>способы их эффективного решения в</w:t>
      </w:r>
      <w:r>
        <w:rPr>
          <w:rFonts w:eastAsia="Calibri" w:cs="Times New Roman"/>
          <w:bCs/>
          <w:lang w:val="ru-RU"/>
        </w:rPr>
        <w:t xml:space="preserve"> </w:t>
      </w:r>
      <w:r w:rsidRPr="003A6567">
        <w:rPr>
          <w:rFonts w:eastAsia="Calibri" w:cs="Times New Roman"/>
          <w:bCs/>
          <w:lang w:val="ru-RU"/>
        </w:rPr>
        <w:t>соответствующей отрасли экономики и сфере муниципального управления</w:t>
      </w:r>
    </w:p>
    <w:p w14:paraId="7589F1A8" w14:textId="77777777" w:rsidR="00930D21" w:rsidRPr="003A6567" w:rsidRDefault="00930D21" w:rsidP="00930D21">
      <w:pPr>
        <w:ind w:firstLine="550"/>
        <w:jc w:val="both"/>
        <w:rPr>
          <w:lang w:val="ru-RU"/>
        </w:rPr>
      </w:pPr>
    </w:p>
    <w:p w14:paraId="4808BF7A" w14:textId="1AA57DCB" w:rsidR="00930D21" w:rsidRDefault="00930D21" w:rsidP="00930D21">
      <w:pPr>
        <w:ind w:firstLine="550"/>
        <w:jc w:val="both"/>
        <w:rPr>
          <w:lang w:val="ru-RU"/>
        </w:rPr>
      </w:pPr>
      <w:r w:rsidRPr="003A6567">
        <w:rPr>
          <w:lang w:val="ru-RU"/>
        </w:rPr>
        <w:t>6. В создавшейся ситуации</w:t>
      </w:r>
      <w:r>
        <w:rPr>
          <w:lang w:val="ru-RU"/>
        </w:rPr>
        <w:t xml:space="preserve"> с целью обеспечения безопасности пассажиров</w:t>
      </w:r>
      <w:r w:rsidRPr="008330C2">
        <w:rPr>
          <w:lang w:val="ru-RU"/>
        </w:rPr>
        <w:t xml:space="preserve"> необходимо принять неотложные меры по </w:t>
      </w:r>
      <w:r>
        <w:rPr>
          <w:lang w:val="ru-RU"/>
        </w:rPr>
        <w:t xml:space="preserve">обновлению автобусного парка. Реализацию комплексной </w:t>
      </w:r>
      <w:r w:rsidRPr="008330C2">
        <w:rPr>
          <w:lang w:val="ru-RU"/>
        </w:rPr>
        <w:t>и масштабной задачи, предполагается начать на основе данной Программы.</w:t>
      </w:r>
    </w:p>
    <w:p w14:paraId="12A6987E" w14:textId="77777777" w:rsidR="00930D21" w:rsidRDefault="00930D21" w:rsidP="00930D21">
      <w:pPr>
        <w:jc w:val="both"/>
        <w:rPr>
          <w:lang w:val="ru-RU"/>
        </w:rPr>
      </w:pPr>
      <w:r>
        <w:rPr>
          <w:lang w:val="ru-RU"/>
        </w:rPr>
        <w:lastRenderedPageBreak/>
        <w:t xml:space="preserve">        </w:t>
      </w:r>
    </w:p>
    <w:p w14:paraId="1C34E634" w14:textId="77777777" w:rsidR="00930D21" w:rsidRDefault="00930D21" w:rsidP="00930D21">
      <w:pPr>
        <w:jc w:val="both"/>
        <w:rPr>
          <w:lang w:val="ru-RU"/>
        </w:rPr>
      </w:pPr>
      <w:r>
        <w:rPr>
          <w:lang w:val="ru-RU"/>
        </w:rPr>
        <w:t xml:space="preserve">           7. Основные задачи муниципальной программы:</w:t>
      </w:r>
    </w:p>
    <w:p w14:paraId="347016DB" w14:textId="77777777" w:rsidR="00930D21" w:rsidRPr="00D91787" w:rsidRDefault="00930D21" w:rsidP="00930D21">
      <w:pPr>
        <w:ind w:firstLine="709"/>
        <w:jc w:val="both"/>
        <w:rPr>
          <w:lang w:val="ru-RU"/>
        </w:rPr>
      </w:pPr>
      <w:r w:rsidRPr="00D91787">
        <w:rPr>
          <w:lang w:val="ru-RU"/>
        </w:rPr>
        <w:t>сохранение существующей маршрутной сети на территории городского поселения;</w:t>
      </w:r>
    </w:p>
    <w:p w14:paraId="4B29B1B7" w14:textId="77777777" w:rsidR="00930D21" w:rsidRPr="00D91787" w:rsidRDefault="00930D21" w:rsidP="00930D21">
      <w:pPr>
        <w:ind w:firstLine="709"/>
        <w:jc w:val="both"/>
        <w:rPr>
          <w:lang w:val="ru-RU"/>
        </w:rPr>
      </w:pPr>
      <w:r w:rsidRPr="00D91787">
        <w:rPr>
          <w:lang w:val="ru-RU"/>
        </w:rPr>
        <w:t>обеспечение бесперебойности движения автобусов по утвержденным маршрутам;</w:t>
      </w:r>
    </w:p>
    <w:p w14:paraId="19939160" w14:textId="77777777" w:rsidR="00930D21" w:rsidRDefault="00930D21" w:rsidP="00930D21">
      <w:pPr>
        <w:ind w:firstLine="709"/>
        <w:jc w:val="both"/>
        <w:rPr>
          <w:sz w:val="16"/>
          <w:szCs w:val="16"/>
          <w:lang w:val="ru-RU"/>
        </w:rPr>
      </w:pPr>
      <w:r w:rsidRPr="00D91787">
        <w:rPr>
          <w:lang w:val="ru-RU"/>
        </w:rPr>
        <w:t>обеспечение доступности транспортных услуг для всех слоев населения городского поселения.</w:t>
      </w:r>
    </w:p>
    <w:p w14:paraId="1F708077" w14:textId="042105F2" w:rsidR="00930D21" w:rsidRDefault="00930D21" w:rsidP="004D7754">
      <w:pPr>
        <w:jc w:val="center"/>
        <w:rPr>
          <w:lang w:val="ru-RU"/>
        </w:rPr>
      </w:pPr>
    </w:p>
    <w:p w14:paraId="01EDCFE3" w14:textId="489BB0D5" w:rsidR="0099640C" w:rsidRDefault="0099640C" w:rsidP="004D7754">
      <w:pPr>
        <w:jc w:val="center"/>
        <w:rPr>
          <w:lang w:val="ru-RU"/>
        </w:rPr>
      </w:pPr>
    </w:p>
    <w:p w14:paraId="17DBBD9D" w14:textId="6405E887" w:rsidR="0099640C" w:rsidRDefault="0099640C" w:rsidP="004D7754">
      <w:pPr>
        <w:jc w:val="center"/>
        <w:rPr>
          <w:lang w:val="ru-RU"/>
        </w:rPr>
      </w:pPr>
    </w:p>
    <w:p w14:paraId="51B68199" w14:textId="61969C67" w:rsidR="0099640C" w:rsidRDefault="0099640C" w:rsidP="004D7754">
      <w:pPr>
        <w:jc w:val="center"/>
        <w:rPr>
          <w:lang w:val="ru-RU"/>
        </w:rPr>
      </w:pPr>
    </w:p>
    <w:p w14:paraId="69FB02BE" w14:textId="5DA51F5E" w:rsidR="0099640C" w:rsidRDefault="0099640C" w:rsidP="004D7754">
      <w:pPr>
        <w:jc w:val="center"/>
        <w:rPr>
          <w:lang w:val="ru-RU"/>
        </w:rPr>
      </w:pPr>
    </w:p>
    <w:p w14:paraId="22B14C04" w14:textId="06BDFA64" w:rsidR="0099640C" w:rsidRDefault="0099640C" w:rsidP="004D7754">
      <w:pPr>
        <w:jc w:val="center"/>
        <w:rPr>
          <w:lang w:val="ru-RU"/>
        </w:rPr>
      </w:pPr>
    </w:p>
    <w:p w14:paraId="413B8600" w14:textId="23908645" w:rsidR="0099640C" w:rsidRDefault="0099640C" w:rsidP="004D7754">
      <w:pPr>
        <w:jc w:val="center"/>
        <w:rPr>
          <w:lang w:val="ru-RU"/>
        </w:rPr>
      </w:pPr>
    </w:p>
    <w:p w14:paraId="7A7BB77D" w14:textId="773B3FFA" w:rsidR="0099640C" w:rsidRDefault="0099640C" w:rsidP="004D7754">
      <w:pPr>
        <w:jc w:val="center"/>
        <w:rPr>
          <w:lang w:val="ru-RU"/>
        </w:rPr>
      </w:pPr>
    </w:p>
    <w:p w14:paraId="3712468B" w14:textId="53290B8D" w:rsidR="0099640C" w:rsidRDefault="0099640C" w:rsidP="004D7754">
      <w:pPr>
        <w:jc w:val="center"/>
        <w:rPr>
          <w:lang w:val="ru-RU"/>
        </w:rPr>
      </w:pPr>
    </w:p>
    <w:p w14:paraId="68ACFDE2" w14:textId="4F94A2E3" w:rsidR="0099640C" w:rsidRDefault="0099640C" w:rsidP="004D7754">
      <w:pPr>
        <w:jc w:val="center"/>
        <w:rPr>
          <w:lang w:val="ru-RU"/>
        </w:rPr>
      </w:pPr>
    </w:p>
    <w:p w14:paraId="1439CBDD" w14:textId="084E9842" w:rsidR="0099640C" w:rsidRDefault="0099640C" w:rsidP="004D7754">
      <w:pPr>
        <w:jc w:val="center"/>
        <w:rPr>
          <w:lang w:val="ru-RU"/>
        </w:rPr>
      </w:pPr>
    </w:p>
    <w:p w14:paraId="4A33CD94" w14:textId="40628A0C" w:rsidR="0099640C" w:rsidRDefault="0099640C" w:rsidP="004D7754">
      <w:pPr>
        <w:jc w:val="center"/>
        <w:rPr>
          <w:lang w:val="ru-RU"/>
        </w:rPr>
      </w:pPr>
    </w:p>
    <w:p w14:paraId="1F56BBB0" w14:textId="5D6B13CC" w:rsidR="0099640C" w:rsidRDefault="0099640C" w:rsidP="004D7754">
      <w:pPr>
        <w:jc w:val="center"/>
        <w:rPr>
          <w:lang w:val="ru-RU"/>
        </w:rPr>
      </w:pPr>
    </w:p>
    <w:p w14:paraId="6FE3502C" w14:textId="7E87AABB" w:rsidR="0099640C" w:rsidRDefault="0099640C" w:rsidP="004D7754">
      <w:pPr>
        <w:jc w:val="center"/>
        <w:rPr>
          <w:lang w:val="ru-RU"/>
        </w:rPr>
      </w:pPr>
    </w:p>
    <w:p w14:paraId="35ADC6CA" w14:textId="66AFFACA" w:rsidR="0099640C" w:rsidRDefault="0099640C" w:rsidP="004D7754">
      <w:pPr>
        <w:jc w:val="center"/>
        <w:rPr>
          <w:lang w:val="ru-RU"/>
        </w:rPr>
      </w:pPr>
    </w:p>
    <w:p w14:paraId="0834F532" w14:textId="72AF4286" w:rsidR="0099640C" w:rsidRDefault="0099640C" w:rsidP="004D7754">
      <w:pPr>
        <w:jc w:val="center"/>
        <w:rPr>
          <w:lang w:val="ru-RU"/>
        </w:rPr>
      </w:pPr>
    </w:p>
    <w:p w14:paraId="4897F3D5" w14:textId="0872149D" w:rsidR="0099640C" w:rsidRDefault="0099640C" w:rsidP="004D7754">
      <w:pPr>
        <w:jc w:val="center"/>
        <w:rPr>
          <w:lang w:val="ru-RU"/>
        </w:rPr>
      </w:pPr>
    </w:p>
    <w:p w14:paraId="1B8D8389" w14:textId="1EFBD099" w:rsidR="0099640C" w:rsidRDefault="0099640C" w:rsidP="004D7754">
      <w:pPr>
        <w:jc w:val="center"/>
        <w:rPr>
          <w:lang w:val="ru-RU"/>
        </w:rPr>
      </w:pPr>
    </w:p>
    <w:p w14:paraId="3D7E4F67" w14:textId="31B909BF" w:rsidR="0099640C" w:rsidRDefault="0099640C" w:rsidP="004D7754">
      <w:pPr>
        <w:jc w:val="center"/>
        <w:rPr>
          <w:lang w:val="ru-RU"/>
        </w:rPr>
      </w:pPr>
    </w:p>
    <w:p w14:paraId="22B7AA5F" w14:textId="7B0FCB03" w:rsidR="0099640C" w:rsidRDefault="0099640C" w:rsidP="004D7754">
      <w:pPr>
        <w:jc w:val="center"/>
        <w:rPr>
          <w:lang w:val="ru-RU"/>
        </w:rPr>
      </w:pPr>
    </w:p>
    <w:p w14:paraId="27EC1D64" w14:textId="28303D00" w:rsidR="0099640C" w:rsidRDefault="0099640C" w:rsidP="004D7754">
      <w:pPr>
        <w:jc w:val="center"/>
        <w:rPr>
          <w:lang w:val="ru-RU"/>
        </w:rPr>
      </w:pPr>
    </w:p>
    <w:p w14:paraId="5DA10144" w14:textId="04BA667F" w:rsidR="0099640C" w:rsidRDefault="0099640C" w:rsidP="004D7754">
      <w:pPr>
        <w:jc w:val="center"/>
        <w:rPr>
          <w:lang w:val="ru-RU"/>
        </w:rPr>
      </w:pPr>
    </w:p>
    <w:p w14:paraId="7DFAD2FA" w14:textId="1A7CAD8B" w:rsidR="0099640C" w:rsidRDefault="0099640C" w:rsidP="004D7754">
      <w:pPr>
        <w:jc w:val="center"/>
        <w:rPr>
          <w:lang w:val="ru-RU"/>
        </w:rPr>
      </w:pPr>
    </w:p>
    <w:p w14:paraId="3C1A768D" w14:textId="5E42DCE2" w:rsidR="0099640C" w:rsidRDefault="0099640C" w:rsidP="004D7754">
      <w:pPr>
        <w:jc w:val="center"/>
        <w:rPr>
          <w:lang w:val="ru-RU"/>
        </w:rPr>
      </w:pPr>
    </w:p>
    <w:p w14:paraId="4620A5E3" w14:textId="6D88E2DC" w:rsidR="0099640C" w:rsidRDefault="0099640C" w:rsidP="004D7754">
      <w:pPr>
        <w:jc w:val="center"/>
        <w:rPr>
          <w:lang w:val="ru-RU"/>
        </w:rPr>
      </w:pPr>
    </w:p>
    <w:p w14:paraId="3773F341" w14:textId="7647DCA7" w:rsidR="0099640C" w:rsidRDefault="0099640C" w:rsidP="004D7754">
      <w:pPr>
        <w:jc w:val="center"/>
        <w:rPr>
          <w:lang w:val="ru-RU"/>
        </w:rPr>
      </w:pPr>
    </w:p>
    <w:p w14:paraId="3DE8DCEB" w14:textId="296FECBA" w:rsidR="0099640C" w:rsidRDefault="0099640C" w:rsidP="004D7754">
      <w:pPr>
        <w:jc w:val="center"/>
        <w:rPr>
          <w:lang w:val="ru-RU"/>
        </w:rPr>
      </w:pPr>
    </w:p>
    <w:p w14:paraId="45D96EBE" w14:textId="417A3A54" w:rsidR="0099640C" w:rsidRDefault="0099640C" w:rsidP="004D7754">
      <w:pPr>
        <w:jc w:val="center"/>
        <w:rPr>
          <w:lang w:val="ru-RU"/>
        </w:rPr>
      </w:pPr>
    </w:p>
    <w:p w14:paraId="091C710D" w14:textId="2329AC9B" w:rsidR="0099640C" w:rsidRDefault="0099640C" w:rsidP="004D7754">
      <w:pPr>
        <w:jc w:val="center"/>
        <w:rPr>
          <w:lang w:val="ru-RU"/>
        </w:rPr>
      </w:pPr>
    </w:p>
    <w:p w14:paraId="10CF8895" w14:textId="04B7808B" w:rsidR="0099640C" w:rsidRDefault="0099640C" w:rsidP="004D7754">
      <w:pPr>
        <w:jc w:val="center"/>
        <w:rPr>
          <w:lang w:val="ru-RU"/>
        </w:rPr>
      </w:pPr>
    </w:p>
    <w:p w14:paraId="0ECB01C2" w14:textId="1D0F17DE" w:rsidR="0099640C" w:rsidRDefault="0099640C" w:rsidP="004D7754">
      <w:pPr>
        <w:jc w:val="center"/>
        <w:rPr>
          <w:lang w:val="ru-RU"/>
        </w:rPr>
      </w:pPr>
    </w:p>
    <w:p w14:paraId="67134F73" w14:textId="6ADBEAA2" w:rsidR="0099640C" w:rsidRDefault="0099640C" w:rsidP="004D7754">
      <w:pPr>
        <w:jc w:val="center"/>
        <w:rPr>
          <w:lang w:val="ru-RU"/>
        </w:rPr>
      </w:pPr>
    </w:p>
    <w:p w14:paraId="11C52C5C" w14:textId="5443814A" w:rsidR="0099640C" w:rsidRDefault="0099640C" w:rsidP="004D7754">
      <w:pPr>
        <w:jc w:val="center"/>
        <w:rPr>
          <w:lang w:val="ru-RU"/>
        </w:rPr>
      </w:pPr>
    </w:p>
    <w:p w14:paraId="3CC3D2BE" w14:textId="3F789B37" w:rsidR="0099640C" w:rsidRDefault="0099640C" w:rsidP="004D7754">
      <w:pPr>
        <w:jc w:val="center"/>
        <w:rPr>
          <w:lang w:val="ru-RU"/>
        </w:rPr>
      </w:pPr>
    </w:p>
    <w:p w14:paraId="10E75ECE" w14:textId="172CC5CD" w:rsidR="0099640C" w:rsidRDefault="0099640C" w:rsidP="004D7754">
      <w:pPr>
        <w:jc w:val="center"/>
        <w:rPr>
          <w:lang w:val="ru-RU"/>
        </w:rPr>
      </w:pPr>
    </w:p>
    <w:p w14:paraId="2BAD0F75" w14:textId="2936C802" w:rsidR="0099640C" w:rsidRDefault="0099640C" w:rsidP="004D7754">
      <w:pPr>
        <w:jc w:val="center"/>
        <w:rPr>
          <w:lang w:val="ru-RU"/>
        </w:rPr>
      </w:pPr>
    </w:p>
    <w:p w14:paraId="35A3B9A9" w14:textId="6516666D" w:rsidR="0099640C" w:rsidRDefault="0099640C" w:rsidP="004D7754">
      <w:pPr>
        <w:jc w:val="center"/>
        <w:rPr>
          <w:lang w:val="ru-RU"/>
        </w:rPr>
      </w:pPr>
    </w:p>
    <w:p w14:paraId="2764623A" w14:textId="511923DC" w:rsidR="0099640C" w:rsidRDefault="0099640C" w:rsidP="004D7754">
      <w:pPr>
        <w:jc w:val="center"/>
        <w:rPr>
          <w:lang w:val="ru-RU"/>
        </w:rPr>
      </w:pPr>
    </w:p>
    <w:p w14:paraId="4C819220" w14:textId="21CFC259" w:rsidR="0099640C" w:rsidRDefault="0099640C" w:rsidP="004D7754">
      <w:pPr>
        <w:jc w:val="center"/>
        <w:rPr>
          <w:lang w:val="ru-RU"/>
        </w:rPr>
      </w:pPr>
    </w:p>
    <w:p w14:paraId="3A5F9950" w14:textId="008968C2" w:rsidR="0099640C" w:rsidRDefault="0099640C" w:rsidP="004D7754">
      <w:pPr>
        <w:jc w:val="center"/>
        <w:rPr>
          <w:lang w:val="ru-RU"/>
        </w:rPr>
      </w:pPr>
    </w:p>
    <w:p w14:paraId="32849406" w14:textId="232F70D7" w:rsidR="0099640C" w:rsidRDefault="0099640C" w:rsidP="004D7754">
      <w:pPr>
        <w:jc w:val="center"/>
        <w:rPr>
          <w:lang w:val="ru-RU"/>
        </w:rPr>
      </w:pPr>
    </w:p>
    <w:p w14:paraId="6E08B218" w14:textId="5EA53DF0" w:rsidR="0099640C" w:rsidRDefault="0099640C" w:rsidP="004D7754">
      <w:pPr>
        <w:jc w:val="center"/>
        <w:rPr>
          <w:lang w:val="ru-RU"/>
        </w:rPr>
      </w:pPr>
    </w:p>
    <w:p w14:paraId="0446021F" w14:textId="0CCC2240" w:rsidR="0099640C" w:rsidRDefault="0099640C" w:rsidP="004D7754">
      <w:pPr>
        <w:jc w:val="center"/>
        <w:rPr>
          <w:lang w:val="ru-RU"/>
        </w:rPr>
      </w:pPr>
    </w:p>
    <w:p w14:paraId="78A7CB61" w14:textId="77777777" w:rsidR="0099640C" w:rsidRPr="000968D0" w:rsidRDefault="0099640C" w:rsidP="0099640C">
      <w:pPr>
        <w:pageBreakBefore/>
        <w:ind w:left="4247" w:firstLine="709"/>
        <w:jc w:val="right"/>
        <w:rPr>
          <w:lang w:val="ru-RU"/>
        </w:rPr>
      </w:pPr>
      <w:r w:rsidRPr="000968D0">
        <w:rPr>
          <w:lang w:val="ru-RU"/>
        </w:rPr>
        <w:lastRenderedPageBreak/>
        <w:t>Приложение 1</w:t>
      </w:r>
    </w:p>
    <w:p w14:paraId="583233C2" w14:textId="77777777" w:rsidR="0099640C" w:rsidRPr="000968D0" w:rsidRDefault="0099640C" w:rsidP="0099640C">
      <w:pPr>
        <w:ind w:left="4247" w:firstLine="709"/>
        <w:jc w:val="right"/>
        <w:rPr>
          <w:lang w:val="ru-RU"/>
        </w:rPr>
      </w:pPr>
      <w:r w:rsidRPr="000968D0">
        <w:rPr>
          <w:lang w:val="ru-RU"/>
        </w:rPr>
        <w:t xml:space="preserve"> к муниципальной программе</w:t>
      </w:r>
    </w:p>
    <w:p w14:paraId="0E4AB391" w14:textId="62D76BA2" w:rsidR="0099640C" w:rsidRDefault="0099640C" w:rsidP="004D7754">
      <w:pPr>
        <w:jc w:val="center"/>
        <w:rPr>
          <w:lang w:val="ru-RU"/>
        </w:rPr>
      </w:pPr>
    </w:p>
    <w:p w14:paraId="7D491B43" w14:textId="77777777" w:rsidR="0099640C" w:rsidRDefault="0099640C" w:rsidP="004D7754">
      <w:pPr>
        <w:jc w:val="center"/>
        <w:rPr>
          <w:lang w:val="ru-RU"/>
        </w:rPr>
      </w:pPr>
    </w:p>
    <w:p w14:paraId="515F8380" w14:textId="6323BEC2" w:rsidR="004150D7" w:rsidRPr="0036620B" w:rsidRDefault="004150D7" w:rsidP="004D7754">
      <w:pPr>
        <w:jc w:val="center"/>
        <w:rPr>
          <w:lang w:val="ru-RU"/>
        </w:rPr>
      </w:pPr>
      <w:r w:rsidRPr="0036620B">
        <w:rPr>
          <w:lang w:val="ru-RU"/>
        </w:rPr>
        <w:t>Паспорт</w:t>
      </w:r>
    </w:p>
    <w:p w14:paraId="58449E70" w14:textId="38E3DFBC" w:rsidR="004150D7" w:rsidRPr="0099640C" w:rsidRDefault="004150D7" w:rsidP="0099640C">
      <w:pPr>
        <w:ind w:firstLine="708"/>
        <w:jc w:val="center"/>
        <w:rPr>
          <w:lang w:val="ru-RU"/>
        </w:rPr>
      </w:pPr>
      <w:r w:rsidRPr="0036620B">
        <w:rPr>
          <w:lang w:val="ru-RU"/>
        </w:rPr>
        <w:t>муниципальн</w:t>
      </w:r>
      <w:r w:rsidR="0036620B">
        <w:rPr>
          <w:lang w:val="ru-RU"/>
        </w:rPr>
        <w:t>ой</w:t>
      </w:r>
      <w:r w:rsidRPr="0036620B">
        <w:rPr>
          <w:lang w:val="ru-RU"/>
        </w:rPr>
        <w:t xml:space="preserve"> программ</w:t>
      </w:r>
      <w:r w:rsidR="0036620B">
        <w:rPr>
          <w:lang w:val="ru-RU"/>
        </w:rPr>
        <w:t>ы</w:t>
      </w:r>
      <w:r w:rsidRPr="0036620B">
        <w:rPr>
          <w:lang w:val="ru-RU"/>
        </w:rPr>
        <w:t xml:space="preserve"> </w:t>
      </w:r>
      <w:r w:rsidRPr="0036620B">
        <w:rPr>
          <w:szCs w:val="28"/>
          <w:lang w:val="ru-RU"/>
        </w:rPr>
        <w:t>«</w:t>
      </w:r>
      <w:r w:rsidR="0036620B">
        <w:rPr>
          <w:szCs w:val="28"/>
          <w:lang w:val="ru-RU"/>
        </w:rPr>
        <w:t>Развитие транспортного обслуживания населения Нязепетровско</w:t>
      </w:r>
      <w:r w:rsidR="00551845">
        <w:rPr>
          <w:szCs w:val="28"/>
          <w:lang w:val="ru-RU"/>
        </w:rPr>
        <w:t>го</w:t>
      </w:r>
      <w:r w:rsidR="0036620B">
        <w:rPr>
          <w:szCs w:val="28"/>
          <w:lang w:val="ru-RU"/>
        </w:rPr>
        <w:t xml:space="preserve"> муниципально</w:t>
      </w:r>
      <w:r w:rsidR="00551845">
        <w:rPr>
          <w:szCs w:val="28"/>
          <w:lang w:val="ru-RU"/>
        </w:rPr>
        <w:t>го</w:t>
      </w:r>
      <w:r w:rsidR="0036620B">
        <w:rPr>
          <w:szCs w:val="28"/>
          <w:lang w:val="ru-RU"/>
        </w:rPr>
        <w:t xml:space="preserve"> </w:t>
      </w:r>
      <w:r w:rsidR="00551845">
        <w:rPr>
          <w:szCs w:val="28"/>
          <w:lang w:val="ru-RU"/>
        </w:rPr>
        <w:t>округа</w:t>
      </w:r>
      <w:r w:rsidR="0036620B">
        <w:rPr>
          <w:szCs w:val="28"/>
          <w:lang w:val="ru-RU"/>
        </w:rPr>
        <w:t>»</w:t>
      </w:r>
      <w:r w:rsidRPr="0036620B">
        <w:rPr>
          <w:szCs w:val="28"/>
          <w:lang w:val="ru-RU"/>
        </w:rPr>
        <w:t>».</w:t>
      </w:r>
    </w:p>
    <w:p w14:paraId="5B7F1FD4" w14:textId="77777777" w:rsidR="004150D7" w:rsidRPr="0036620B" w:rsidRDefault="004150D7" w:rsidP="004150D7">
      <w:pPr>
        <w:jc w:val="center"/>
        <w:rPr>
          <w:lang w:val="ru-RU"/>
        </w:rPr>
      </w:pPr>
    </w:p>
    <w:p w14:paraId="4B6C6BC8" w14:textId="77777777" w:rsidR="00600938" w:rsidRDefault="00600938" w:rsidP="007A2DD1">
      <w:pPr>
        <w:pStyle w:val="1d"/>
        <w:spacing w:line="252" w:lineRule="auto"/>
        <w:ind w:firstLine="0"/>
        <w:rPr>
          <w:color w:val="000000" w:themeColor="text1"/>
          <w:sz w:val="24"/>
          <w:szCs w:val="24"/>
        </w:rPr>
      </w:pPr>
    </w:p>
    <w:p w14:paraId="09D06A7D" w14:textId="190B0850" w:rsidR="00CC07CD" w:rsidRPr="0099640C" w:rsidRDefault="001A116C" w:rsidP="0099640C">
      <w:pPr>
        <w:pStyle w:val="1d"/>
        <w:spacing w:line="252" w:lineRule="auto"/>
        <w:ind w:firstLine="0"/>
        <w:jc w:val="center"/>
        <w:rPr>
          <w:bCs/>
          <w:color w:val="000000" w:themeColor="text1"/>
          <w:sz w:val="24"/>
          <w:szCs w:val="24"/>
        </w:rPr>
      </w:pPr>
      <w:r w:rsidRPr="00430656">
        <w:rPr>
          <w:bCs/>
          <w:color w:val="000000" w:themeColor="text1"/>
          <w:sz w:val="24"/>
          <w:szCs w:val="24"/>
        </w:rPr>
        <w:t>1. Основные положения</w:t>
      </w:r>
    </w:p>
    <w:tbl>
      <w:tblPr>
        <w:tblStyle w:val="af3"/>
        <w:tblW w:w="10303" w:type="dxa"/>
        <w:tblInd w:w="-856" w:type="dxa"/>
        <w:tblLook w:val="04A0" w:firstRow="1" w:lastRow="0" w:firstColumn="1" w:lastColumn="0" w:noHBand="0" w:noVBand="1"/>
      </w:tblPr>
      <w:tblGrid>
        <w:gridCol w:w="3070"/>
        <w:gridCol w:w="7233"/>
      </w:tblGrid>
      <w:tr w:rsidR="002C3E79" w:rsidRPr="00CC5D6B" w14:paraId="30B888DE" w14:textId="77777777" w:rsidTr="0099640C">
        <w:trPr>
          <w:trHeight w:val="561"/>
        </w:trPr>
        <w:tc>
          <w:tcPr>
            <w:tcW w:w="3070" w:type="dxa"/>
            <w:vAlign w:val="center"/>
          </w:tcPr>
          <w:p w14:paraId="394D9207" w14:textId="28F025E3" w:rsidR="002C3E79" w:rsidRPr="004D3E5C" w:rsidRDefault="002C3E79" w:rsidP="002C3E79">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Куратор муниципальной программы (должность)</w:t>
            </w:r>
          </w:p>
        </w:tc>
        <w:tc>
          <w:tcPr>
            <w:tcW w:w="7233" w:type="dxa"/>
            <w:vAlign w:val="center"/>
          </w:tcPr>
          <w:p w14:paraId="6FE7F540" w14:textId="1FEA2EDD" w:rsidR="002C3E79" w:rsidRPr="004D3E5C" w:rsidRDefault="002C3E79" w:rsidP="002C3E79">
            <w:pPr>
              <w:pStyle w:val="1d"/>
              <w:shd w:val="clear" w:color="auto" w:fill="auto"/>
              <w:spacing w:line="252" w:lineRule="auto"/>
              <w:ind w:firstLine="0"/>
              <w:jc w:val="center"/>
              <w:rPr>
                <w:color w:val="000000" w:themeColor="text1"/>
                <w:sz w:val="22"/>
                <w:szCs w:val="22"/>
              </w:rPr>
            </w:pPr>
            <w:r w:rsidRPr="004D3E5C">
              <w:rPr>
                <w:sz w:val="22"/>
                <w:szCs w:val="22"/>
              </w:rPr>
              <w:t>Первый заместитель главы муниципального округа</w:t>
            </w:r>
          </w:p>
        </w:tc>
      </w:tr>
      <w:tr w:rsidR="002C3E79" w:rsidRPr="00CC5D6B" w14:paraId="58C41594" w14:textId="77777777" w:rsidTr="0099640C">
        <w:trPr>
          <w:trHeight w:val="856"/>
        </w:trPr>
        <w:tc>
          <w:tcPr>
            <w:tcW w:w="3070" w:type="dxa"/>
            <w:vAlign w:val="center"/>
          </w:tcPr>
          <w:p w14:paraId="326786CA" w14:textId="76148D01" w:rsidR="002C3E79" w:rsidRPr="004D3E5C" w:rsidRDefault="002C3E79" w:rsidP="002C3E79">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Ответственный исполнитель муниципальной программы (начальник структурного подразделения администрации)</w:t>
            </w:r>
          </w:p>
        </w:tc>
        <w:tc>
          <w:tcPr>
            <w:tcW w:w="7233" w:type="dxa"/>
            <w:vAlign w:val="center"/>
          </w:tcPr>
          <w:p w14:paraId="48AABA91" w14:textId="0D724C76" w:rsidR="002C3E79" w:rsidRPr="004D3E5C" w:rsidRDefault="002C3E79" w:rsidP="002C3E79">
            <w:pPr>
              <w:pStyle w:val="1d"/>
              <w:shd w:val="clear" w:color="auto" w:fill="auto"/>
              <w:spacing w:line="252" w:lineRule="auto"/>
              <w:ind w:firstLine="0"/>
              <w:jc w:val="center"/>
              <w:rPr>
                <w:color w:val="000000" w:themeColor="text1"/>
                <w:sz w:val="22"/>
                <w:szCs w:val="22"/>
              </w:rPr>
            </w:pPr>
            <w:r w:rsidRPr="004D3E5C">
              <w:rPr>
                <w:sz w:val="22"/>
                <w:szCs w:val="22"/>
              </w:rPr>
              <w:t>Начальник Управления муниципального хозяйства администрации Нязепетровского муниципального округа</w:t>
            </w:r>
          </w:p>
        </w:tc>
      </w:tr>
      <w:tr w:rsidR="00705535" w:rsidRPr="002C3E79" w14:paraId="55864E6D" w14:textId="77777777" w:rsidTr="0099640C">
        <w:trPr>
          <w:trHeight w:val="561"/>
        </w:trPr>
        <w:tc>
          <w:tcPr>
            <w:tcW w:w="3070" w:type="dxa"/>
            <w:vAlign w:val="center"/>
          </w:tcPr>
          <w:p w14:paraId="757CC4DA" w14:textId="5495AAA9" w:rsidR="00705535" w:rsidRPr="004D3E5C" w:rsidRDefault="00705535" w:rsidP="00705535">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Период реализации муниципальной программы (сроки и этапы)</w:t>
            </w:r>
            <w:r w:rsidRPr="004D3E5C">
              <w:rPr>
                <w:color w:val="000000" w:themeColor="text1"/>
                <w:sz w:val="22"/>
                <w:szCs w:val="22"/>
                <w:vertAlign w:val="superscript"/>
              </w:rPr>
              <w:t> </w:t>
            </w:r>
            <w:hyperlink w:anchor="sub_1143" w:history="1">
              <w:r w:rsidRPr="004D3E5C">
                <w:rPr>
                  <w:rStyle w:val="a6"/>
                  <w:color w:val="000000" w:themeColor="text1"/>
                  <w:sz w:val="22"/>
                  <w:szCs w:val="22"/>
                  <w:vertAlign w:val="superscript"/>
                </w:rPr>
                <w:t>3</w:t>
              </w:r>
            </w:hyperlink>
          </w:p>
        </w:tc>
        <w:tc>
          <w:tcPr>
            <w:tcW w:w="7233" w:type="dxa"/>
            <w:vAlign w:val="center"/>
          </w:tcPr>
          <w:p w14:paraId="4E98C339" w14:textId="2F2BB2A0" w:rsidR="00705535" w:rsidRPr="004D3E5C" w:rsidRDefault="00705535" w:rsidP="00C90882">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202</w:t>
            </w:r>
            <w:r w:rsidR="00786C32">
              <w:rPr>
                <w:color w:val="000000" w:themeColor="text1"/>
                <w:sz w:val="22"/>
                <w:szCs w:val="22"/>
              </w:rPr>
              <w:t>5</w:t>
            </w:r>
            <w:r w:rsidRPr="004D3E5C">
              <w:rPr>
                <w:color w:val="000000" w:themeColor="text1"/>
                <w:sz w:val="22"/>
                <w:szCs w:val="22"/>
              </w:rPr>
              <w:t>-202</w:t>
            </w:r>
            <w:r w:rsidR="00786C32">
              <w:rPr>
                <w:color w:val="000000" w:themeColor="text1"/>
                <w:sz w:val="22"/>
                <w:szCs w:val="22"/>
              </w:rPr>
              <w:t>7</w:t>
            </w:r>
          </w:p>
        </w:tc>
      </w:tr>
      <w:tr w:rsidR="00705535" w:rsidRPr="00CC5D6B" w14:paraId="5859562D" w14:textId="77777777" w:rsidTr="0099640C">
        <w:trPr>
          <w:trHeight w:val="1624"/>
        </w:trPr>
        <w:tc>
          <w:tcPr>
            <w:tcW w:w="3070" w:type="dxa"/>
            <w:vAlign w:val="center"/>
          </w:tcPr>
          <w:p w14:paraId="47F13F75" w14:textId="77777777" w:rsidR="00705535" w:rsidRPr="004D3E5C" w:rsidRDefault="00705535" w:rsidP="00705535">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Цель (цели) муниципальной программы</w:t>
            </w:r>
          </w:p>
          <w:p w14:paraId="0D1C4B31" w14:textId="77777777" w:rsidR="00705535" w:rsidRPr="004D3E5C" w:rsidRDefault="00705535" w:rsidP="00705535">
            <w:pPr>
              <w:pStyle w:val="1d"/>
              <w:shd w:val="clear" w:color="auto" w:fill="auto"/>
              <w:spacing w:line="252" w:lineRule="auto"/>
              <w:ind w:firstLine="0"/>
              <w:jc w:val="center"/>
              <w:rPr>
                <w:color w:val="000000" w:themeColor="text1"/>
                <w:sz w:val="22"/>
                <w:szCs w:val="22"/>
              </w:rPr>
            </w:pPr>
          </w:p>
          <w:p w14:paraId="117D488E" w14:textId="77777777" w:rsidR="00705535" w:rsidRPr="004D3E5C" w:rsidRDefault="00705535" w:rsidP="00705535">
            <w:pPr>
              <w:pStyle w:val="1d"/>
              <w:shd w:val="clear" w:color="auto" w:fill="auto"/>
              <w:spacing w:line="252" w:lineRule="auto"/>
              <w:ind w:firstLine="0"/>
              <w:jc w:val="center"/>
              <w:rPr>
                <w:color w:val="000000" w:themeColor="text1"/>
                <w:sz w:val="22"/>
                <w:szCs w:val="22"/>
              </w:rPr>
            </w:pPr>
          </w:p>
          <w:p w14:paraId="526DDF50" w14:textId="77777777" w:rsidR="00705535" w:rsidRPr="004D3E5C" w:rsidRDefault="00705535" w:rsidP="00705535">
            <w:pPr>
              <w:pStyle w:val="1d"/>
              <w:shd w:val="clear" w:color="auto" w:fill="auto"/>
              <w:spacing w:line="252" w:lineRule="auto"/>
              <w:ind w:firstLine="0"/>
              <w:jc w:val="center"/>
              <w:rPr>
                <w:color w:val="000000" w:themeColor="text1"/>
                <w:sz w:val="22"/>
                <w:szCs w:val="22"/>
              </w:rPr>
            </w:pPr>
          </w:p>
        </w:tc>
        <w:tc>
          <w:tcPr>
            <w:tcW w:w="7233" w:type="dxa"/>
            <w:vAlign w:val="center"/>
          </w:tcPr>
          <w:p w14:paraId="5C1CCFB6" w14:textId="4AAEC684" w:rsidR="00705535" w:rsidRPr="004D3E5C" w:rsidRDefault="00C03511" w:rsidP="00C03511">
            <w:pPr>
              <w:ind w:firstLine="244"/>
              <w:contextualSpacing/>
              <w:jc w:val="both"/>
              <w:rPr>
                <w:rFonts w:cs="Times New Roman"/>
                <w:color w:val="000000" w:themeColor="text1"/>
                <w:sz w:val="22"/>
                <w:szCs w:val="22"/>
                <w:lang w:val="ru-RU"/>
              </w:rPr>
            </w:pPr>
            <w:r w:rsidRPr="004D3E5C">
              <w:rPr>
                <w:rFonts w:cs="Times New Roman"/>
                <w:sz w:val="22"/>
                <w:szCs w:val="22"/>
                <w:lang w:val="ru-RU"/>
              </w:rPr>
              <w:t xml:space="preserve">обеспечение населения Нязепетровского </w:t>
            </w:r>
            <w:r w:rsidR="00707E05" w:rsidRPr="004D3E5C">
              <w:rPr>
                <w:rFonts w:cs="Times New Roman"/>
                <w:sz w:val="22"/>
                <w:szCs w:val="22"/>
                <w:lang w:val="ru-RU"/>
              </w:rPr>
              <w:t xml:space="preserve">муниципального округа </w:t>
            </w:r>
            <w:r w:rsidRPr="004D3E5C">
              <w:rPr>
                <w:rFonts w:cs="Times New Roman"/>
                <w:sz w:val="22"/>
                <w:szCs w:val="22"/>
                <w:lang w:val="ru-RU"/>
              </w:rPr>
              <w:t xml:space="preserve">услугами пассажирского автотранспорта по муниципальным маршрутам в границах </w:t>
            </w:r>
            <w:r w:rsidR="00231CC9" w:rsidRPr="004D3E5C">
              <w:rPr>
                <w:rFonts w:cs="Times New Roman"/>
                <w:sz w:val="22"/>
                <w:szCs w:val="22"/>
                <w:lang w:val="ru-RU"/>
              </w:rPr>
              <w:t xml:space="preserve">      </w:t>
            </w:r>
            <w:r w:rsidRPr="004D3E5C">
              <w:rPr>
                <w:rFonts w:cs="Times New Roman"/>
                <w:sz w:val="22"/>
                <w:szCs w:val="22"/>
                <w:lang w:val="ru-RU"/>
              </w:rPr>
              <w:t xml:space="preserve">г. Нязепетровска и </w:t>
            </w:r>
            <w:r w:rsidR="00947118" w:rsidRPr="004D3E5C">
              <w:rPr>
                <w:rFonts w:cs="Times New Roman"/>
                <w:sz w:val="22"/>
                <w:szCs w:val="22"/>
                <w:lang w:val="ru-RU"/>
              </w:rPr>
              <w:t>сельских населённых пунктах</w:t>
            </w:r>
          </w:p>
        </w:tc>
      </w:tr>
      <w:tr w:rsidR="0099640C" w:rsidRPr="002C3E79" w14:paraId="79D85B89" w14:textId="77777777" w:rsidTr="0099640C">
        <w:trPr>
          <w:trHeight w:val="576"/>
        </w:trPr>
        <w:tc>
          <w:tcPr>
            <w:tcW w:w="3070" w:type="dxa"/>
          </w:tcPr>
          <w:p w14:paraId="337848BB" w14:textId="4CAFDA04" w:rsidR="0099640C" w:rsidRPr="004D3E5C" w:rsidRDefault="0099640C" w:rsidP="0099640C">
            <w:pPr>
              <w:pStyle w:val="1d"/>
              <w:shd w:val="clear" w:color="auto" w:fill="auto"/>
              <w:spacing w:line="252" w:lineRule="auto"/>
              <w:ind w:firstLine="0"/>
              <w:jc w:val="center"/>
              <w:rPr>
                <w:color w:val="000000" w:themeColor="text1"/>
                <w:sz w:val="22"/>
                <w:szCs w:val="22"/>
              </w:rPr>
            </w:pPr>
            <w:r w:rsidRPr="004F6A92">
              <w:rPr>
                <w:color w:val="000000"/>
                <w:sz w:val="22"/>
                <w:szCs w:val="22"/>
              </w:rPr>
              <w:t>Направления (</w:t>
            </w:r>
            <w:r>
              <w:rPr>
                <w:color w:val="000000"/>
                <w:sz w:val="22"/>
                <w:szCs w:val="22"/>
              </w:rPr>
              <w:t>комплекс процессных мероприятий</w:t>
            </w:r>
            <w:r w:rsidRPr="004F6A92">
              <w:rPr>
                <w:color w:val="000000"/>
                <w:sz w:val="22"/>
                <w:szCs w:val="22"/>
              </w:rPr>
              <w:t xml:space="preserve">) муниципальной программы </w:t>
            </w:r>
          </w:p>
        </w:tc>
        <w:tc>
          <w:tcPr>
            <w:tcW w:w="7233" w:type="dxa"/>
          </w:tcPr>
          <w:p w14:paraId="288B0F58" w14:textId="1D4D88B7" w:rsidR="0099640C" w:rsidRPr="004D3E5C" w:rsidRDefault="0099640C" w:rsidP="0099640C">
            <w:pPr>
              <w:ind w:firstLine="244"/>
              <w:contextualSpacing/>
              <w:jc w:val="both"/>
              <w:rPr>
                <w:rFonts w:cs="Times New Roman"/>
                <w:sz w:val="22"/>
                <w:szCs w:val="22"/>
                <w:lang w:val="ru-RU"/>
              </w:rPr>
            </w:pPr>
            <w:r>
              <w:rPr>
                <w:color w:val="000000"/>
              </w:rPr>
              <w:t>(</w:t>
            </w:r>
            <w:proofErr w:type="spellStart"/>
            <w:r>
              <w:rPr>
                <w:color w:val="000000"/>
              </w:rPr>
              <w:t>таблица</w:t>
            </w:r>
            <w:proofErr w:type="spellEnd"/>
            <w:r>
              <w:rPr>
                <w:color w:val="000000"/>
              </w:rPr>
              <w:t xml:space="preserve"> 5, </w:t>
            </w:r>
            <w:proofErr w:type="spellStart"/>
            <w:r>
              <w:rPr>
                <w:color w:val="000000"/>
              </w:rPr>
              <w:t>приложение</w:t>
            </w:r>
            <w:proofErr w:type="spellEnd"/>
            <w:r>
              <w:rPr>
                <w:color w:val="000000"/>
              </w:rPr>
              <w:t xml:space="preserve"> 1)</w:t>
            </w:r>
          </w:p>
        </w:tc>
      </w:tr>
      <w:tr w:rsidR="004150D7" w:rsidRPr="004D7754" w14:paraId="59B6238C" w14:textId="77777777" w:rsidTr="0099640C">
        <w:trPr>
          <w:trHeight w:val="1819"/>
        </w:trPr>
        <w:tc>
          <w:tcPr>
            <w:tcW w:w="3070" w:type="dxa"/>
            <w:vAlign w:val="center"/>
          </w:tcPr>
          <w:p w14:paraId="030109D7" w14:textId="77777777" w:rsidR="004150D7" w:rsidRPr="004D3E5C" w:rsidRDefault="004150D7" w:rsidP="00A35B7A">
            <w:pPr>
              <w:pStyle w:val="1d"/>
              <w:shd w:val="clear" w:color="auto" w:fill="auto"/>
              <w:spacing w:line="252" w:lineRule="auto"/>
              <w:ind w:firstLine="0"/>
              <w:jc w:val="center"/>
              <w:rPr>
                <w:color w:val="000000" w:themeColor="text1"/>
                <w:sz w:val="22"/>
                <w:szCs w:val="22"/>
              </w:rPr>
            </w:pPr>
          </w:p>
          <w:p w14:paraId="5A1B7B74" w14:textId="77777777" w:rsidR="004150D7" w:rsidRPr="004D3E5C" w:rsidRDefault="004150D7" w:rsidP="00A35B7A">
            <w:pPr>
              <w:pStyle w:val="1d"/>
              <w:shd w:val="clear" w:color="auto" w:fill="auto"/>
              <w:spacing w:line="252" w:lineRule="auto"/>
              <w:ind w:firstLine="0"/>
              <w:jc w:val="center"/>
              <w:rPr>
                <w:color w:val="000000" w:themeColor="text1"/>
                <w:sz w:val="22"/>
                <w:szCs w:val="22"/>
              </w:rPr>
            </w:pPr>
          </w:p>
          <w:p w14:paraId="423DFABE" w14:textId="42829332" w:rsidR="004150D7" w:rsidRPr="004D3E5C" w:rsidRDefault="00AB11B7" w:rsidP="00A35B7A">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Объемы финансового обеспечения за весь период реализации муниципальной программы</w:t>
            </w:r>
            <w:r w:rsidRPr="004D3E5C">
              <w:rPr>
                <w:color w:val="FF0000"/>
                <w:sz w:val="22"/>
                <w:szCs w:val="22"/>
              </w:rPr>
              <w:t xml:space="preserve"> </w:t>
            </w:r>
            <w:r w:rsidRPr="004D3E5C">
              <w:rPr>
                <w:color w:val="000000" w:themeColor="text1"/>
                <w:sz w:val="22"/>
                <w:szCs w:val="22"/>
              </w:rPr>
              <w:t xml:space="preserve">с разбивкой по годам и бюджетам </w:t>
            </w:r>
          </w:p>
          <w:p w14:paraId="636A5D0B" w14:textId="77777777" w:rsidR="004150D7" w:rsidRPr="004D3E5C" w:rsidRDefault="004150D7" w:rsidP="00A35B7A">
            <w:pPr>
              <w:pStyle w:val="1d"/>
              <w:shd w:val="clear" w:color="auto" w:fill="auto"/>
              <w:spacing w:line="252" w:lineRule="auto"/>
              <w:ind w:firstLine="0"/>
              <w:jc w:val="center"/>
              <w:rPr>
                <w:color w:val="000000" w:themeColor="text1"/>
                <w:sz w:val="22"/>
                <w:szCs w:val="22"/>
              </w:rPr>
            </w:pPr>
          </w:p>
          <w:p w14:paraId="200BF242" w14:textId="5EC91653" w:rsidR="004150D7" w:rsidRPr="004D3E5C" w:rsidRDefault="004150D7" w:rsidP="00A35B7A">
            <w:pPr>
              <w:pStyle w:val="1d"/>
              <w:shd w:val="clear" w:color="auto" w:fill="auto"/>
              <w:spacing w:line="252" w:lineRule="auto"/>
              <w:ind w:firstLine="0"/>
              <w:jc w:val="center"/>
              <w:rPr>
                <w:color w:val="000000" w:themeColor="text1"/>
                <w:sz w:val="22"/>
                <w:szCs w:val="22"/>
              </w:rPr>
            </w:pPr>
          </w:p>
        </w:tc>
        <w:tc>
          <w:tcPr>
            <w:tcW w:w="7233" w:type="dxa"/>
            <w:vAlign w:val="center"/>
          </w:tcPr>
          <w:p w14:paraId="040F8514" w14:textId="17CB95A4" w:rsidR="00EF2811" w:rsidRPr="00EF2811" w:rsidRDefault="00EF2811" w:rsidP="00EF2811">
            <w:pPr>
              <w:pStyle w:val="ab"/>
              <w:keepNext/>
              <w:jc w:val="right"/>
              <w:rPr>
                <w:rFonts w:ascii="Times New Roman" w:hAnsi="Times New Roman" w:cs="Times New Roman"/>
                <w:i w:val="0"/>
              </w:rPr>
            </w:pPr>
            <w:r w:rsidRPr="00EF2811">
              <w:rPr>
                <w:rFonts w:ascii="Times New Roman" w:hAnsi="Times New Roman" w:cs="Times New Roman"/>
                <w:i w:val="0"/>
                <w:lang w:val="ru-RU"/>
              </w:rPr>
              <w:t>Рублей</w:t>
            </w:r>
          </w:p>
          <w:tbl>
            <w:tblPr>
              <w:tblStyle w:val="af3"/>
              <w:tblW w:w="0" w:type="auto"/>
              <w:tblLook w:val="04A0" w:firstRow="1" w:lastRow="0" w:firstColumn="1" w:lastColumn="0" w:noHBand="0" w:noVBand="1"/>
            </w:tblPr>
            <w:tblGrid>
              <w:gridCol w:w="1543"/>
              <w:gridCol w:w="1366"/>
              <w:gridCol w:w="1366"/>
              <w:gridCol w:w="1366"/>
              <w:gridCol w:w="1366"/>
            </w:tblGrid>
            <w:tr w:rsidR="00EF2811" w:rsidRPr="004D3E5C" w14:paraId="78EE3B3D" w14:textId="77777777" w:rsidTr="006F0602">
              <w:trPr>
                <w:trHeight w:val="304"/>
              </w:trPr>
              <w:tc>
                <w:tcPr>
                  <w:tcW w:w="1543" w:type="dxa"/>
                </w:tcPr>
                <w:p w14:paraId="0AB4A4D5" w14:textId="785C4DCF"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Источник/годы</w:t>
                  </w:r>
                </w:p>
              </w:tc>
              <w:tc>
                <w:tcPr>
                  <w:tcW w:w="1367" w:type="dxa"/>
                </w:tcPr>
                <w:p w14:paraId="11EDD1BC" w14:textId="02968F4D" w:rsidR="00EF2811" w:rsidRPr="00EF2811" w:rsidRDefault="00EF2811" w:rsidP="00C9088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Итого</w:t>
                  </w:r>
                </w:p>
              </w:tc>
              <w:tc>
                <w:tcPr>
                  <w:tcW w:w="773" w:type="dxa"/>
                </w:tcPr>
                <w:p w14:paraId="4F244224" w14:textId="6BBDAC41" w:rsidR="00EF2811" w:rsidRPr="00EF2811" w:rsidRDefault="00EF2811" w:rsidP="006F060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w:t>
                  </w:r>
                  <w:r w:rsidR="006F0602">
                    <w:rPr>
                      <w:rFonts w:ascii="Times New Roman" w:hAnsi="Times New Roman"/>
                      <w:color w:val="000000" w:themeColor="text1"/>
                    </w:rPr>
                    <w:t>5</w:t>
                  </w:r>
                </w:p>
              </w:tc>
              <w:tc>
                <w:tcPr>
                  <w:tcW w:w="1486" w:type="dxa"/>
                </w:tcPr>
                <w:p w14:paraId="3D0A32D9" w14:textId="42994463" w:rsidR="00EF2811" w:rsidRPr="00EF2811" w:rsidRDefault="00EF2811" w:rsidP="006F060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w:t>
                  </w:r>
                  <w:r w:rsidR="006F0602">
                    <w:rPr>
                      <w:rFonts w:ascii="Times New Roman" w:hAnsi="Times New Roman"/>
                      <w:color w:val="000000" w:themeColor="text1"/>
                    </w:rPr>
                    <w:t>6</w:t>
                  </w:r>
                </w:p>
              </w:tc>
              <w:tc>
                <w:tcPr>
                  <w:tcW w:w="1486" w:type="dxa"/>
                </w:tcPr>
                <w:p w14:paraId="4B4D8B85" w14:textId="3ABF2A0A" w:rsidR="00EF2811" w:rsidRPr="00EF2811" w:rsidRDefault="00EF2811" w:rsidP="006F060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w:t>
                  </w:r>
                  <w:r w:rsidR="006F0602">
                    <w:rPr>
                      <w:rFonts w:ascii="Times New Roman" w:hAnsi="Times New Roman"/>
                      <w:color w:val="000000" w:themeColor="text1"/>
                    </w:rPr>
                    <w:t>7</w:t>
                  </w:r>
                </w:p>
              </w:tc>
            </w:tr>
            <w:tr w:rsidR="00EF2811" w:rsidRPr="004D3E5C" w14:paraId="5F2DF71D" w14:textId="77777777" w:rsidTr="006F0602">
              <w:trPr>
                <w:trHeight w:val="611"/>
              </w:trPr>
              <w:tc>
                <w:tcPr>
                  <w:tcW w:w="1543" w:type="dxa"/>
                  <w:vAlign w:val="center"/>
                </w:tcPr>
                <w:p w14:paraId="66638FC4" w14:textId="3AC09606"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Федеральный бюджет</w:t>
                  </w:r>
                </w:p>
              </w:tc>
              <w:tc>
                <w:tcPr>
                  <w:tcW w:w="1367" w:type="dxa"/>
                  <w:vAlign w:val="center"/>
                </w:tcPr>
                <w:p w14:paraId="1F4363B1" w14:textId="331BB05F" w:rsidR="00EF2811" w:rsidRPr="00EF2811" w:rsidRDefault="008854F7" w:rsidP="00EF2811">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773" w:type="dxa"/>
                  <w:vAlign w:val="center"/>
                </w:tcPr>
                <w:p w14:paraId="148F2EBE" w14:textId="59922B7F"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486" w:type="dxa"/>
                  <w:vAlign w:val="center"/>
                </w:tcPr>
                <w:p w14:paraId="5400EF03" w14:textId="06E303A3"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486" w:type="dxa"/>
                  <w:vAlign w:val="center"/>
                </w:tcPr>
                <w:p w14:paraId="42DE2493" w14:textId="3AFD5A46"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r>
            <w:tr w:rsidR="00EF2811" w:rsidRPr="004D3E5C" w14:paraId="3CDF9C18" w14:textId="77777777" w:rsidTr="006F0602">
              <w:trPr>
                <w:trHeight w:val="725"/>
              </w:trPr>
              <w:tc>
                <w:tcPr>
                  <w:tcW w:w="1543" w:type="dxa"/>
                  <w:vAlign w:val="center"/>
                </w:tcPr>
                <w:p w14:paraId="016DF9F7" w14:textId="5411EFCC"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Областной бюджет</w:t>
                  </w:r>
                </w:p>
              </w:tc>
              <w:tc>
                <w:tcPr>
                  <w:tcW w:w="1367" w:type="dxa"/>
                  <w:vAlign w:val="center"/>
                </w:tcPr>
                <w:p w14:paraId="75FC7BA6" w14:textId="1C869BA6" w:rsidR="00EF2811" w:rsidRPr="00EF2811" w:rsidRDefault="006F0602" w:rsidP="00EF2811">
                  <w:pPr>
                    <w:pStyle w:val="1d"/>
                    <w:shd w:val="clear" w:color="auto" w:fill="auto"/>
                    <w:spacing w:line="252" w:lineRule="auto"/>
                    <w:ind w:firstLine="0"/>
                    <w:jc w:val="center"/>
                    <w:rPr>
                      <w:rFonts w:ascii="Times New Roman" w:hAnsi="Times New Roman"/>
                      <w:color w:val="000000" w:themeColor="text1"/>
                    </w:rPr>
                  </w:pPr>
                  <w:r w:rsidRPr="006F0602">
                    <w:rPr>
                      <w:rFonts w:ascii="Times New Roman" w:hAnsi="Times New Roman"/>
                      <w:color w:val="000000" w:themeColor="text1"/>
                    </w:rPr>
                    <w:t>14 325 154,24</w:t>
                  </w:r>
                </w:p>
              </w:tc>
              <w:tc>
                <w:tcPr>
                  <w:tcW w:w="773" w:type="dxa"/>
                  <w:vAlign w:val="center"/>
                </w:tcPr>
                <w:p w14:paraId="731B37D1" w14:textId="6DFA2463" w:rsidR="00EF2811" w:rsidRPr="00EF2811" w:rsidRDefault="006F0602"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7 615 796,44</w:t>
                  </w:r>
                </w:p>
              </w:tc>
              <w:tc>
                <w:tcPr>
                  <w:tcW w:w="1486" w:type="dxa"/>
                  <w:vAlign w:val="center"/>
                </w:tcPr>
                <w:p w14:paraId="76394AE1" w14:textId="7EAB5261" w:rsidR="00EF2811" w:rsidRPr="00EF2811" w:rsidRDefault="006F0602" w:rsidP="00AB11B7">
                  <w:pPr>
                    <w:pStyle w:val="1d"/>
                    <w:shd w:val="clear" w:color="auto" w:fill="auto"/>
                    <w:spacing w:line="252" w:lineRule="auto"/>
                    <w:ind w:firstLine="0"/>
                    <w:jc w:val="center"/>
                    <w:rPr>
                      <w:rFonts w:ascii="Times New Roman" w:hAnsi="Times New Roman"/>
                      <w:color w:val="000000" w:themeColor="text1"/>
                    </w:rPr>
                  </w:pPr>
                  <w:r w:rsidRPr="006F0602">
                    <w:rPr>
                      <w:rFonts w:ascii="Times New Roman" w:hAnsi="Times New Roman"/>
                      <w:color w:val="000000" w:themeColor="text1"/>
                      <w:lang w:val="en-US"/>
                    </w:rPr>
                    <w:t>3 354 678,90</w:t>
                  </w:r>
                </w:p>
              </w:tc>
              <w:tc>
                <w:tcPr>
                  <w:tcW w:w="1486" w:type="dxa"/>
                  <w:vAlign w:val="center"/>
                </w:tcPr>
                <w:p w14:paraId="0EFA8C28" w14:textId="3F71B018" w:rsidR="00EF2811" w:rsidRPr="00EF2811" w:rsidRDefault="006F0602" w:rsidP="00AB11B7">
                  <w:pPr>
                    <w:pStyle w:val="1d"/>
                    <w:shd w:val="clear" w:color="auto" w:fill="auto"/>
                    <w:spacing w:line="252" w:lineRule="auto"/>
                    <w:ind w:firstLine="0"/>
                    <w:jc w:val="center"/>
                    <w:rPr>
                      <w:rFonts w:ascii="Times New Roman" w:hAnsi="Times New Roman"/>
                      <w:color w:val="000000" w:themeColor="text1"/>
                    </w:rPr>
                  </w:pPr>
                  <w:r w:rsidRPr="006F0602">
                    <w:rPr>
                      <w:rFonts w:ascii="Times New Roman" w:hAnsi="Times New Roman"/>
                      <w:color w:val="000000" w:themeColor="text1"/>
                      <w:lang w:val="en-US"/>
                    </w:rPr>
                    <w:t>3 354 678,90</w:t>
                  </w:r>
                </w:p>
              </w:tc>
            </w:tr>
            <w:tr w:rsidR="00EF2811" w:rsidRPr="004D3E5C" w14:paraId="17110745" w14:textId="77777777" w:rsidTr="006F0602">
              <w:trPr>
                <w:trHeight w:val="565"/>
              </w:trPr>
              <w:tc>
                <w:tcPr>
                  <w:tcW w:w="1543" w:type="dxa"/>
                  <w:vAlign w:val="center"/>
                </w:tcPr>
                <w:p w14:paraId="69741C15" w14:textId="6F2F0BA2"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 xml:space="preserve">Местный бюджет </w:t>
                  </w:r>
                </w:p>
              </w:tc>
              <w:tc>
                <w:tcPr>
                  <w:tcW w:w="1367" w:type="dxa"/>
                  <w:vAlign w:val="center"/>
                </w:tcPr>
                <w:p w14:paraId="65034D6C" w14:textId="1893F74A" w:rsidR="00EF2811" w:rsidRPr="00EF2811" w:rsidRDefault="006F0602" w:rsidP="00EF2811">
                  <w:pPr>
                    <w:pStyle w:val="1d"/>
                    <w:shd w:val="clear" w:color="auto" w:fill="auto"/>
                    <w:spacing w:line="252" w:lineRule="auto"/>
                    <w:ind w:firstLine="0"/>
                    <w:jc w:val="center"/>
                    <w:rPr>
                      <w:rFonts w:ascii="Times New Roman" w:hAnsi="Times New Roman"/>
                    </w:rPr>
                  </w:pPr>
                  <w:r w:rsidRPr="006F0602">
                    <w:rPr>
                      <w:rFonts w:ascii="Times New Roman" w:hAnsi="Times New Roman"/>
                    </w:rPr>
                    <w:t>20 637 418,09</w:t>
                  </w:r>
                </w:p>
              </w:tc>
              <w:tc>
                <w:tcPr>
                  <w:tcW w:w="773" w:type="dxa"/>
                  <w:vAlign w:val="center"/>
                </w:tcPr>
                <w:p w14:paraId="266649E4" w14:textId="1CBBCB92" w:rsidR="00EF2811" w:rsidRPr="00EF2811" w:rsidRDefault="006F0602" w:rsidP="00AB11B7">
                  <w:pPr>
                    <w:pStyle w:val="1d"/>
                    <w:shd w:val="clear" w:color="auto" w:fill="auto"/>
                    <w:spacing w:line="252" w:lineRule="auto"/>
                    <w:ind w:firstLine="0"/>
                    <w:jc w:val="center"/>
                    <w:rPr>
                      <w:rFonts w:ascii="Times New Roman" w:hAnsi="Times New Roman"/>
                      <w:color w:val="000000" w:themeColor="text1"/>
                    </w:rPr>
                  </w:pPr>
                  <w:r w:rsidRPr="006F0602">
                    <w:rPr>
                      <w:rFonts w:ascii="Times New Roman" w:hAnsi="Times New Roman"/>
                      <w:lang w:val="en-US"/>
                    </w:rPr>
                    <w:t>9 637 418,09</w:t>
                  </w:r>
                </w:p>
              </w:tc>
              <w:tc>
                <w:tcPr>
                  <w:tcW w:w="1486" w:type="dxa"/>
                  <w:vAlign w:val="center"/>
                </w:tcPr>
                <w:p w14:paraId="3D2D77C3" w14:textId="74D20943" w:rsidR="00EF2811" w:rsidRPr="00EF2811" w:rsidRDefault="006F0602" w:rsidP="00AB11B7">
                  <w:pPr>
                    <w:pStyle w:val="1d"/>
                    <w:shd w:val="clear" w:color="auto" w:fill="auto"/>
                    <w:spacing w:line="252" w:lineRule="auto"/>
                    <w:ind w:firstLine="0"/>
                    <w:rPr>
                      <w:rFonts w:ascii="Times New Roman" w:hAnsi="Times New Roman"/>
                      <w:color w:val="000000" w:themeColor="text1"/>
                    </w:rPr>
                  </w:pPr>
                  <w:r>
                    <w:rPr>
                      <w:rFonts w:ascii="Times New Roman" w:hAnsi="Times New Roman"/>
                      <w:color w:val="000000" w:themeColor="text1"/>
                    </w:rPr>
                    <w:t>5</w:t>
                  </w:r>
                  <w:r w:rsidR="00EF2811" w:rsidRPr="00EF2811">
                    <w:rPr>
                      <w:rFonts w:ascii="Times New Roman" w:hAnsi="Times New Roman"/>
                      <w:color w:val="000000" w:themeColor="text1"/>
                    </w:rPr>
                    <w:t> 000 000,00</w:t>
                  </w:r>
                </w:p>
              </w:tc>
              <w:tc>
                <w:tcPr>
                  <w:tcW w:w="1486" w:type="dxa"/>
                  <w:vAlign w:val="center"/>
                </w:tcPr>
                <w:p w14:paraId="145835B4" w14:textId="5B2C8003" w:rsidR="00EF2811" w:rsidRPr="00EF2811" w:rsidRDefault="006F0602"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6</w:t>
                  </w:r>
                  <w:r w:rsidR="00EF2811" w:rsidRPr="00EF2811">
                    <w:rPr>
                      <w:rFonts w:ascii="Times New Roman" w:hAnsi="Times New Roman"/>
                      <w:color w:val="000000" w:themeColor="text1"/>
                    </w:rPr>
                    <w:t> 000 000,00</w:t>
                  </w:r>
                </w:p>
              </w:tc>
            </w:tr>
            <w:tr w:rsidR="00F22527" w:rsidRPr="004D3E5C" w14:paraId="77D8098F" w14:textId="77777777" w:rsidTr="006F0602">
              <w:trPr>
                <w:trHeight w:val="842"/>
              </w:trPr>
              <w:tc>
                <w:tcPr>
                  <w:tcW w:w="1543" w:type="dxa"/>
                  <w:vAlign w:val="center"/>
                </w:tcPr>
                <w:p w14:paraId="4FAE877E" w14:textId="3C6174A3"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Внебюджетные источники</w:t>
                  </w:r>
                </w:p>
              </w:tc>
              <w:tc>
                <w:tcPr>
                  <w:tcW w:w="1367" w:type="dxa"/>
                  <w:vAlign w:val="center"/>
                </w:tcPr>
                <w:p w14:paraId="7590C75C" w14:textId="0BCB36FC" w:rsidR="00EF2811" w:rsidRPr="00EF2811" w:rsidRDefault="00EF2811" w:rsidP="00EF2811">
                  <w:pPr>
                    <w:pStyle w:val="1d"/>
                    <w:shd w:val="clear" w:color="auto" w:fill="auto"/>
                    <w:spacing w:line="252" w:lineRule="auto"/>
                    <w:ind w:firstLine="0"/>
                    <w:jc w:val="center"/>
                    <w:rPr>
                      <w:rFonts w:ascii="Times New Roman" w:hAnsi="Times New Roman"/>
                    </w:rPr>
                  </w:pPr>
                  <w:r w:rsidRPr="00EF2811">
                    <w:rPr>
                      <w:rFonts w:ascii="Times New Roman" w:hAnsi="Times New Roman"/>
                    </w:rPr>
                    <w:t>0,00</w:t>
                  </w:r>
                </w:p>
              </w:tc>
              <w:tc>
                <w:tcPr>
                  <w:tcW w:w="773" w:type="dxa"/>
                  <w:vAlign w:val="center"/>
                </w:tcPr>
                <w:p w14:paraId="4E3D056A" w14:textId="4A4A3F7B" w:rsidR="00EF2811" w:rsidRPr="00EF2811" w:rsidRDefault="00EF2811" w:rsidP="00AB11B7">
                  <w:pPr>
                    <w:pStyle w:val="1d"/>
                    <w:shd w:val="clear" w:color="auto" w:fill="auto"/>
                    <w:spacing w:line="252" w:lineRule="auto"/>
                    <w:ind w:firstLine="0"/>
                    <w:jc w:val="center"/>
                    <w:rPr>
                      <w:rFonts w:ascii="Times New Roman" w:hAnsi="Times New Roman"/>
                    </w:rPr>
                  </w:pPr>
                  <w:r w:rsidRPr="00EF2811">
                    <w:rPr>
                      <w:rFonts w:ascii="Times New Roman" w:hAnsi="Times New Roman"/>
                    </w:rPr>
                    <w:t>0,00</w:t>
                  </w:r>
                </w:p>
              </w:tc>
              <w:tc>
                <w:tcPr>
                  <w:tcW w:w="1486" w:type="dxa"/>
                  <w:vAlign w:val="center"/>
                </w:tcPr>
                <w:p w14:paraId="16058A0E" w14:textId="1D722648" w:rsidR="00EF2811" w:rsidRPr="00EF2811" w:rsidRDefault="00EF2811" w:rsidP="00F2252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0,00</w:t>
                  </w:r>
                </w:p>
              </w:tc>
              <w:tc>
                <w:tcPr>
                  <w:tcW w:w="1486" w:type="dxa"/>
                  <w:vAlign w:val="center"/>
                </w:tcPr>
                <w:p w14:paraId="6D8DE6B1" w14:textId="3F334E68"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0,00</w:t>
                  </w:r>
                </w:p>
              </w:tc>
            </w:tr>
            <w:tr w:rsidR="00F22527" w:rsidRPr="004D3E5C" w14:paraId="3FABEAC4" w14:textId="77777777" w:rsidTr="006F0602">
              <w:trPr>
                <w:trHeight w:val="557"/>
              </w:trPr>
              <w:tc>
                <w:tcPr>
                  <w:tcW w:w="1543" w:type="dxa"/>
                  <w:vAlign w:val="center"/>
                </w:tcPr>
                <w:p w14:paraId="00CF3C85" w14:textId="64F024EA"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Итого</w:t>
                  </w:r>
                </w:p>
              </w:tc>
              <w:tc>
                <w:tcPr>
                  <w:tcW w:w="1367" w:type="dxa"/>
                  <w:vAlign w:val="center"/>
                </w:tcPr>
                <w:p w14:paraId="2951591D" w14:textId="78C5A7A8" w:rsidR="00EF2811" w:rsidRPr="00EF2811" w:rsidRDefault="006F0602" w:rsidP="00EF2811">
                  <w:pPr>
                    <w:pStyle w:val="1d"/>
                    <w:shd w:val="clear" w:color="auto" w:fill="auto"/>
                    <w:spacing w:line="252" w:lineRule="auto"/>
                    <w:ind w:firstLine="0"/>
                    <w:jc w:val="center"/>
                    <w:rPr>
                      <w:rFonts w:ascii="Times New Roman" w:hAnsi="Times New Roman"/>
                    </w:rPr>
                  </w:pPr>
                  <w:r w:rsidRPr="006F0602">
                    <w:rPr>
                      <w:rFonts w:ascii="Times New Roman" w:hAnsi="Times New Roman"/>
                      <w:lang w:val="en-US"/>
                    </w:rPr>
                    <w:t>34 962 572,33</w:t>
                  </w:r>
                </w:p>
              </w:tc>
              <w:tc>
                <w:tcPr>
                  <w:tcW w:w="773" w:type="dxa"/>
                  <w:vAlign w:val="center"/>
                </w:tcPr>
                <w:p w14:paraId="30D47A1D" w14:textId="1AAC8DA4" w:rsidR="00EF2811" w:rsidRPr="006F0602" w:rsidRDefault="006F0602" w:rsidP="00F22527">
                  <w:pPr>
                    <w:pStyle w:val="1d"/>
                    <w:shd w:val="clear" w:color="auto" w:fill="auto"/>
                    <w:spacing w:line="252" w:lineRule="auto"/>
                    <w:ind w:firstLine="0"/>
                    <w:jc w:val="center"/>
                    <w:rPr>
                      <w:rFonts w:ascii="Times New Roman" w:hAnsi="Times New Roman"/>
                    </w:rPr>
                  </w:pPr>
                  <w:r>
                    <w:rPr>
                      <w:rFonts w:ascii="Times New Roman" w:hAnsi="Times New Roman"/>
                    </w:rPr>
                    <w:t>17 253 214,53</w:t>
                  </w:r>
                </w:p>
              </w:tc>
              <w:tc>
                <w:tcPr>
                  <w:tcW w:w="1486" w:type="dxa"/>
                  <w:vAlign w:val="center"/>
                </w:tcPr>
                <w:p w14:paraId="625D81F0" w14:textId="52C31FBB" w:rsidR="00EF2811" w:rsidRPr="006F0602" w:rsidRDefault="006F0602" w:rsidP="00AB11B7">
                  <w:pPr>
                    <w:pStyle w:val="1d"/>
                    <w:shd w:val="clear" w:color="auto" w:fill="auto"/>
                    <w:spacing w:line="252" w:lineRule="auto"/>
                    <w:ind w:firstLine="0"/>
                    <w:rPr>
                      <w:rFonts w:ascii="Times New Roman" w:hAnsi="Times New Roman"/>
                      <w:color w:val="000000" w:themeColor="text1"/>
                    </w:rPr>
                  </w:pPr>
                  <w:r>
                    <w:rPr>
                      <w:rFonts w:ascii="Times New Roman" w:hAnsi="Times New Roman"/>
                      <w:color w:val="000000" w:themeColor="text1"/>
                    </w:rPr>
                    <w:t>8 354 678,90</w:t>
                  </w:r>
                </w:p>
              </w:tc>
              <w:tc>
                <w:tcPr>
                  <w:tcW w:w="1486" w:type="dxa"/>
                  <w:vAlign w:val="center"/>
                </w:tcPr>
                <w:p w14:paraId="384EBCC0" w14:textId="208AFF31" w:rsidR="00EF2811" w:rsidRPr="006F0602" w:rsidRDefault="006F0602"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9 354 678,90</w:t>
                  </w:r>
                </w:p>
              </w:tc>
            </w:tr>
          </w:tbl>
          <w:p w14:paraId="05599BAE" w14:textId="1F421985" w:rsidR="004150D7" w:rsidRPr="004D3E5C" w:rsidRDefault="004150D7" w:rsidP="00A35B7A">
            <w:pPr>
              <w:ind w:firstLine="244"/>
              <w:contextualSpacing/>
              <w:jc w:val="both"/>
              <w:rPr>
                <w:rFonts w:cs="Times New Roman"/>
                <w:color w:val="FF0000"/>
                <w:sz w:val="22"/>
                <w:szCs w:val="22"/>
                <w:lang w:val="ru-RU"/>
              </w:rPr>
            </w:pPr>
          </w:p>
        </w:tc>
      </w:tr>
      <w:tr w:rsidR="00AB11B7" w:rsidRPr="00CC5D6B" w14:paraId="7D6ED082" w14:textId="77777777" w:rsidTr="0099640C">
        <w:trPr>
          <w:trHeight w:val="1819"/>
        </w:trPr>
        <w:tc>
          <w:tcPr>
            <w:tcW w:w="3070" w:type="dxa"/>
            <w:vAlign w:val="center"/>
          </w:tcPr>
          <w:p w14:paraId="73A74710" w14:textId="643814CD" w:rsidR="00AB11B7" w:rsidRPr="004D3E5C" w:rsidRDefault="00AB11B7" w:rsidP="00AB11B7">
            <w:pPr>
              <w:pStyle w:val="1d"/>
              <w:shd w:val="clear" w:color="auto" w:fill="auto"/>
              <w:spacing w:line="252" w:lineRule="auto"/>
              <w:ind w:firstLine="0"/>
              <w:jc w:val="center"/>
              <w:rPr>
                <w:color w:val="000000" w:themeColor="text1"/>
                <w:sz w:val="22"/>
                <w:szCs w:val="22"/>
              </w:rPr>
            </w:pPr>
            <w:r w:rsidRPr="004D3E5C">
              <w:rPr>
                <w:color w:val="000000" w:themeColor="text1"/>
                <w:sz w:val="22"/>
                <w:szCs w:val="22"/>
              </w:rPr>
              <w:t xml:space="preserve">Связь с национальными целями развития Российской Федерации/государственной программой </w:t>
            </w:r>
            <w:hyperlink w:anchor="sub_1146" w:history="1">
              <w:r w:rsidRPr="004D3E5C">
                <w:rPr>
                  <w:rStyle w:val="a6"/>
                  <w:color w:val="000000" w:themeColor="text1"/>
                  <w:sz w:val="22"/>
                  <w:szCs w:val="22"/>
                  <w:vertAlign w:val="superscript"/>
                </w:rPr>
                <w:t>6</w:t>
              </w:r>
            </w:hyperlink>
          </w:p>
        </w:tc>
        <w:tc>
          <w:tcPr>
            <w:tcW w:w="7233" w:type="dxa"/>
            <w:vAlign w:val="center"/>
          </w:tcPr>
          <w:p w14:paraId="735E22ED" w14:textId="5682E632" w:rsidR="00AB11B7" w:rsidRPr="004D3E5C" w:rsidRDefault="00AB11B7" w:rsidP="00AB11B7">
            <w:pPr>
              <w:ind w:firstLine="244"/>
              <w:contextualSpacing/>
              <w:jc w:val="both"/>
              <w:rPr>
                <w:rFonts w:cs="Times New Roman"/>
                <w:color w:val="FF0000"/>
                <w:sz w:val="22"/>
                <w:szCs w:val="22"/>
                <w:lang w:val="ru-RU"/>
              </w:rPr>
            </w:pPr>
            <w:r w:rsidRPr="004D3E5C">
              <w:rPr>
                <w:color w:val="000000" w:themeColor="text1"/>
                <w:sz w:val="22"/>
                <w:szCs w:val="22"/>
                <w:lang w:val="ru-RU"/>
              </w:rPr>
              <w:t>Комфортная и безопасная среда для жизни людей</w:t>
            </w:r>
          </w:p>
        </w:tc>
      </w:tr>
    </w:tbl>
    <w:p w14:paraId="2F1F53F3" w14:textId="77777777" w:rsidR="000173BB" w:rsidRDefault="000173BB" w:rsidP="001A116C">
      <w:pPr>
        <w:pStyle w:val="1d"/>
        <w:spacing w:line="252" w:lineRule="auto"/>
        <w:ind w:firstLine="0"/>
        <w:jc w:val="center"/>
        <w:rPr>
          <w:rFonts w:eastAsia="Andale Sans UI" w:cs="Tahoma"/>
          <w:kern w:val="2"/>
          <w:sz w:val="24"/>
          <w:szCs w:val="24"/>
          <w:lang w:eastAsia="en-US"/>
        </w:rPr>
      </w:pPr>
    </w:p>
    <w:p w14:paraId="7327997F" w14:textId="3FB57391" w:rsidR="0099640C" w:rsidRPr="0099640C" w:rsidRDefault="0099640C" w:rsidP="0099640C">
      <w:pPr>
        <w:rPr>
          <w:lang w:val="ru-RU" w:eastAsia="ru-RU"/>
        </w:rPr>
        <w:sectPr w:rsidR="0099640C" w:rsidRPr="0099640C" w:rsidSect="006E2BBA">
          <w:headerReference w:type="even" r:id="rId8"/>
          <w:headerReference w:type="default" r:id="rId9"/>
          <w:footerReference w:type="even" r:id="rId10"/>
          <w:footerReference w:type="default" r:id="rId11"/>
          <w:headerReference w:type="first" r:id="rId12"/>
          <w:footerReference w:type="first" r:id="rId13"/>
          <w:pgSz w:w="11906" w:h="16838"/>
          <w:pgMar w:top="0" w:right="851" w:bottom="1134" w:left="1701" w:header="709" w:footer="709" w:gutter="0"/>
          <w:cols w:space="708"/>
          <w:docGrid w:linePitch="360"/>
        </w:sectPr>
      </w:pPr>
    </w:p>
    <w:p w14:paraId="37745B9D" w14:textId="39B452DE" w:rsidR="002641E6" w:rsidRPr="00430656" w:rsidRDefault="002641E6" w:rsidP="006352EF">
      <w:pPr>
        <w:rPr>
          <w:lang w:val="ru-RU"/>
        </w:rPr>
      </w:pPr>
      <w:r w:rsidRPr="00430656">
        <w:rPr>
          <w:lang w:val="ru-RU"/>
        </w:rPr>
        <w:lastRenderedPageBreak/>
        <w:t>2. Показатели муниципальной программы «Развитие дорожного хозяйства в Нязепетровско</w:t>
      </w:r>
      <w:r w:rsidR="00551845">
        <w:rPr>
          <w:lang w:val="ru-RU"/>
        </w:rPr>
        <w:t>го</w:t>
      </w:r>
      <w:r w:rsidRPr="00430656">
        <w:rPr>
          <w:lang w:val="ru-RU"/>
        </w:rPr>
        <w:t xml:space="preserve"> муниципально</w:t>
      </w:r>
      <w:r w:rsidR="00551845">
        <w:rPr>
          <w:lang w:val="ru-RU"/>
        </w:rPr>
        <w:t>го</w:t>
      </w:r>
      <w:r w:rsidRPr="00430656">
        <w:rPr>
          <w:lang w:val="ru-RU"/>
        </w:rPr>
        <w:t xml:space="preserve"> округ</w:t>
      </w:r>
      <w:r w:rsidR="00551845">
        <w:rPr>
          <w:lang w:val="ru-RU"/>
        </w:rPr>
        <w:t>а</w:t>
      </w:r>
      <w:r w:rsidRPr="00430656">
        <w:rPr>
          <w:lang w:val="ru-RU"/>
        </w:rPr>
        <w:t>»</w:t>
      </w:r>
    </w:p>
    <w:p w14:paraId="05EB6DB5" w14:textId="77777777" w:rsidR="002641E6" w:rsidRPr="00BC1CF2" w:rsidRDefault="002641E6" w:rsidP="002641E6">
      <w:pPr>
        <w:ind w:firstLine="851"/>
        <w:jc w:val="center"/>
        <w:rPr>
          <w:b/>
          <w:lang w:val="ru-RU"/>
        </w:rPr>
      </w:pPr>
    </w:p>
    <w:tbl>
      <w:tblPr>
        <w:tblW w:w="1539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672"/>
        <w:gridCol w:w="1418"/>
        <w:gridCol w:w="1276"/>
        <w:gridCol w:w="992"/>
        <w:gridCol w:w="992"/>
        <w:gridCol w:w="851"/>
        <w:gridCol w:w="850"/>
        <w:gridCol w:w="992"/>
        <w:gridCol w:w="1134"/>
        <w:gridCol w:w="2439"/>
        <w:gridCol w:w="2214"/>
      </w:tblGrid>
      <w:tr w:rsidR="002641E6" w:rsidRPr="00CC5D6B" w14:paraId="3EF04544" w14:textId="77777777" w:rsidTr="003B712A">
        <w:tc>
          <w:tcPr>
            <w:tcW w:w="568" w:type="dxa"/>
            <w:vMerge w:val="restart"/>
            <w:tcBorders>
              <w:top w:val="single" w:sz="4" w:space="0" w:color="auto"/>
              <w:bottom w:val="nil"/>
              <w:right w:val="single" w:sz="4" w:space="0" w:color="auto"/>
            </w:tcBorders>
            <w:vAlign w:val="center"/>
          </w:tcPr>
          <w:p w14:paraId="33DC59CC"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C90882">
              <w:rPr>
                <w:rFonts w:eastAsia="Times New Roman" w:cs="Times New Roman"/>
                <w:color w:val="000000"/>
                <w:sz w:val="18"/>
                <w:szCs w:val="18"/>
                <w:lang w:eastAsia="ru-RU"/>
              </w:rPr>
              <w:t>N</w:t>
            </w:r>
          </w:p>
          <w:p w14:paraId="276DC4EC"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C90882">
              <w:rPr>
                <w:rFonts w:eastAsia="Times New Roman" w:cs="Times New Roman"/>
                <w:color w:val="000000"/>
                <w:sz w:val="18"/>
                <w:szCs w:val="18"/>
                <w:lang w:eastAsia="ru-RU"/>
              </w:rPr>
              <w:t>п/п</w:t>
            </w:r>
          </w:p>
        </w:tc>
        <w:tc>
          <w:tcPr>
            <w:tcW w:w="1672" w:type="dxa"/>
            <w:vMerge w:val="restart"/>
            <w:tcBorders>
              <w:top w:val="single" w:sz="4" w:space="0" w:color="auto"/>
              <w:left w:val="single" w:sz="4" w:space="0" w:color="auto"/>
              <w:bottom w:val="single" w:sz="4" w:space="0" w:color="auto"/>
              <w:right w:val="single" w:sz="4" w:space="0" w:color="auto"/>
            </w:tcBorders>
            <w:vAlign w:val="center"/>
          </w:tcPr>
          <w:p w14:paraId="39285518" w14:textId="77777777" w:rsidR="002641E6" w:rsidRPr="00C90882" w:rsidRDefault="002641E6" w:rsidP="00C17EE0">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Наименование</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показателя</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B555EDF" w14:textId="2CAA8612" w:rsidR="002641E6" w:rsidRPr="00C90882" w:rsidRDefault="002641E6" w:rsidP="00C17EE0">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Уровень</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показателя</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257317" w14:textId="631B396E"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Признак</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возрастания</w:t>
            </w:r>
            <w:proofErr w:type="spellEnd"/>
            <w:r w:rsidRPr="00C90882">
              <w:rPr>
                <w:rFonts w:eastAsia="Times New Roman" w:cs="Times New Roman"/>
                <w:color w:val="000000"/>
                <w:sz w:val="18"/>
                <w:szCs w:val="18"/>
                <w:lang w:eastAsia="ru-RU"/>
              </w:rPr>
              <w:t>/</w:t>
            </w:r>
            <w:proofErr w:type="spellStart"/>
            <w:r w:rsidRPr="00C90882">
              <w:rPr>
                <w:rFonts w:eastAsia="Times New Roman" w:cs="Times New Roman"/>
                <w:color w:val="000000"/>
                <w:sz w:val="18"/>
                <w:szCs w:val="18"/>
                <w:lang w:eastAsia="ru-RU"/>
              </w:rPr>
              <w:t>убы</w:t>
            </w:r>
            <w:proofErr w:type="spellEnd"/>
            <w:r w:rsidR="000173BB" w:rsidRPr="00C90882">
              <w:rPr>
                <w:rFonts w:eastAsia="Times New Roman" w:cs="Times New Roman"/>
                <w:color w:val="000000"/>
                <w:sz w:val="18"/>
                <w:szCs w:val="18"/>
                <w:lang w:val="ru-RU" w:eastAsia="ru-RU"/>
              </w:rPr>
              <w:t>-</w:t>
            </w:r>
            <w:proofErr w:type="spellStart"/>
            <w:r w:rsidRPr="00C90882">
              <w:rPr>
                <w:rFonts w:eastAsia="Times New Roman" w:cs="Times New Roman"/>
                <w:color w:val="000000"/>
                <w:sz w:val="18"/>
                <w:szCs w:val="18"/>
                <w:lang w:eastAsia="ru-RU"/>
              </w:rPr>
              <w:t>вания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8BD30A4"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Единица</w:t>
            </w:r>
            <w:proofErr w:type="spellEnd"/>
          </w:p>
          <w:p w14:paraId="4CFFE403"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измерения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DB182A"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Базовое</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значение</w:t>
            </w:r>
            <w:proofErr w:type="spellEnd"/>
            <w:r w:rsidRPr="00C90882">
              <w:rPr>
                <w:rFonts w:eastAsia="Times New Roman" w:cs="Times New Roman"/>
                <w:color w:val="000000"/>
                <w:sz w:val="18"/>
                <w:szCs w:val="18"/>
                <w:vertAlign w:val="superscript"/>
                <w:lang w:eastAsia="ru-RU"/>
              </w:rPr>
              <w:t> </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33ACB43" w14:textId="3BDE882F" w:rsidR="002641E6" w:rsidRPr="00C90882" w:rsidRDefault="002641E6" w:rsidP="00C17EE0">
            <w:pPr>
              <w:widowControl w:val="0"/>
              <w:autoSpaceDE w:val="0"/>
              <w:autoSpaceDN w:val="0"/>
              <w:adjustRightInd w:val="0"/>
              <w:jc w:val="center"/>
              <w:rPr>
                <w:rFonts w:eastAsia="Times New Roman" w:cs="Times New Roman"/>
                <w:sz w:val="18"/>
                <w:szCs w:val="18"/>
                <w:lang w:eastAsia="ru-RU"/>
              </w:rPr>
            </w:pPr>
            <w:proofErr w:type="spellStart"/>
            <w:r w:rsidRPr="00C90882">
              <w:rPr>
                <w:rFonts w:eastAsia="Times New Roman" w:cs="Times New Roman"/>
                <w:sz w:val="18"/>
                <w:szCs w:val="18"/>
                <w:lang w:eastAsia="ru-RU"/>
              </w:rPr>
              <w:t>Значение</w:t>
            </w:r>
            <w:proofErr w:type="spellEnd"/>
            <w:r w:rsidRPr="00C90882">
              <w:rPr>
                <w:rFonts w:eastAsia="Times New Roman" w:cs="Times New Roman"/>
                <w:sz w:val="18"/>
                <w:szCs w:val="18"/>
                <w:lang w:eastAsia="ru-RU"/>
              </w:rPr>
              <w:t xml:space="preserve"> </w:t>
            </w:r>
            <w:r w:rsidR="000173BB" w:rsidRPr="00C90882">
              <w:rPr>
                <w:rFonts w:eastAsia="Times New Roman" w:cs="Times New Roman"/>
                <w:sz w:val="18"/>
                <w:szCs w:val="18"/>
                <w:lang w:val="ru-RU" w:eastAsia="ru-RU"/>
              </w:rPr>
              <w:t>показателей</w:t>
            </w:r>
            <w:r w:rsidRPr="00C90882">
              <w:rPr>
                <w:rFonts w:eastAsia="Times New Roman" w:cs="Times New Roman"/>
                <w:sz w:val="18"/>
                <w:szCs w:val="18"/>
                <w:lang w:eastAsia="ru-RU"/>
              </w:rPr>
              <w:t xml:space="preserve"> </w:t>
            </w:r>
            <w:proofErr w:type="spellStart"/>
            <w:r w:rsidRPr="00C90882">
              <w:rPr>
                <w:rFonts w:eastAsia="Times New Roman" w:cs="Times New Roman"/>
                <w:sz w:val="18"/>
                <w:szCs w:val="18"/>
                <w:lang w:eastAsia="ru-RU"/>
              </w:rPr>
              <w:t>по</w:t>
            </w:r>
            <w:proofErr w:type="spellEnd"/>
            <w:r w:rsidRPr="00C90882">
              <w:rPr>
                <w:rFonts w:eastAsia="Times New Roman" w:cs="Times New Roman"/>
                <w:sz w:val="18"/>
                <w:szCs w:val="18"/>
                <w:lang w:eastAsia="ru-RU"/>
              </w:rPr>
              <w:t xml:space="preserve"> </w:t>
            </w:r>
            <w:proofErr w:type="spellStart"/>
            <w:r w:rsidRPr="00C90882">
              <w:rPr>
                <w:rFonts w:eastAsia="Times New Roman" w:cs="Times New Roman"/>
                <w:sz w:val="18"/>
                <w:szCs w:val="18"/>
                <w:lang w:eastAsia="ru-RU"/>
              </w:rPr>
              <w:t>годам</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194B888"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Документ</w:t>
            </w:r>
            <w:proofErr w:type="spellEnd"/>
          </w:p>
        </w:tc>
        <w:tc>
          <w:tcPr>
            <w:tcW w:w="2439" w:type="dxa"/>
            <w:vMerge w:val="restart"/>
            <w:tcBorders>
              <w:top w:val="single" w:sz="4" w:space="0" w:color="auto"/>
              <w:left w:val="single" w:sz="4" w:space="0" w:color="auto"/>
              <w:bottom w:val="single" w:sz="4" w:space="0" w:color="auto"/>
              <w:right w:val="single" w:sz="4" w:space="0" w:color="auto"/>
            </w:tcBorders>
            <w:vAlign w:val="center"/>
          </w:tcPr>
          <w:p w14:paraId="21782887"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Ответственный</w:t>
            </w:r>
          </w:p>
          <w:p w14:paraId="19B784D5"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за достижение</w:t>
            </w:r>
          </w:p>
          <w:p w14:paraId="306FA54A"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показателя</w:t>
            </w:r>
          </w:p>
          <w:p w14:paraId="4624CD6B"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2214" w:type="dxa"/>
            <w:vMerge w:val="restart"/>
            <w:tcBorders>
              <w:top w:val="single" w:sz="4" w:space="0" w:color="auto"/>
              <w:left w:val="single" w:sz="4" w:space="0" w:color="auto"/>
              <w:bottom w:val="single" w:sz="4" w:space="0" w:color="auto"/>
            </w:tcBorders>
          </w:tcPr>
          <w:p w14:paraId="0CE94AEE"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Связь с показателями национальных</w:t>
            </w:r>
          </w:p>
          <w:p w14:paraId="6CEC43C1"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 xml:space="preserve">целей </w:t>
            </w:r>
          </w:p>
        </w:tc>
      </w:tr>
      <w:tr w:rsidR="00C90882" w:rsidRPr="00C90882" w14:paraId="5F21A88B" w14:textId="77777777" w:rsidTr="003B712A">
        <w:tc>
          <w:tcPr>
            <w:tcW w:w="568" w:type="dxa"/>
            <w:vMerge/>
            <w:tcBorders>
              <w:top w:val="single" w:sz="4" w:space="0" w:color="auto"/>
              <w:bottom w:val="nil"/>
              <w:right w:val="single" w:sz="4" w:space="0" w:color="auto"/>
            </w:tcBorders>
            <w:vAlign w:val="center"/>
          </w:tcPr>
          <w:p w14:paraId="229E08D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23C4D58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13F6358"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D30AA1"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4B65EE"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5923214"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4980234" w14:textId="7AE1E098" w:rsidR="00C90882" w:rsidRPr="00C90882" w:rsidRDefault="00B37597" w:rsidP="00C90882">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2025</w:t>
            </w:r>
          </w:p>
        </w:tc>
        <w:tc>
          <w:tcPr>
            <w:tcW w:w="850" w:type="dxa"/>
            <w:tcBorders>
              <w:top w:val="single" w:sz="4" w:space="0" w:color="auto"/>
              <w:left w:val="single" w:sz="4" w:space="0" w:color="auto"/>
              <w:bottom w:val="single" w:sz="4" w:space="0" w:color="auto"/>
              <w:right w:val="single" w:sz="4" w:space="0" w:color="auto"/>
            </w:tcBorders>
            <w:vAlign w:val="center"/>
          </w:tcPr>
          <w:p w14:paraId="36997609" w14:textId="253C8D7D" w:rsidR="00C90882" w:rsidRPr="00C90882" w:rsidRDefault="00B37597" w:rsidP="00C90882">
            <w:pPr>
              <w:widowControl w:val="0"/>
              <w:autoSpaceDE w:val="0"/>
              <w:autoSpaceDN w:val="0"/>
              <w:adjustRightInd w:val="0"/>
              <w:jc w:val="center"/>
              <w:rPr>
                <w:rFonts w:eastAsia="Times New Roman" w:cs="Times New Roman"/>
                <w:color w:val="000000"/>
                <w:sz w:val="18"/>
                <w:szCs w:val="18"/>
                <w:lang w:eastAsia="ru-RU"/>
              </w:rPr>
            </w:pPr>
            <w:r>
              <w:rPr>
                <w:rFonts w:eastAsia="Times New Roman" w:cs="Times New Roman"/>
                <w:color w:val="000000"/>
                <w:sz w:val="18"/>
                <w:szCs w:val="18"/>
                <w:lang w:val="ru-RU" w:eastAsia="ru-RU"/>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3B3FA0B2" w14:textId="4788337C" w:rsidR="00C90882" w:rsidRPr="00C90882" w:rsidRDefault="00B37597" w:rsidP="00C17EE0">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2027</w:t>
            </w:r>
          </w:p>
        </w:tc>
        <w:tc>
          <w:tcPr>
            <w:tcW w:w="1134" w:type="dxa"/>
            <w:vMerge/>
            <w:tcBorders>
              <w:top w:val="single" w:sz="4" w:space="0" w:color="auto"/>
              <w:left w:val="single" w:sz="4" w:space="0" w:color="auto"/>
              <w:bottom w:val="single" w:sz="4" w:space="0" w:color="auto"/>
              <w:right w:val="single" w:sz="4" w:space="0" w:color="auto"/>
            </w:tcBorders>
            <w:vAlign w:val="center"/>
          </w:tcPr>
          <w:p w14:paraId="13049C51"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c>
          <w:tcPr>
            <w:tcW w:w="2439" w:type="dxa"/>
            <w:vMerge/>
            <w:tcBorders>
              <w:top w:val="single" w:sz="4" w:space="0" w:color="auto"/>
              <w:left w:val="single" w:sz="4" w:space="0" w:color="auto"/>
              <w:bottom w:val="single" w:sz="4" w:space="0" w:color="auto"/>
              <w:right w:val="single" w:sz="4" w:space="0" w:color="auto"/>
            </w:tcBorders>
            <w:vAlign w:val="center"/>
          </w:tcPr>
          <w:p w14:paraId="32ED862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c>
          <w:tcPr>
            <w:tcW w:w="2214" w:type="dxa"/>
            <w:vMerge/>
            <w:tcBorders>
              <w:top w:val="single" w:sz="4" w:space="0" w:color="auto"/>
              <w:left w:val="single" w:sz="4" w:space="0" w:color="auto"/>
              <w:bottom w:val="single" w:sz="4" w:space="0" w:color="auto"/>
            </w:tcBorders>
          </w:tcPr>
          <w:p w14:paraId="5D3F4407"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r>
      <w:tr w:rsidR="004A56EB" w:rsidRPr="00CC5D6B" w14:paraId="13443BDA" w14:textId="77777777" w:rsidTr="003B712A">
        <w:trPr>
          <w:trHeight w:val="1084"/>
        </w:trPr>
        <w:tc>
          <w:tcPr>
            <w:tcW w:w="568" w:type="dxa"/>
            <w:tcBorders>
              <w:top w:val="single" w:sz="4" w:space="0" w:color="auto"/>
              <w:bottom w:val="single" w:sz="4" w:space="0" w:color="auto"/>
              <w:right w:val="single" w:sz="4" w:space="0" w:color="auto"/>
            </w:tcBorders>
            <w:vAlign w:val="center"/>
          </w:tcPr>
          <w:p w14:paraId="388F05D6" w14:textId="77777777" w:rsidR="00C90882" w:rsidRPr="004A56EB" w:rsidRDefault="00C90882" w:rsidP="00874DF6">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1.</w:t>
            </w:r>
          </w:p>
        </w:tc>
        <w:tc>
          <w:tcPr>
            <w:tcW w:w="1672" w:type="dxa"/>
            <w:tcBorders>
              <w:top w:val="single" w:sz="4" w:space="0" w:color="auto"/>
              <w:left w:val="single" w:sz="4" w:space="0" w:color="auto"/>
              <w:bottom w:val="single" w:sz="4" w:space="0" w:color="auto"/>
              <w:right w:val="single" w:sz="4" w:space="0" w:color="auto"/>
            </w:tcBorders>
            <w:vAlign w:val="center"/>
          </w:tcPr>
          <w:p w14:paraId="61DFC772" w14:textId="55784F06"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sz w:val="18"/>
                <w:szCs w:val="18"/>
                <w:lang w:val="ru-RU"/>
              </w:rPr>
              <w:t>К</w:t>
            </w:r>
            <w:proofErr w:type="spellStart"/>
            <w:r w:rsidRPr="004A56EB">
              <w:rPr>
                <w:sz w:val="18"/>
                <w:szCs w:val="18"/>
              </w:rPr>
              <w:t>оличество</w:t>
            </w:r>
            <w:proofErr w:type="spellEnd"/>
            <w:r w:rsidRPr="004A56EB">
              <w:rPr>
                <w:sz w:val="18"/>
                <w:szCs w:val="18"/>
              </w:rPr>
              <w:t xml:space="preserve"> </w:t>
            </w:r>
            <w:proofErr w:type="spellStart"/>
            <w:r w:rsidRPr="004A56EB">
              <w:rPr>
                <w:sz w:val="18"/>
                <w:szCs w:val="18"/>
              </w:rPr>
              <w:t>автобусных</w:t>
            </w:r>
            <w:proofErr w:type="spellEnd"/>
            <w:r w:rsidRPr="004A56EB">
              <w:rPr>
                <w:sz w:val="18"/>
                <w:szCs w:val="18"/>
              </w:rPr>
              <w:t xml:space="preserve"> </w:t>
            </w:r>
            <w:proofErr w:type="spellStart"/>
            <w:r w:rsidRPr="004A56EB">
              <w:rPr>
                <w:sz w:val="18"/>
                <w:szCs w:val="18"/>
              </w:rPr>
              <w:t>маршрутов</w:t>
            </w:r>
            <w:proofErr w:type="spellEnd"/>
            <w:r w:rsidRPr="004A56EB">
              <w:rPr>
                <w:sz w:val="18"/>
                <w:szCs w:val="18"/>
                <w:lang w:val="ru-RU"/>
              </w:rPr>
              <w:t>,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60F33F0C" w14:textId="409C4B3F" w:rsidR="00C90882" w:rsidRPr="004A56EB" w:rsidRDefault="00C90882" w:rsidP="004A56E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 xml:space="preserve">ГП </w:t>
            </w:r>
          </w:p>
        </w:tc>
        <w:tc>
          <w:tcPr>
            <w:tcW w:w="1276" w:type="dxa"/>
            <w:tcBorders>
              <w:top w:val="single" w:sz="4" w:space="0" w:color="auto"/>
              <w:left w:val="single" w:sz="4" w:space="0" w:color="auto"/>
              <w:bottom w:val="single" w:sz="4" w:space="0" w:color="auto"/>
              <w:right w:val="single" w:sz="4" w:space="0" w:color="auto"/>
            </w:tcBorders>
            <w:vAlign w:val="center"/>
          </w:tcPr>
          <w:p w14:paraId="6EC69901" w14:textId="07C1F531"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53E8BFE9" w14:textId="201D351B"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231733EC" w14:textId="715E6984"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14:paraId="4C2FBC40" w14:textId="61EC224B"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850" w:type="dxa"/>
            <w:tcBorders>
              <w:top w:val="single" w:sz="4" w:space="0" w:color="auto"/>
              <w:left w:val="single" w:sz="4" w:space="0" w:color="auto"/>
              <w:bottom w:val="single" w:sz="4" w:space="0" w:color="auto"/>
              <w:right w:val="single" w:sz="4" w:space="0" w:color="auto"/>
            </w:tcBorders>
            <w:vAlign w:val="center"/>
          </w:tcPr>
          <w:p w14:paraId="5E55C315" w14:textId="1DDA7239"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992" w:type="dxa"/>
            <w:tcBorders>
              <w:top w:val="single" w:sz="4" w:space="0" w:color="auto"/>
              <w:left w:val="single" w:sz="4" w:space="0" w:color="auto"/>
              <w:bottom w:val="single" w:sz="4" w:space="0" w:color="auto"/>
              <w:right w:val="single" w:sz="4" w:space="0" w:color="auto"/>
            </w:tcBorders>
            <w:vAlign w:val="center"/>
          </w:tcPr>
          <w:p w14:paraId="30EA1630" w14:textId="64A063C5"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1134" w:type="dxa"/>
            <w:vMerge w:val="restart"/>
            <w:tcBorders>
              <w:top w:val="single" w:sz="4" w:space="0" w:color="auto"/>
              <w:left w:val="single" w:sz="4" w:space="0" w:color="auto"/>
              <w:right w:val="single" w:sz="4" w:space="0" w:color="auto"/>
            </w:tcBorders>
            <w:vAlign w:val="center"/>
          </w:tcPr>
          <w:p w14:paraId="1F61F546" w14:textId="77777777" w:rsidR="00C90882" w:rsidRPr="004A56EB" w:rsidRDefault="00C90882" w:rsidP="00874DF6">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0C0B3D00" w14:textId="14B8D135"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top w:val="single" w:sz="4" w:space="0" w:color="auto"/>
              <w:left w:val="single" w:sz="4" w:space="0" w:color="auto"/>
            </w:tcBorders>
            <w:vAlign w:val="center"/>
          </w:tcPr>
          <w:p w14:paraId="262FCFD1" w14:textId="357AF657" w:rsidR="00C90882" w:rsidRPr="004A56EB" w:rsidRDefault="00C90882" w:rsidP="003477A7">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2C7DB627" w14:textId="77777777" w:rsidTr="003B712A">
        <w:trPr>
          <w:trHeight w:val="533"/>
        </w:trPr>
        <w:tc>
          <w:tcPr>
            <w:tcW w:w="568" w:type="dxa"/>
            <w:tcBorders>
              <w:top w:val="single" w:sz="4" w:space="0" w:color="auto"/>
              <w:bottom w:val="single" w:sz="4" w:space="0" w:color="auto"/>
              <w:right w:val="single" w:sz="4" w:space="0" w:color="auto"/>
            </w:tcBorders>
            <w:vAlign w:val="center"/>
          </w:tcPr>
          <w:p w14:paraId="6A4BEED1" w14:textId="3702C48C"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1672" w:type="dxa"/>
            <w:tcBorders>
              <w:top w:val="single" w:sz="4" w:space="0" w:color="auto"/>
              <w:left w:val="single" w:sz="4" w:space="0" w:color="auto"/>
              <w:bottom w:val="single" w:sz="4" w:space="0" w:color="auto"/>
              <w:right w:val="single" w:sz="4" w:space="0" w:color="auto"/>
            </w:tcBorders>
            <w:vAlign w:val="center"/>
          </w:tcPr>
          <w:p w14:paraId="7E15BC23" w14:textId="5CB9C0EA"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22DF805B" w14:textId="6A4996DC" w:rsidR="00C90882" w:rsidRPr="004A56EB" w:rsidRDefault="004A56EB" w:rsidP="0055474E">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val="ru-RU"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34BDD6D" w14:textId="6B1BE652"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407A8B8B" w14:textId="23229906"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8483188" w14:textId="207A4561"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44A106AC" w14:textId="4E0119A6"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14:paraId="7089CD46" w14:textId="1B41DC69"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14:paraId="766E0892" w14:textId="4584FDA1"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1134" w:type="dxa"/>
            <w:vMerge/>
            <w:tcBorders>
              <w:left w:val="single" w:sz="4" w:space="0" w:color="auto"/>
              <w:right w:val="single" w:sz="4" w:space="0" w:color="auto"/>
            </w:tcBorders>
            <w:vAlign w:val="center"/>
          </w:tcPr>
          <w:p w14:paraId="764BB874" w14:textId="77777777" w:rsidR="00C90882" w:rsidRPr="004A56EB" w:rsidRDefault="00C90882" w:rsidP="0055474E">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right w:val="single" w:sz="4" w:space="0" w:color="auto"/>
            </w:tcBorders>
            <w:vAlign w:val="center"/>
          </w:tcPr>
          <w:p w14:paraId="51F03E3D"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08908CFF"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4B8BF4F3" w14:textId="77777777" w:rsidTr="003B712A">
        <w:trPr>
          <w:trHeight w:val="315"/>
        </w:trPr>
        <w:tc>
          <w:tcPr>
            <w:tcW w:w="568" w:type="dxa"/>
            <w:tcBorders>
              <w:top w:val="single" w:sz="4" w:space="0" w:color="auto"/>
              <w:bottom w:val="single" w:sz="4" w:space="0" w:color="auto"/>
              <w:right w:val="single" w:sz="4" w:space="0" w:color="auto"/>
            </w:tcBorders>
            <w:vAlign w:val="center"/>
          </w:tcPr>
          <w:p w14:paraId="6595D252" w14:textId="35CCEC83"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1.2</w:t>
            </w:r>
          </w:p>
        </w:tc>
        <w:tc>
          <w:tcPr>
            <w:tcW w:w="1672" w:type="dxa"/>
            <w:tcBorders>
              <w:top w:val="single" w:sz="4" w:space="0" w:color="auto"/>
              <w:left w:val="single" w:sz="4" w:space="0" w:color="auto"/>
              <w:bottom w:val="single" w:sz="4" w:space="0" w:color="auto"/>
              <w:right w:val="single" w:sz="4" w:space="0" w:color="auto"/>
            </w:tcBorders>
            <w:vAlign w:val="center"/>
          </w:tcPr>
          <w:p w14:paraId="3FB286BB" w14:textId="0DAD88EF"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3EE77FD6" w14:textId="157E307E" w:rsidR="00C90882" w:rsidRPr="004A56EB" w:rsidRDefault="004A56EB" w:rsidP="005D42CB">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val="ru-RU"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52200EA8" w14:textId="471CF2AF"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32DF1BAC" w14:textId="1318098E"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4356AC1" w14:textId="078DA337"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14:paraId="004D3CB8" w14:textId="186BF521"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14:paraId="2E1F00B6" w14:textId="00A7B335"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14:paraId="074B5357" w14:textId="05639EB0"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1134" w:type="dxa"/>
            <w:vMerge/>
            <w:tcBorders>
              <w:left w:val="single" w:sz="4" w:space="0" w:color="auto"/>
              <w:bottom w:val="single" w:sz="4" w:space="0" w:color="auto"/>
              <w:right w:val="single" w:sz="4" w:space="0" w:color="auto"/>
            </w:tcBorders>
            <w:vAlign w:val="center"/>
          </w:tcPr>
          <w:p w14:paraId="6FC8EEDE" w14:textId="77777777" w:rsidR="00C90882" w:rsidRPr="004A56EB" w:rsidRDefault="00C90882" w:rsidP="005D42CB">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bottom w:val="single" w:sz="4" w:space="0" w:color="auto"/>
              <w:right w:val="single" w:sz="4" w:space="0" w:color="auto"/>
            </w:tcBorders>
            <w:vAlign w:val="center"/>
          </w:tcPr>
          <w:p w14:paraId="0A80B8AE"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0739B2C5"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CC5D6B" w14:paraId="79B9DA1A" w14:textId="77777777" w:rsidTr="003B712A">
        <w:trPr>
          <w:trHeight w:val="225"/>
        </w:trPr>
        <w:tc>
          <w:tcPr>
            <w:tcW w:w="568" w:type="dxa"/>
            <w:tcBorders>
              <w:top w:val="single" w:sz="4" w:space="0" w:color="auto"/>
              <w:bottom w:val="single" w:sz="4" w:space="0" w:color="auto"/>
              <w:right w:val="single" w:sz="4" w:space="0" w:color="auto"/>
            </w:tcBorders>
            <w:vAlign w:val="center"/>
          </w:tcPr>
          <w:p w14:paraId="598A707A" w14:textId="5FAABB44"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w:t>
            </w:r>
          </w:p>
        </w:tc>
        <w:tc>
          <w:tcPr>
            <w:tcW w:w="1672" w:type="dxa"/>
            <w:tcBorders>
              <w:top w:val="single" w:sz="4" w:space="0" w:color="auto"/>
              <w:left w:val="single" w:sz="4" w:space="0" w:color="auto"/>
              <w:bottom w:val="single" w:sz="4" w:space="0" w:color="auto"/>
              <w:right w:val="single" w:sz="4" w:space="0" w:color="auto"/>
            </w:tcBorders>
            <w:vAlign w:val="center"/>
          </w:tcPr>
          <w:p w14:paraId="2F09DDB3" w14:textId="521692F2"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Количество рейсов,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288AECA7" w14:textId="398E8D8B" w:rsidR="00C90882" w:rsidRPr="004A56EB" w:rsidRDefault="004A56EB" w:rsidP="00995C6F">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4A58739" w14:textId="1F4144CA"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D419DA1" w14:textId="1C335A10"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2948F026" w14:textId="037DFC75"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851" w:type="dxa"/>
            <w:tcBorders>
              <w:top w:val="single" w:sz="4" w:space="0" w:color="auto"/>
              <w:left w:val="single" w:sz="4" w:space="0" w:color="auto"/>
              <w:bottom w:val="single" w:sz="4" w:space="0" w:color="auto"/>
              <w:right w:val="single" w:sz="4" w:space="0" w:color="auto"/>
            </w:tcBorders>
            <w:vAlign w:val="center"/>
          </w:tcPr>
          <w:p w14:paraId="6E31A04B" w14:textId="0C401635"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850" w:type="dxa"/>
            <w:tcBorders>
              <w:top w:val="single" w:sz="4" w:space="0" w:color="auto"/>
              <w:left w:val="single" w:sz="4" w:space="0" w:color="auto"/>
              <w:bottom w:val="single" w:sz="4" w:space="0" w:color="auto"/>
              <w:right w:val="single" w:sz="4" w:space="0" w:color="auto"/>
            </w:tcBorders>
            <w:vAlign w:val="center"/>
          </w:tcPr>
          <w:p w14:paraId="00DF49D2" w14:textId="11A0B730"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992" w:type="dxa"/>
            <w:tcBorders>
              <w:top w:val="single" w:sz="4" w:space="0" w:color="auto"/>
              <w:left w:val="single" w:sz="4" w:space="0" w:color="auto"/>
              <w:bottom w:val="single" w:sz="4" w:space="0" w:color="auto"/>
              <w:right w:val="single" w:sz="4" w:space="0" w:color="auto"/>
            </w:tcBorders>
            <w:vAlign w:val="center"/>
          </w:tcPr>
          <w:p w14:paraId="08F253B0" w14:textId="6875555E"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1134" w:type="dxa"/>
            <w:vMerge w:val="restart"/>
            <w:tcBorders>
              <w:top w:val="single" w:sz="4" w:space="0" w:color="auto"/>
              <w:left w:val="single" w:sz="4" w:space="0" w:color="auto"/>
              <w:right w:val="single" w:sz="4" w:space="0" w:color="auto"/>
            </w:tcBorders>
            <w:vAlign w:val="center"/>
          </w:tcPr>
          <w:p w14:paraId="5381471D" w14:textId="77777777" w:rsidR="00C90882" w:rsidRPr="004A56EB" w:rsidRDefault="00C90882" w:rsidP="00995C6F">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21920043" w14:textId="67492A09"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top w:val="single" w:sz="4" w:space="0" w:color="auto"/>
              <w:left w:val="single" w:sz="4" w:space="0" w:color="auto"/>
            </w:tcBorders>
            <w:vAlign w:val="center"/>
          </w:tcPr>
          <w:p w14:paraId="7920C887" w14:textId="44F71211" w:rsidR="00C90882" w:rsidRPr="004A56EB" w:rsidRDefault="00C90882" w:rsidP="00995C6F">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2BC477CC" w14:textId="77777777" w:rsidTr="003B712A">
        <w:trPr>
          <w:trHeight w:val="465"/>
        </w:trPr>
        <w:tc>
          <w:tcPr>
            <w:tcW w:w="568" w:type="dxa"/>
            <w:tcBorders>
              <w:top w:val="single" w:sz="4" w:space="0" w:color="auto"/>
              <w:bottom w:val="single" w:sz="4" w:space="0" w:color="auto"/>
              <w:right w:val="single" w:sz="4" w:space="0" w:color="auto"/>
            </w:tcBorders>
            <w:vAlign w:val="center"/>
          </w:tcPr>
          <w:p w14:paraId="75902C7E" w14:textId="17A4E224"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2.1</w:t>
            </w:r>
          </w:p>
        </w:tc>
        <w:tc>
          <w:tcPr>
            <w:tcW w:w="1672" w:type="dxa"/>
            <w:tcBorders>
              <w:top w:val="single" w:sz="4" w:space="0" w:color="auto"/>
              <w:left w:val="single" w:sz="4" w:space="0" w:color="auto"/>
              <w:bottom w:val="single" w:sz="4" w:space="0" w:color="auto"/>
              <w:right w:val="single" w:sz="4" w:space="0" w:color="auto"/>
            </w:tcBorders>
            <w:vAlign w:val="center"/>
          </w:tcPr>
          <w:p w14:paraId="3707E2EC" w14:textId="5E453428"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44994908" w14:textId="4DECFEE5" w:rsidR="00C90882" w:rsidRPr="004A56EB" w:rsidRDefault="004A56EB" w:rsidP="006279D5">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479394D1" w14:textId="4A84D101"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3C0F8C3" w14:textId="7912EA9B"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1D13F45C" w14:textId="0DABB606"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851" w:type="dxa"/>
            <w:tcBorders>
              <w:top w:val="single" w:sz="4" w:space="0" w:color="auto"/>
              <w:left w:val="single" w:sz="4" w:space="0" w:color="auto"/>
              <w:bottom w:val="single" w:sz="4" w:space="0" w:color="auto"/>
              <w:right w:val="single" w:sz="4" w:space="0" w:color="auto"/>
            </w:tcBorders>
            <w:vAlign w:val="center"/>
          </w:tcPr>
          <w:p w14:paraId="219224A5" w14:textId="4ECF7D9F"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850" w:type="dxa"/>
            <w:tcBorders>
              <w:top w:val="single" w:sz="4" w:space="0" w:color="auto"/>
              <w:left w:val="single" w:sz="4" w:space="0" w:color="auto"/>
              <w:bottom w:val="single" w:sz="4" w:space="0" w:color="auto"/>
              <w:right w:val="single" w:sz="4" w:space="0" w:color="auto"/>
            </w:tcBorders>
            <w:vAlign w:val="center"/>
          </w:tcPr>
          <w:p w14:paraId="7E94A2C2" w14:textId="09131747"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992" w:type="dxa"/>
            <w:tcBorders>
              <w:top w:val="single" w:sz="4" w:space="0" w:color="auto"/>
              <w:left w:val="single" w:sz="4" w:space="0" w:color="auto"/>
              <w:bottom w:val="single" w:sz="4" w:space="0" w:color="auto"/>
              <w:right w:val="single" w:sz="4" w:space="0" w:color="auto"/>
            </w:tcBorders>
            <w:vAlign w:val="center"/>
          </w:tcPr>
          <w:p w14:paraId="32353A4F" w14:textId="5FDD98BC"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1134" w:type="dxa"/>
            <w:vMerge/>
            <w:tcBorders>
              <w:left w:val="single" w:sz="4" w:space="0" w:color="auto"/>
              <w:right w:val="single" w:sz="4" w:space="0" w:color="auto"/>
            </w:tcBorders>
            <w:vAlign w:val="center"/>
          </w:tcPr>
          <w:p w14:paraId="3F0AA4CB" w14:textId="77777777" w:rsidR="00C90882" w:rsidRPr="004A56EB" w:rsidRDefault="00C90882" w:rsidP="006279D5">
            <w:pPr>
              <w:widowControl w:val="0"/>
              <w:autoSpaceDE w:val="0"/>
              <w:autoSpaceDN w:val="0"/>
              <w:adjustRightInd w:val="0"/>
              <w:jc w:val="both"/>
              <w:rPr>
                <w:rFonts w:eastAsia="Times New Roman" w:cs="Times New Roman"/>
                <w:sz w:val="18"/>
                <w:szCs w:val="18"/>
                <w:lang w:val="ru-RU" w:eastAsia="ru-RU"/>
              </w:rPr>
            </w:pPr>
          </w:p>
        </w:tc>
        <w:tc>
          <w:tcPr>
            <w:tcW w:w="2439" w:type="dxa"/>
            <w:vMerge/>
            <w:tcBorders>
              <w:top w:val="single" w:sz="4" w:space="0" w:color="auto"/>
              <w:left w:val="single" w:sz="4" w:space="0" w:color="auto"/>
              <w:right w:val="single" w:sz="4" w:space="0" w:color="auto"/>
            </w:tcBorders>
            <w:vAlign w:val="center"/>
          </w:tcPr>
          <w:p w14:paraId="1660CD26"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1AAAF6A2"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3C0C36A9" w14:textId="77777777" w:rsidTr="003B712A">
        <w:trPr>
          <w:trHeight w:val="502"/>
        </w:trPr>
        <w:tc>
          <w:tcPr>
            <w:tcW w:w="568" w:type="dxa"/>
            <w:tcBorders>
              <w:top w:val="single" w:sz="4" w:space="0" w:color="auto"/>
              <w:bottom w:val="single" w:sz="4" w:space="0" w:color="auto"/>
              <w:right w:val="single" w:sz="4" w:space="0" w:color="auto"/>
            </w:tcBorders>
            <w:vAlign w:val="center"/>
          </w:tcPr>
          <w:p w14:paraId="30A68E2B" w14:textId="6647DFF3"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2.2</w:t>
            </w:r>
          </w:p>
        </w:tc>
        <w:tc>
          <w:tcPr>
            <w:tcW w:w="1672" w:type="dxa"/>
            <w:tcBorders>
              <w:top w:val="single" w:sz="4" w:space="0" w:color="auto"/>
              <w:left w:val="single" w:sz="4" w:space="0" w:color="auto"/>
              <w:bottom w:val="single" w:sz="4" w:space="0" w:color="auto"/>
              <w:right w:val="single" w:sz="4" w:space="0" w:color="auto"/>
            </w:tcBorders>
            <w:vAlign w:val="center"/>
          </w:tcPr>
          <w:p w14:paraId="00A8DB18" w14:textId="1FEECFC7"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68E9E888" w14:textId="5127AD7B" w:rsidR="00C90882" w:rsidRPr="004A56EB" w:rsidRDefault="004A56EB" w:rsidP="00574426">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08A87D0" w14:textId="6BCCE699"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D893D23" w14:textId="65BF317F"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4FB23E1" w14:textId="02518CD6"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851" w:type="dxa"/>
            <w:tcBorders>
              <w:top w:val="single" w:sz="4" w:space="0" w:color="auto"/>
              <w:left w:val="single" w:sz="4" w:space="0" w:color="auto"/>
              <w:bottom w:val="single" w:sz="4" w:space="0" w:color="auto"/>
              <w:right w:val="single" w:sz="4" w:space="0" w:color="auto"/>
            </w:tcBorders>
            <w:vAlign w:val="center"/>
          </w:tcPr>
          <w:p w14:paraId="119C6979" w14:textId="29C8C5FF"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850" w:type="dxa"/>
            <w:tcBorders>
              <w:top w:val="single" w:sz="4" w:space="0" w:color="auto"/>
              <w:left w:val="single" w:sz="4" w:space="0" w:color="auto"/>
              <w:bottom w:val="single" w:sz="4" w:space="0" w:color="auto"/>
              <w:right w:val="single" w:sz="4" w:space="0" w:color="auto"/>
            </w:tcBorders>
            <w:vAlign w:val="center"/>
          </w:tcPr>
          <w:p w14:paraId="38870EAA" w14:textId="1660A2AD"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992" w:type="dxa"/>
            <w:tcBorders>
              <w:top w:val="single" w:sz="4" w:space="0" w:color="auto"/>
              <w:left w:val="single" w:sz="4" w:space="0" w:color="auto"/>
              <w:bottom w:val="single" w:sz="4" w:space="0" w:color="auto"/>
              <w:right w:val="single" w:sz="4" w:space="0" w:color="auto"/>
            </w:tcBorders>
            <w:vAlign w:val="center"/>
          </w:tcPr>
          <w:p w14:paraId="30C7CF82" w14:textId="29866872"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1134" w:type="dxa"/>
            <w:vMerge/>
            <w:tcBorders>
              <w:left w:val="single" w:sz="4" w:space="0" w:color="auto"/>
              <w:bottom w:val="single" w:sz="4" w:space="0" w:color="auto"/>
              <w:right w:val="single" w:sz="4" w:space="0" w:color="auto"/>
            </w:tcBorders>
            <w:vAlign w:val="center"/>
          </w:tcPr>
          <w:p w14:paraId="7C706E83" w14:textId="77777777" w:rsidR="00C90882" w:rsidRPr="004A56EB" w:rsidRDefault="00C90882" w:rsidP="00574426">
            <w:pPr>
              <w:widowControl w:val="0"/>
              <w:autoSpaceDE w:val="0"/>
              <w:autoSpaceDN w:val="0"/>
              <w:adjustRightInd w:val="0"/>
              <w:jc w:val="both"/>
              <w:rPr>
                <w:rFonts w:eastAsia="Times New Roman" w:cs="Times New Roman"/>
                <w:sz w:val="18"/>
                <w:szCs w:val="18"/>
                <w:lang w:val="ru-RU" w:eastAsia="ru-RU"/>
              </w:rPr>
            </w:pPr>
          </w:p>
        </w:tc>
        <w:tc>
          <w:tcPr>
            <w:tcW w:w="2439" w:type="dxa"/>
            <w:vMerge/>
            <w:tcBorders>
              <w:top w:val="single" w:sz="4" w:space="0" w:color="auto"/>
              <w:left w:val="single" w:sz="4" w:space="0" w:color="auto"/>
              <w:bottom w:val="single" w:sz="4" w:space="0" w:color="auto"/>
              <w:right w:val="single" w:sz="4" w:space="0" w:color="auto"/>
            </w:tcBorders>
            <w:vAlign w:val="center"/>
          </w:tcPr>
          <w:p w14:paraId="004C91F4"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1487E295" w14:textId="77777777" w:rsidR="00C90882" w:rsidRPr="004A56EB" w:rsidRDefault="00C90882" w:rsidP="00574426">
            <w:pPr>
              <w:widowControl w:val="0"/>
              <w:autoSpaceDE w:val="0"/>
              <w:autoSpaceDN w:val="0"/>
              <w:adjustRightInd w:val="0"/>
              <w:rPr>
                <w:rFonts w:eastAsia="Times New Roman" w:cs="Times New Roman"/>
                <w:sz w:val="18"/>
                <w:szCs w:val="18"/>
                <w:lang w:val="ru-RU" w:eastAsia="ru-RU"/>
              </w:rPr>
            </w:pPr>
          </w:p>
        </w:tc>
      </w:tr>
      <w:tr w:rsidR="004A56EB" w:rsidRPr="00CC5D6B" w14:paraId="4B9F9528" w14:textId="77777777" w:rsidTr="003B712A">
        <w:trPr>
          <w:trHeight w:val="765"/>
        </w:trPr>
        <w:tc>
          <w:tcPr>
            <w:tcW w:w="568" w:type="dxa"/>
            <w:tcBorders>
              <w:top w:val="single" w:sz="4" w:space="0" w:color="auto"/>
              <w:bottom w:val="single" w:sz="4" w:space="0" w:color="auto"/>
              <w:right w:val="single" w:sz="4" w:space="0" w:color="auto"/>
            </w:tcBorders>
            <w:vAlign w:val="center"/>
          </w:tcPr>
          <w:p w14:paraId="7AB0A7AB" w14:textId="6A14F3CF"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w:t>
            </w:r>
          </w:p>
        </w:tc>
        <w:tc>
          <w:tcPr>
            <w:tcW w:w="1672" w:type="dxa"/>
            <w:tcBorders>
              <w:top w:val="single" w:sz="4" w:space="0" w:color="auto"/>
              <w:left w:val="single" w:sz="4" w:space="0" w:color="auto"/>
              <w:bottom w:val="single" w:sz="4" w:space="0" w:color="auto"/>
              <w:right w:val="single" w:sz="4" w:space="0" w:color="auto"/>
            </w:tcBorders>
            <w:vAlign w:val="center"/>
          </w:tcPr>
          <w:p w14:paraId="661D4F84" w14:textId="23948296"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sz w:val="18"/>
                <w:szCs w:val="18"/>
                <w:lang w:val="ru-RU"/>
              </w:rPr>
              <w:t>О</w:t>
            </w:r>
            <w:proofErr w:type="spellStart"/>
            <w:r w:rsidRPr="004A56EB">
              <w:rPr>
                <w:sz w:val="18"/>
                <w:szCs w:val="18"/>
              </w:rPr>
              <w:t>бъем</w:t>
            </w:r>
            <w:proofErr w:type="spellEnd"/>
            <w:r w:rsidRPr="004A56EB">
              <w:rPr>
                <w:sz w:val="18"/>
                <w:szCs w:val="18"/>
              </w:rPr>
              <w:t xml:space="preserve">      </w:t>
            </w:r>
            <w:proofErr w:type="spellStart"/>
            <w:r w:rsidRPr="004A56EB">
              <w:rPr>
                <w:sz w:val="18"/>
                <w:szCs w:val="18"/>
              </w:rPr>
              <w:t>перевозок</w:t>
            </w:r>
            <w:proofErr w:type="spellEnd"/>
            <w:r w:rsidRPr="004A56EB">
              <w:rPr>
                <w:sz w:val="18"/>
                <w:szCs w:val="18"/>
                <w:lang w:val="ru-RU"/>
              </w:rPr>
              <w:t>,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0D8079A9" w14:textId="7DDC0836" w:rsidR="00C90882" w:rsidRPr="004A56EB" w:rsidRDefault="004A56EB" w:rsidP="00762B2B">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14C801CB" w14:textId="18FDECEB"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57F98177" w14:textId="6A12B82B"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9E89F54" w14:textId="14FF36FA"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851" w:type="dxa"/>
            <w:tcBorders>
              <w:top w:val="single" w:sz="4" w:space="0" w:color="auto"/>
              <w:left w:val="single" w:sz="4" w:space="0" w:color="auto"/>
              <w:bottom w:val="single" w:sz="4" w:space="0" w:color="auto"/>
              <w:right w:val="single" w:sz="4" w:space="0" w:color="auto"/>
            </w:tcBorders>
            <w:vAlign w:val="center"/>
          </w:tcPr>
          <w:p w14:paraId="0C351EFA" w14:textId="5CF50D45"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850" w:type="dxa"/>
            <w:tcBorders>
              <w:top w:val="single" w:sz="4" w:space="0" w:color="auto"/>
              <w:left w:val="single" w:sz="4" w:space="0" w:color="auto"/>
              <w:bottom w:val="single" w:sz="4" w:space="0" w:color="auto"/>
              <w:right w:val="single" w:sz="4" w:space="0" w:color="auto"/>
            </w:tcBorders>
            <w:vAlign w:val="center"/>
          </w:tcPr>
          <w:p w14:paraId="6CF21EE8" w14:textId="400AF18C"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992" w:type="dxa"/>
            <w:tcBorders>
              <w:top w:val="single" w:sz="4" w:space="0" w:color="auto"/>
              <w:left w:val="single" w:sz="4" w:space="0" w:color="auto"/>
              <w:bottom w:val="single" w:sz="4" w:space="0" w:color="auto"/>
              <w:right w:val="single" w:sz="4" w:space="0" w:color="auto"/>
            </w:tcBorders>
            <w:vAlign w:val="center"/>
          </w:tcPr>
          <w:p w14:paraId="3A421D4D" w14:textId="32071582"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1134" w:type="dxa"/>
            <w:vMerge w:val="restart"/>
            <w:tcBorders>
              <w:left w:val="single" w:sz="4" w:space="0" w:color="auto"/>
              <w:right w:val="single" w:sz="4" w:space="0" w:color="auto"/>
            </w:tcBorders>
            <w:vAlign w:val="center"/>
          </w:tcPr>
          <w:p w14:paraId="156AE47F" w14:textId="77777777" w:rsidR="00C90882" w:rsidRPr="004A56EB" w:rsidRDefault="00C90882" w:rsidP="00762B2B">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40CCA797" w14:textId="10C4A203"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left w:val="single" w:sz="4" w:space="0" w:color="auto"/>
            </w:tcBorders>
            <w:vAlign w:val="center"/>
          </w:tcPr>
          <w:p w14:paraId="06462254" w14:textId="42BE38D6" w:rsidR="00C90882" w:rsidRPr="004A56EB" w:rsidRDefault="00C90882" w:rsidP="00762B2B">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30C049A5" w14:textId="77777777" w:rsidTr="003B712A">
        <w:trPr>
          <w:trHeight w:val="765"/>
        </w:trPr>
        <w:tc>
          <w:tcPr>
            <w:tcW w:w="568" w:type="dxa"/>
            <w:tcBorders>
              <w:top w:val="single" w:sz="4" w:space="0" w:color="auto"/>
              <w:bottom w:val="single" w:sz="4" w:space="0" w:color="auto"/>
              <w:right w:val="single" w:sz="4" w:space="0" w:color="auto"/>
            </w:tcBorders>
            <w:vAlign w:val="center"/>
          </w:tcPr>
          <w:p w14:paraId="4429F28D" w14:textId="6D8CA571"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3.1</w:t>
            </w:r>
          </w:p>
        </w:tc>
        <w:tc>
          <w:tcPr>
            <w:tcW w:w="1672" w:type="dxa"/>
            <w:tcBorders>
              <w:top w:val="single" w:sz="4" w:space="0" w:color="auto"/>
              <w:left w:val="single" w:sz="4" w:space="0" w:color="auto"/>
              <w:bottom w:val="single" w:sz="4" w:space="0" w:color="auto"/>
              <w:right w:val="single" w:sz="4" w:space="0" w:color="auto"/>
            </w:tcBorders>
            <w:vAlign w:val="center"/>
          </w:tcPr>
          <w:p w14:paraId="184AEEF4" w14:textId="6744F844"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0DBDD76B" w14:textId="66D818AC" w:rsidR="00C90882" w:rsidRPr="004A56EB" w:rsidRDefault="004A56EB" w:rsidP="006279D5">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46FDD001" w14:textId="7CA021A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12218FAE" w14:textId="6B3040E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C91CD78" w14:textId="7617B77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851" w:type="dxa"/>
            <w:tcBorders>
              <w:top w:val="single" w:sz="4" w:space="0" w:color="auto"/>
              <w:left w:val="single" w:sz="4" w:space="0" w:color="auto"/>
              <w:bottom w:val="single" w:sz="4" w:space="0" w:color="auto"/>
              <w:right w:val="single" w:sz="4" w:space="0" w:color="auto"/>
            </w:tcBorders>
            <w:vAlign w:val="center"/>
          </w:tcPr>
          <w:p w14:paraId="70844477" w14:textId="2AE6FD26"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850" w:type="dxa"/>
            <w:tcBorders>
              <w:top w:val="single" w:sz="4" w:space="0" w:color="auto"/>
              <w:left w:val="single" w:sz="4" w:space="0" w:color="auto"/>
              <w:bottom w:val="single" w:sz="4" w:space="0" w:color="auto"/>
              <w:right w:val="single" w:sz="4" w:space="0" w:color="auto"/>
            </w:tcBorders>
            <w:vAlign w:val="center"/>
          </w:tcPr>
          <w:p w14:paraId="1D437B33" w14:textId="7A8A729E"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992" w:type="dxa"/>
            <w:tcBorders>
              <w:top w:val="single" w:sz="4" w:space="0" w:color="auto"/>
              <w:left w:val="single" w:sz="4" w:space="0" w:color="auto"/>
              <w:bottom w:val="single" w:sz="4" w:space="0" w:color="auto"/>
              <w:right w:val="single" w:sz="4" w:space="0" w:color="auto"/>
            </w:tcBorders>
            <w:vAlign w:val="center"/>
          </w:tcPr>
          <w:p w14:paraId="08E3B0AD" w14:textId="49164595"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1134" w:type="dxa"/>
            <w:vMerge/>
            <w:tcBorders>
              <w:left w:val="single" w:sz="4" w:space="0" w:color="auto"/>
              <w:right w:val="single" w:sz="4" w:space="0" w:color="auto"/>
            </w:tcBorders>
            <w:vAlign w:val="center"/>
          </w:tcPr>
          <w:p w14:paraId="21FD8623" w14:textId="77777777" w:rsidR="00C90882" w:rsidRPr="004A56EB" w:rsidRDefault="00C90882" w:rsidP="006279D5">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right w:val="single" w:sz="4" w:space="0" w:color="auto"/>
            </w:tcBorders>
            <w:vAlign w:val="center"/>
          </w:tcPr>
          <w:p w14:paraId="160FA36A" w14:textId="77777777"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70FCE3E9"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4077E46D" w14:textId="77777777" w:rsidTr="003B712A">
        <w:trPr>
          <w:trHeight w:val="765"/>
        </w:trPr>
        <w:tc>
          <w:tcPr>
            <w:tcW w:w="568" w:type="dxa"/>
            <w:tcBorders>
              <w:top w:val="single" w:sz="4" w:space="0" w:color="auto"/>
              <w:bottom w:val="single" w:sz="4" w:space="0" w:color="auto"/>
              <w:right w:val="single" w:sz="4" w:space="0" w:color="auto"/>
            </w:tcBorders>
            <w:vAlign w:val="center"/>
          </w:tcPr>
          <w:p w14:paraId="5BD61D46" w14:textId="53369DE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3.2</w:t>
            </w:r>
          </w:p>
        </w:tc>
        <w:tc>
          <w:tcPr>
            <w:tcW w:w="1672" w:type="dxa"/>
            <w:tcBorders>
              <w:top w:val="single" w:sz="4" w:space="0" w:color="auto"/>
              <w:left w:val="single" w:sz="4" w:space="0" w:color="auto"/>
              <w:bottom w:val="single" w:sz="4" w:space="0" w:color="auto"/>
              <w:right w:val="single" w:sz="4" w:space="0" w:color="auto"/>
            </w:tcBorders>
            <w:vAlign w:val="center"/>
          </w:tcPr>
          <w:p w14:paraId="402DFA92" w14:textId="5BF53C3E"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3EF27B58" w14:textId="6595B70D" w:rsidR="00C90882" w:rsidRPr="004A56EB" w:rsidRDefault="004A56EB" w:rsidP="00A27564">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772C3AB" w14:textId="26382E5B"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8C97C1F" w14:textId="3536E4B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AB74A0" w14:textId="3E06A853"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851" w:type="dxa"/>
            <w:tcBorders>
              <w:top w:val="single" w:sz="4" w:space="0" w:color="auto"/>
              <w:left w:val="single" w:sz="4" w:space="0" w:color="auto"/>
              <w:bottom w:val="single" w:sz="4" w:space="0" w:color="auto"/>
              <w:right w:val="single" w:sz="4" w:space="0" w:color="auto"/>
            </w:tcBorders>
            <w:vAlign w:val="center"/>
          </w:tcPr>
          <w:p w14:paraId="30A5DCEB" w14:textId="085A8EC9"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850" w:type="dxa"/>
            <w:tcBorders>
              <w:top w:val="single" w:sz="4" w:space="0" w:color="auto"/>
              <w:left w:val="single" w:sz="4" w:space="0" w:color="auto"/>
              <w:bottom w:val="single" w:sz="4" w:space="0" w:color="auto"/>
              <w:right w:val="single" w:sz="4" w:space="0" w:color="auto"/>
            </w:tcBorders>
            <w:vAlign w:val="center"/>
          </w:tcPr>
          <w:p w14:paraId="6618DF16" w14:textId="15245CA9"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992" w:type="dxa"/>
            <w:tcBorders>
              <w:top w:val="single" w:sz="4" w:space="0" w:color="auto"/>
              <w:left w:val="single" w:sz="4" w:space="0" w:color="auto"/>
              <w:bottom w:val="single" w:sz="4" w:space="0" w:color="auto"/>
              <w:right w:val="single" w:sz="4" w:space="0" w:color="auto"/>
            </w:tcBorders>
            <w:vAlign w:val="center"/>
          </w:tcPr>
          <w:p w14:paraId="411BF23A" w14:textId="39F8F3A8"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1134" w:type="dxa"/>
            <w:vMerge/>
            <w:tcBorders>
              <w:left w:val="single" w:sz="4" w:space="0" w:color="auto"/>
              <w:bottom w:val="single" w:sz="4" w:space="0" w:color="auto"/>
              <w:right w:val="single" w:sz="4" w:space="0" w:color="auto"/>
            </w:tcBorders>
            <w:vAlign w:val="center"/>
          </w:tcPr>
          <w:p w14:paraId="68286C24" w14:textId="77777777" w:rsidR="00C90882" w:rsidRPr="004A56EB" w:rsidRDefault="00C90882" w:rsidP="00A27564">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bottom w:val="single" w:sz="4" w:space="0" w:color="auto"/>
              <w:right w:val="single" w:sz="4" w:space="0" w:color="auto"/>
            </w:tcBorders>
            <w:vAlign w:val="center"/>
          </w:tcPr>
          <w:p w14:paraId="71C98F72" w14:textId="7777777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5C90F79B" w14:textId="77777777" w:rsidR="00C90882" w:rsidRPr="004A56EB" w:rsidRDefault="00C90882" w:rsidP="00A27564">
            <w:pPr>
              <w:widowControl w:val="0"/>
              <w:autoSpaceDE w:val="0"/>
              <w:autoSpaceDN w:val="0"/>
              <w:adjustRightInd w:val="0"/>
              <w:rPr>
                <w:rFonts w:eastAsia="Times New Roman" w:cs="Times New Roman"/>
                <w:sz w:val="18"/>
                <w:szCs w:val="18"/>
                <w:lang w:val="ru-RU" w:eastAsia="ru-RU"/>
              </w:rPr>
            </w:pPr>
          </w:p>
        </w:tc>
      </w:tr>
    </w:tbl>
    <w:p w14:paraId="093CDC5E" w14:textId="77777777" w:rsidR="003477A7" w:rsidRPr="004A56EB" w:rsidRDefault="003477A7" w:rsidP="006279D5">
      <w:pPr>
        <w:widowControl w:val="0"/>
        <w:autoSpaceDE w:val="0"/>
        <w:autoSpaceDN w:val="0"/>
        <w:adjustRightInd w:val="0"/>
        <w:jc w:val="center"/>
        <w:rPr>
          <w:rFonts w:eastAsia="Times New Roman" w:cs="Times New Roman"/>
          <w:sz w:val="18"/>
          <w:szCs w:val="18"/>
          <w:lang w:val="ru-RU" w:eastAsia="ru-RU"/>
        </w:rPr>
      </w:pPr>
    </w:p>
    <w:p w14:paraId="1D194748" w14:textId="2E7A4D0D" w:rsidR="0038163F" w:rsidRPr="004A56EB" w:rsidRDefault="0038163F" w:rsidP="0038163F">
      <w:pPr>
        <w:tabs>
          <w:tab w:val="left" w:pos="3420"/>
        </w:tabs>
        <w:rPr>
          <w:rFonts w:eastAsia="Times New Roman" w:cs="Times New Roman"/>
          <w:sz w:val="18"/>
          <w:szCs w:val="18"/>
          <w:lang w:val="ru-RU" w:eastAsia="ru-RU"/>
        </w:rPr>
        <w:sectPr w:rsidR="0038163F" w:rsidRPr="004A56EB" w:rsidSect="006352EF">
          <w:pgSz w:w="16838" w:h="11906" w:orient="landscape"/>
          <w:pgMar w:top="426" w:right="1134" w:bottom="851" w:left="1134" w:header="0" w:footer="0" w:gutter="0"/>
          <w:cols w:space="720"/>
          <w:formProt w:val="0"/>
          <w:docGrid w:linePitch="360"/>
        </w:sect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672"/>
        <w:gridCol w:w="1447"/>
        <w:gridCol w:w="1275"/>
        <w:gridCol w:w="993"/>
        <w:gridCol w:w="992"/>
        <w:gridCol w:w="850"/>
        <w:gridCol w:w="851"/>
        <w:gridCol w:w="992"/>
        <w:gridCol w:w="1134"/>
        <w:gridCol w:w="2381"/>
        <w:gridCol w:w="2297"/>
      </w:tblGrid>
      <w:tr w:rsidR="004A56EB" w:rsidRPr="00CC5D6B" w14:paraId="1E9EDAAE" w14:textId="77777777" w:rsidTr="0099640C">
        <w:trPr>
          <w:trHeight w:val="765"/>
        </w:trPr>
        <w:tc>
          <w:tcPr>
            <w:tcW w:w="568" w:type="dxa"/>
            <w:tcBorders>
              <w:top w:val="single" w:sz="4" w:space="0" w:color="auto"/>
              <w:bottom w:val="single" w:sz="4" w:space="0" w:color="auto"/>
              <w:right w:val="single" w:sz="4" w:space="0" w:color="auto"/>
            </w:tcBorders>
            <w:vAlign w:val="center"/>
          </w:tcPr>
          <w:p w14:paraId="6497DA6C" w14:textId="4B5B68FF"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lastRenderedPageBreak/>
              <w:t>4.</w:t>
            </w:r>
          </w:p>
        </w:tc>
        <w:tc>
          <w:tcPr>
            <w:tcW w:w="1672" w:type="dxa"/>
            <w:tcBorders>
              <w:top w:val="single" w:sz="4" w:space="0" w:color="auto"/>
              <w:left w:val="single" w:sz="4" w:space="0" w:color="auto"/>
              <w:bottom w:val="single" w:sz="4" w:space="0" w:color="auto"/>
              <w:right w:val="single" w:sz="4" w:space="0" w:color="auto"/>
            </w:tcBorders>
            <w:vAlign w:val="center"/>
          </w:tcPr>
          <w:p w14:paraId="30A356A6" w14:textId="4F420C36"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Пассажирооборот</w:t>
            </w:r>
          </w:p>
        </w:tc>
        <w:tc>
          <w:tcPr>
            <w:tcW w:w="1447" w:type="dxa"/>
            <w:tcBorders>
              <w:top w:val="single" w:sz="4" w:space="0" w:color="auto"/>
              <w:left w:val="single" w:sz="4" w:space="0" w:color="auto"/>
              <w:bottom w:val="single" w:sz="4" w:space="0" w:color="auto"/>
              <w:right w:val="single" w:sz="4" w:space="0" w:color="auto"/>
            </w:tcBorders>
            <w:vAlign w:val="center"/>
          </w:tcPr>
          <w:p w14:paraId="053FE9FC" w14:textId="175B8E86" w:rsidR="00C90882" w:rsidRPr="004A56EB" w:rsidRDefault="004A56EB" w:rsidP="001827A9">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00002D8F" w14:textId="4D0DB66A"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21E08597" w14:textId="0EBCB326" w:rsidR="00C90882" w:rsidRPr="004A56EB" w:rsidRDefault="00C90882" w:rsidP="001827A9">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D71C600" w14:textId="2F8661C0"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850" w:type="dxa"/>
            <w:tcBorders>
              <w:top w:val="single" w:sz="4" w:space="0" w:color="auto"/>
              <w:left w:val="single" w:sz="4" w:space="0" w:color="auto"/>
              <w:bottom w:val="single" w:sz="4" w:space="0" w:color="auto"/>
              <w:right w:val="single" w:sz="4" w:space="0" w:color="auto"/>
            </w:tcBorders>
            <w:vAlign w:val="center"/>
          </w:tcPr>
          <w:p w14:paraId="50C5D4F3" w14:textId="5160BC98"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851" w:type="dxa"/>
            <w:tcBorders>
              <w:top w:val="single" w:sz="4" w:space="0" w:color="auto"/>
              <w:left w:val="single" w:sz="4" w:space="0" w:color="auto"/>
              <w:bottom w:val="single" w:sz="4" w:space="0" w:color="auto"/>
              <w:right w:val="single" w:sz="4" w:space="0" w:color="auto"/>
            </w:tcBorders>
            <w:vAlign w:val="center"/>
          </w:tcPr>
          <w:p w14:paraId="50875E25" w14:textId="072FF5C1"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992" w:type="dxa"/>
            <w:tcBorders>
              <w:top w:val="single" w:sz="4" w:space="0" w:color="auto"/>
              <w:left w:val="single" w:sz="4" w:space="0" w:color="auto"/>
              <w:bottom w:val="single" w:sz="4" w:space="0" w:color="auto"/>
              <w:right w:val="single" w:sz="4" w:space="0" w:color="auto"/>
            </w:tcBorders>
            <w:vAlign w:val="center"/>
          </w:tcPr>
          <w:p w14:paraId="7989EE48" w14:textId="1B83E8A4"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1134" w:type="dxa"/>
            <w:vMerge w:val="restart"/>
            <w:tcBorders>
              <w:left w:val="single" w:sz="4" w:space="0" w:color="auto"/>
              <w:right w:val="single" w:sz="4" w:space="0" w:color="auto"/>
            </w:tcBorders>
            <w:vAlign w:val="center"/>
          </w:tcPr>
          <w:p w14:paraId="3B872FE0" w14:textId="77777777" w:rsidR="00C90882" w:rsidRPr="004A56EB" w:rsidRDefault="00C90882" w:rsidP="001827A9">
            <w:pPr>
              <w:widowControl w:val="0"/>
              <w:autoSpaceDE w:val="0"/>
              <w:autoSpaceDN w:val="0"/>
              <w:adjustRightInd w:val="0"/>
              <w:jc w:val="both"/>
              <w:rPr>
                <w:rFonts w:eastAsia="Times New Roman" w:cs="Times New Roman"/>
                <w:sz w:val="18"/>
                <w:szCs w:val="18"/>
                <w:lang w:val="ru-RU" w:eastAsia="ru-RU"/>
              </w:rPr>
            </w:pPr>
          </w:p>
        </w:tc>
        <w:tc>
          <w:tcPr>
            <w:tcW w:w="2381" w:type="dxa"/>
            <w:vMerge w:val="restart"/>
            <w:tcBorders>
              <w:top w:val="single" w:sz="4" w:space="0" w:color="auto"/>
              <w:left w:val="single" w:sz="4" w:space="0" w:color="auto"/>
              <w:right w:val="single" w:sz="4" w:space="0" w:color="auto"/>
            </w:tcBorders>
            <w:vAlign w:val="center"/>
          </w:tcPr>
          <w:p w14:paraId="4C44779F" w14:textId="068125C1"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97" w:type="dxa"/>
            <w:vMerge w:val="restart"/>
            <w:tcBorders>
              <w:left w:val="single" w:sz="4" w:space="0" w:color="auto"/>
            </w:tcBorders>
            <w:vAlign w:val="center"/>
          </w:tcPr>
          <w:p w14:paraId="79ADE108" w14:textId="080F2EBD" w:rsidR="00C90882" w:rsidRPr="004A56EB" w:rsidRDefault="00C90882" w:rsidP="001827A9">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w:t>
            </w:r>
            <w:proofErr w:type="gramStart"/>
            <w:r w:rsidRPr="004A56EB">
              <w:rPr>
                <w:rFonts w:eastAsia="Times New Roman" w:cs="Times New Roman"/>
                <w:sz w:val="18"/>
                <w:szCs w:val="18"/>
                <w:lang w:val="ru-RU" w:eastAsia="ru-RU"/>
              </w:rPr>
              <w:t>году  доли</w:t>
            </w:r>
            <w:proofErr w:type="gramEnd"/>
            <w:r w:rsidRPr="004A56EB">
              <w:rPr>
                <w:rFonts w:eastAsia="Times New Roman" w:cs="Times New Roman"/>
                <w:sz w:val="18"/>
                <w:szCs w:val="18"/>
                <w:lang w:val="ru-RU" w:eastAsia="ru-RU"/>
              </w:rPr>
              <w:t xml:space="preserve"> парка общественного транспорта , имеющего срок эксплуатации не старше нормативного, не менее чем до 85 процентов</w:t>
            </w:r>
          </w:p>
        </w:tc>
      </w:tr>
      <w:tr w:rsidR="004A56EB" w:rsidRPr="004A56EB" w14:paraId="3286FD6E" w14:textId="77777777" w:rsidTr="0099640C">
        <w:trPr>
          <w:trHeight w:val="765"/>
        </w:trPr>
        <w:tc>
          <w:tcPr>
            <w:tcW w:w="568" w:type="dxa"/>
            <w:tcBorders>
              <w:top w:val="single" w:sz="4" w:space="0" w:color="auto"/>
              <w:bottom w:val="single" w:sz="4" w:space="0" w:color="auto"/>
              <w:right w:val="single" w:sz="4" w:space="0" w:color="auto"/>
            </w:tcBorders>
            <w:vAlign w:val="center"/>
          </w:tcPr>
          <w:p w14:paraId="4F3818E8" w14:textId="7B5DDC74"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4.1</w:t>
            </w:r>
          </w:p>
        </w:tc>
        <w:tc>
          <w:tcPr>
            <w:tcW w:w="1672" w:type="dxa"/>
            <w:tcBorders>
              <w:top w:val="single" w:sz="4" w:space="0" w:color="auto"/>
              <w:left w:val="single" w:sz="4" w:space="0" w:color="auto"/>
              <w:bottom w:val="single" w:sz="4" w:space="0" w:color="auto"/>
              <w:right w:val="single" w:sz="4" w:space="0" w:color="auto"/>
            </w:tcBorders>
            <w:vAlign w:val="center"/>
          </w:tcPr>
          <w:p w14:paraId="36205200" w14:textId="4DDBCDA3"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47" w:type="dxa"/>
            <w:tcBorders>
              <w:top w:val="single" w:sz="4" w:space="0" w:color="auto"/>
              <w:left w:val="single" w:sz="4" w:space="0" w:color="auto"/>
              <w:bottom w:val="single" w:sz="4" w:space="0" w:color="auto"/>
              <w:right w:val="single" w:sz="4" w:space="0" w:color="auto"/>
            </w:tcBorders>
            <w:vAlign w:val="center"/>
          </w:tcPr>
          <w:p w14:paraId="10F69C0D" w14:textId="6ACA96BC" w:rsidR="00C90882" w:rsidRPr="004A56EB" w:rsidRDefault="004A56EB" w:rsidP="00453143">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5FCD4E3A" w14:textId="6F254DB7"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623EE70D" w14:textId="78316922" w:rsidR="00C90882" w:rsidRPr="004A56EB" w:rsidRDefault="00C90882" w:rsidP="00453143">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32D1B7" w14:textId="79F076E9"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850" w:type="dxa"/>
            <w:tcBorders>
              <w:top w:val="single" w:sz="4" w:space="0" w:color="auto"/>
              <w:left w:val="single" w:sz="4" w:space="0" w:color="auto"/>
              <w:bottom w:val="single" w:sz="4" w:space="0" w:color="auto"/>
              <w:right w:val="single" w:sz="4" w:space="0" w:color="auto"/>
            </w:tcBorders>
            <w:vAlign w:val="center"/>
          </w:tcPr>
          <w:p w14:paraId="12A413DA" w14:textId="14906539"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851" w:type="dxa"/>
            <w:tcBorders>
              <w:top w:val="single" w:sz="4" w:space="0" w:color="auto"/>
              <w:left w:val="single" w:sz="4" w:space="0" w:color="auto"/>
              <w:bottom w:val="single" w:sz="4" w:space="0" w:color="auto"/>
              <w:right w:val="single" w:sz="4" w:space="0" w:color="auto"/>
            </w:tcBorders>
            <w:vAlign w:val="center"/>
          </w:tcPr>
          <w:p w14:paraId="3B9A58C7" w14:textId="02880118"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992" w:type="dxa"/>
            <w:tcBorders>
              <w:top w:val="single" w:sz="4" w:space="0" w:color="auto"/>
              <w:left w:val="single" w:sz="4" w:space="0" w:color="auto"/>
              <w:bottom w:val="single" w:sz="4" w:space="0" w:color="auto"/>
              <w:right w:val="single" w:sz="4" w:space="0" w:color="auto"/>
            </w:tcBorders>
            <w:vAlign w:val="center"/>
          </w:tcPr>
          <w:p w14:paraId="36DCB70A" w14:textId="1C0A6C71"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1134" w:type="dxa"/>
            <w:vMerge/>
            <w:tcBorders>
              <w:left w:val="single" w:sz="4" w:space="0" w:color="auto"/>
              <w:right w:val="single" w:sz="4" w:space="0" w:color="auto"/>
            </w:tcBorders>
            <w:vAlign w:val="center"/>
          </w:tcPr>
          <w:p w14:paraId="4C66DBAA"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c>
          <w:tcPr>
            <w:tcW w:w="2381" w:type="dxa"/>
            <w:vMerge/>
            <w:tcBorders>
              <w:left w:val="single" w:sz="4" w:space="0" w:color="auto"/>
              <w:right w:val="single" w:sz="4" w:space="0" w:color="auto"/>
            </w:tcBorders>
            <w:vAlign w:val="center"/>
          </w:tcPr>
          <w:p w14:paraId="2105EB37"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c>
          <w:tcPr>
            <w:tcW w:w="2297" w:type="dxa"/>
            <w:vMerge/>
            <w:tcBorders>
              <w:left w:val="single" w:sz="4" w:space="0" w:color="auto"/>
            </w:tcBorders>
            <w:vAlign w:val="center"/>
          </w:tcPr>
          <w:p w14:paraId="7B1D6A61"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r>
      <w:tr w:rsidR="004A56EB" w:rsidRPr="004A56EB" w14:paraId="4FDA1721" w14:textId="77777777" w:rsidTr="0099640C">
        <w:trPr>
          <w:trHeight w:val="765"/>
        </w:trPr>
        <w:tc>
          <w:tcPr>
            <w:tcW w:w="568" w:type="dxa"/>
            <w:tcBorders>
              <w:top w:val="single" w:sz="4" w:space="0" w:color="auto"/>
              <w:bottom w:val="single" w:sz="4" w:space="0" w:color="auto"/>
              <w:right w:val="single" w:sz="4" w:space="0" w:color="auto"/>
            </w:tcBorders>
            <w:vAlign w:val="center"/>
          </w:tcPr>
          <w:p w14:paraId="7FB537E7" w14:textId="478079C1"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4.2</w:t>
            </w:r>
          </w:p>
        </w:tc>
        <w:tc>
          <w:tcPr>
            <w:tcW w:w="1672" w:type="dxa"/>
            <w:tcBorders>
              <w:top w:val="single" w:sz="4" w:space="0" w:color="auto"/>
              <w:left w:val="single" w:sz="4" w:space="0" w:color="auto"/>
              <w:bottom w:val="single" w:sz="4" w:space="0" w:color="auto"/>
              <w:right w:val="single" w:sz="4" w:space="0" w:color="auto"/>
            </w:tcBorders>
            <w:vAlign w:val="center"/>
          </w:tcPr>
          <w:p w14:paraId="662E9C0A" w14:textId="046CCE25"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47" w:type="dxa"/>
            <w:tcBorders>
              <w:top w:val="single" w:sz="4" w:space="0" w:color="auto"/>
              <w:left w:val="single" w:sz="4" w:space="0" w:color="auto"/>
              <w:bottom w:val="single" w:sz="4" w:space="0" w:color="auto"/>
              <w:right w:val="single" w:sz="4" w:space="0" w:color="auto"/>
            </w:tcBorders>
            <w:vAlign w:val="center"/>
          </w:tcPr>
          <w:p w14:paraId="2525270B" w14:textId="30B44F93" w:rsidR="00C90882" w:rsidRPr="004A56EB" w:rsidRDefault="004A56EB" w:rsidP="00174C13">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1D578AB1" w14:textId="1CB00CCD"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42707CE5" w14:textId="1A9B28C4" w:rsidR="00C90882" w:rsidRPr="004A56EB" w:rsidRDefault="00C90882" w:rsidP="00174C13">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07439CD" w14:textId="060604C8"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850" w:type="dxa"/>
            <w:tcBorders>
              <w:top w:val="single" w:sz="4" w:space="0" w:color="auto"/>
              <w:left w:val="single" w:sz="4" w:space="0" w:color="auto"/>
              <w:bottom w:val="single" w:sz="4" w:space="0" w:color="auto"/>
              <w:right w:val="single" w:sz="4" w:space="0" w:color="auto"/>
            </w:tcBorders>
            <w:vAlign w:val="center"/>
          </w:tcPr>
          <w:p w14:paraId="35DA5ACB" w14:textId="076FBF9C"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851" w:type="dxa"/>
            <w:tcBorders>
              <w:top w:val="single" w:sz="4" w:space="0" w:color="auto"/>
              <w:left w:val="single" w:sz="4" w:space="0" w:color="auto"/>
              <w:bottom w:val="single" w:sz="4" w:space="0" w:color="auto"/>
              <w:right w:val="single" w:sz="4" w:space="0" w:color="auto"/>
            </w:tcBorders>
            <w:vAlign w:val="center"/>
          </w:tcPr>
          <w:p w14:paraId="14D9F830" w14:textId="651682FC"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992" w:type="dxa"/>
            <w:tcBorders>
              <w:top w:val="single" w:sz="4" w:space="0" w:color="auto"/>
              <w:left w:val="single" w:sz="4" w:space="0" w:color="auto"/>
              <w:bottom w:val="single" w:sz="4" w:space="0" w:color="auto"/>
              <w:right w:val="single" w:sz="4" w:space="0" w:color="auto"/>
            </w:tcBorders>
            <w:vAlign w:val="center"/>
          </w:tcPr>
          <w:p w14:paraId="39DEFEC6" w14:textId="18D70F33"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1134" w:type="dxa"/>
            <w:vMerge/>
            <w:tcBorders>
              <w:left w:val="single" w:sz="4" w:space="0" w:color="auto"/>
              <w:bottom w:val="single" w:sz="4" w:space="0" w:color="auto"/>
              <w:right w:val="single" w:sz="4" w:space="0" w:color="auto"/>
            </w:tcBorders>
            <w:vAlign w:val="center"/>
          </w:tcPr>
          <w:p w14:paraId="3AE0C327"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c>
          <w:tcPr>
            <w:tcW w:w="2381" w:type="dxa"/>
            <w:vMerge/>
            <w:tcBorders>
              <w:left w:val="single" w:sz="4" w:space="0" w:color="auto"/>
              <w:bottom w:val="single" w:sz="4" w:space="0" w:color="auto"/>
              <w:right w:val="single" w:sz="4" w:space="0" w:color="auto"/>
            </w:tcBorders>
            <w:vAlign w:val="center"/>
          </w:tcPr>
          <w:p w14:paraId="5BAB851C"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c>
          <w:tcPr>
            <w:tcW w:w="2297" w:type="dxa"/>
            <w:vMerge/>
            <w:tcBorders>
              <w:left w:val="single" w:sz="4" w:space="0" w:color="auto"/>
              <w:bottom w:val="single" w:sz="4" w:space="0" w:color="auto"/>
            </w:tcBorders>
            <w:vAlign w:val="center"/>
          </w:tcPr>
          <w:p w14:paraId="5E1E6A1F"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r>
    </w:tbl>
    <w:p w14:paraId="3BB8D324" w14:textId="77777777" w:rsidR="002641E6" w:rsidRDefault="002641E6" w:rsidP="002641E6">
      <w:pPr>
        <w:rPr>
          <w:rFonts w:cs="Times New Roman"/>
          <w:lang w:val="ru-RU"/>
        </w:rPr>
      </w:pPr>
    </w:p>
    <w:p w14:paraId="3C88E7B7" w14:textId="77777777" w:rsidR="002641E6" w:rsidRDefault="002641E6" w:rsidP="002641E6">
      <w:pPr>
        <w:rPr>
          <w:rFonts w:cs="Times New Roman"/>
          <w:lang w:val="ru-RU"/>
        </w:rPr>
      </w:pPr>
    </w:p>
    <w:p w14:paraId="6B2E36F0" w14:textId="77777777" w:rsidR="002641E6" w:rsidRDefault="002641E6" w:rsidP="002641E6">
      <w:pPr>
        <w:rPr>
          <w:rFonts w:cs="Times New Roman"/>
          <w:lang w:val="ru-RU"/>
        </w:rPr>
      </w:pPr>
    </w:p>
    <w:p w14:paraId="66FE7EC2" w14:textId="77777777" w:rsidR="002641E6" w:rsidRDefault="002641E6" w:rsidP="002641E6">
      <w:pPr>
        <w:rPr>
          <w:rFonts w:cs="Times New Roman"/>
          <w:lang w:val="ru-RU"/>
        </w:rPr>
      </w:pPr>
    </w:p>
    <w:p w14:paraId="4C51D622" w14:textId="77777777" w:rsidR="002641E6" w:rsidRDefault="002641E6" w:rsidP="002641E6">
      <w:pPr>
        <w:rPr>
          <w:rFonts w:cs="Times New Roman"/>
          <w:lang w:val="ru-RU"/>
        </w:rPr>
      </w:pPr>
    </w:p>
    <w:p w14:paraId="7A90A147" w14:textId="77777777" w:rsidR="002641E6" w:rsidRDefault="002641E6" w:rsidP="002641E6">
      <w:pPr>
        <w:rPr>
          <w:rFonts w:cs="Times New Roman"/>
          <w:lang w:val="ru-RU"/>
        </w:rPr>
      </w:pPr>
    </w:p>
    <w:p w14:paraId="19881336" w14:textId="77777777" w:rsidR="002641E6" w:rsidRDefault="002641E6" w:rsidP="002641E6">
      <w:pPr>
        <w:rPr>
          <w:rFonts w:cs="Times New Roman"/>
          <w:lang w:val="ru-RU"/>
        </w:rPr>
      </w:pPr>
    </w:p>
    <w:p w14:paraId="1455C02F" w14:textId="77777777" w:rsidR="002641E6" w:rsidRDefault="002641E6" w:rsidP="002641E6">
      <w:pPr>
        <w:rPr>
          <w:rFonts w:cs="Times New Roman"/>
          <w:lang w:val="ru-RU"/>
        </w:rPr>
      </w:pPr>
    </w:p>
    <w:p w14:paraId="38BA7C14" w14:textId="77777777" w:rsidR="002641E6" w:rsidRDefault="002641E6" w:rsidP="002641E6">
      <w:pPr>
        <w:rPr>
          <w:rFonts w:cs="Times New Roman"/>
          <w:lang w:val="ru-RU"/>
        </w:rPr>
      </w:pPr>
    </w:p>
    <w:p w14:paraId="6536DD29" w14:textId="77777777" w:rsidR="002641E6" w:rsidRDefault="002641E6" w:rsidP="002641E6">
      <w:pPr>
        <w:rPr>
          <w:rFonts w:cs="Times New Roman"/>
          <w:lang w:val="ru-RU"/>
        </w:rPr>
      </w:pPr>
    </w:p>
    <w:p w14:paraId="084566C3" w14:textId="736E6EF0" w:rsidR="00BC1CF2" w:rsidRDefault="00BC1CF2" w:rsidP="00415FB1">
      <w:pPr>
        <w:suppressAutoHyphens w:val="0"/>
        <w:ind w:firstLine="567"/>
        <w:jc w:val="both"/>
        <w:textAlignment w:val="auto"/>
        <w:rPr>
          <w:rFonts w:cs="Times New Roman"/>
          <w:kern w:val="0"/>
          <w:lang w:val="ru-RU"/>
        </w:rPr>
      </w:pPr>
    </w:p>
    <w:p w14:paraId="4C984D88" w14:textId="77777777" w:rsidR="001A056F" w:rsidRPr="00946E0C" w:rsidRDefault="001A056F" w:rsidP="001A056F">
      <w:pPr>
        <w:suppressAutoHyphens w:val="0"/>
        <w:jc w:val="center"/>
        <w:textAlignment w:val="auto"/>
        <w:outlineLvl w:val="1"/>
        <w:rPr>
          <w:rFonts w:cs="Times New Roman"/>
          <w:kern w:val="0"/>
          <w:lang w:val="ru-RU" w:eastAsia="ru-RU"/>
        </w:rPr>
        <w:sectPr w:rsidR="001A056F" w:rsidRPr="00946E0C" w:rsidSect="006352EF">
          <w:pgSz w:w="16838" w:h="11906" w:orient="landscape"/>
          <w:pgMar w:top="426" w:right="1134" w:bottom="851" w:left="1134" w:header="0" w:footer="0" w:gutter="0"/>
          <w:cols w:space="720"/>
          <w:formProt w:val="0"/>
          <w:docGrid w:linePitch="360"/>
        </w:sectPr>
      </w:pPr>
    </w:p>
    <w:p w14:paraId="381B7281" w14:textId="0EE12E58" w:rsidR="00DA5074" w:rsidRDefault="00DA5074" w:rsidP="00DA5074">
      <w:pPr>
        <w:pStyle w:val="af0"/>
        <w:numPr>
          <w:ilvl w:val="0"/>
          <w:numId w:val="36"/>
        </w:numPr>
        <w:jc w:val="center"/>
        <w:rPr>
          <w:color w:val="000000"/>
        </w:rPr>
      </w:pPr>
      <w:proofErr w:type="spellStart"/>
      <w:r w:rsidRPr="008B1130">
        <w:rPr>
          <w:color w:val="000000"/>
        </w:rPr>
        <w:lastRenderedPageBreak/>
        <w:t>Структурные</w:t>
      </w:r>
      <w:proofErr w:type="spellEnd"/>
      <w:r w:rsidRPr="008B1130">
        <w:rPr>
          <w:color w:val="000000"/>
        </w:rPr>
        <w:t xml:space="preserve"> </w:t>
      </w:r>
      <w:proofErr w:type="spellStart"/>
      <w:r w:rsidRPr="008B1130">
        <w:rPr>
          <w:color w:val="000000"/>
        </w:rPr>
        <w:t>элементы</w:t>
      </w:r>
      <w:proofErr w:type="spellEnd"/>
      <w:r w:rsidRPr="008B1130">
        <w:rPr>
          <w:color w:val="000000"/>
        </w:rPr>
        <w:t xml:space="preserve"> </w:t>
      </w:r>
      <w:proofErr w:type="spellStart"/>
      <w:r w:rsidRPr="008B1130">
        <w:rPr>
          <w:color w:val="000000"/>
        </w:rPr>
        <w:t>муниципальной</w:t>
      </w:r>
      <w:proofErr w:type="spellEnd"/>
      <w:r w:rsidRPr="008B1130">
        <w:rPr>
          <w:color w:val="000000"/>
        </w:rPr>
        <w:t xml:space="preserve"> </w:t>
      </w:r>
      <w:proofErr w:type="spellStart"/>
      <w:r w:rsidRPr="008B1130">
        <w:rPr>
          <w:color w:val="000000"/>
        </w:rPr>
        <w:t>программы</w:t>
      </w:r>
      <w:proofErr w:type="spellEnd"/>
      <w:r w:rsidRPr="008B1130">
        <w:rPr>
          <w:color w:val="000000"/>
        </w:rPr>
        <w:t xml:space="preserve"> </w:t>
      </w:r>
      <w:r>
        <w:rPr>
          <w:color w:val="000000"/>
        </w:rPr>
        <w:t>–</w:t>
      </w:r>
      <w:r w:rsidRPr="008B1130">
        <w:rPr>
          <w:color w:val="000000"/>
        </w:rPr>
        <w:t xml:space="preserve"> </w:t>
      </w:r>
      <w:proofErr w:type="spellStart"/>
      <w:r>
        <w:rPr>
          <w:color w:val="000000"/>
        </w:rPr>
        <w:t>Отсутствуют</w:t>
      </w:r>
      <w:proofErr w:type="spellEnd"/>
    </w:p>
    <w:p w14:paraId="53D9420F" w14:textId="77777777" w:rsidR="00DA5074" w:rsidRPr="008B1130" w:rsidRDefault="00DA5074" w:rsidP="00DA5074">
      <w:pPr>
        <w:pStyle w:val="af0"/>
        <w:numPr>
          <w:ilvl w:val="0"/>
          <w:numId w:val="36"/>
        </w:numPr>
        <w:jc w:val="center"/>
        <w:rPr>
          <w:color w:val="000000"/>
        </w:rPr>
      </w:pPr>
    </w:p>
    <w:tbl>
      <w:tblPr>
        <w:tblW w:w="90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
        <w:gridCol w:w="3477"/>
        <w:gridCol w:w="3402"/>
        <w:gridCol w:w="1272"/>
      </w:tblGrid>
      <w:tr w:rsidR="00DA5074" w:rsidRPr="008B1130" w14:paraId="7A02533E" w14:textId="77777777" w:rsidTr="007A4A8F">
        <w:tc>
          <w:tcPr>
            <w:tcW w:w="946" w:type="dxa"/>
            <w:tcBorders>
              <w:top w:val="single" w:sz="4" w:space="0" w:color="auto"/>
              <w:bottom w:val="single" w:sz="4" w:space="0" w:color="auto"/>
              <w:right w:val="single" w:sz="4" w:space="0" w:color="auto"/>
            </w:tcBorders>
          </w:tcPr>
          <w:p w14:paraId="100490D7" w14:textId="77777777" w:rsidR="00DA5074" w:rsidRPr="008B1130" w:rsidRDefault="00DA5074" w:rsidP="007A4A8F">
            <w:pPr>
              <w:widowControl w:val="0"/>
              <w:autoSpaceDE w:val="0"/>
              <w:autoSpaceDN w:val="0"/>
              <w:adjustRightInd w:val="0"/>
              <w:contextualSpacing/>
              <w:jc w:val="center"/>
              <w:rPr>
                <w:color w:val="000000"/>
              </w:rPr>
            </w:pPr>
            <w:r w:rsidRPr="008B1130">
              <w:rPr>
                <w:color w:val="000000"/>
              </w:rPr>
              <w:t>N</w:t>
            </w:r>
          </w:p>
          <w:p w14:paraId="1A3530A5" w14:textId="77777777" w:rsidR="00DA5074" w:rsidRPr="008B1130" w:rsidRDefault="00DA5074" w:rsidP="007A4A8F">
            <w:pPr>
              <w:widowControl w:val="0"/>
              <w:autoSpaceDE w:val="0"/>
              <w:autoSpaceDN w:val="0"/>
              <w:adjustRightInd w:val="0"/>
              <w:contextualSpacing/>
              <w:jc w:val="center"/>
              <w:rPr>
                <w:color w:val="000000"/>
              </w:rPr>
            </w:pPr>
            <w:r w:rsidRPr="008B1130">
              <w:rPr>
                <w:color w:val="000000"/>
              </w:rPr>
              <w:t>п/п</w:t>
            </w:r>
          </w:p>
        </w:tc>
        <w:tc>
          <w:tcPr>
            <w:tcW w:w="3477" w:type="dxa"/>
            <w:tcBorders>
              <w:top w:val="single" w:sz="4" w:space="0" w:color="auto"/>
              <w:left w:val="single" w:sz="4" w:space="0" w:color="auto"/>
              <w:bottom w:val="single" w:sz="4" w:space="0" w:color="auto"/>
              <w:right w:val="single" w:sz="4" w:space="0" w:color="auto"/>
            </w:tcBorders>
          </w:tcPr>
          <w:p w14:paraId="0597E7B0" w14:textId="77777777" w:rsidR="00DA5074" w:rsidRPr="008B1130" w:rsidRDefault="00DA5074" w:rsidP="007A4A8F">
            <w:pPr>
              <w:widowControl w:val="0"/>
              <w:autoSpaceDE w:val="0"/>
              <w:autoSpaceDN w:val="0"/>
              <w:adjustRightInd w:val="0"/>
              <w:ind w:left="-35" w:right="-107"/>
              <w:contextualSpacing/>
              <w:jc w:val="center"/>
              <w:rPr>
                <w:color w:val="000000"/>
              </w:rPr>
            </w:pPr>
            <w:proofErr w:type="spellStart"/>
            <w:r w:rsidRPr="008B1130">
              <w:rPr>
                <w:color w:val="000000"/>
              </w:rPr>
              <w:t>Задачи</w:t>
            </w:r>
            <w:proofErr w:type="spellEnd"/>
            <w:r w:rsidRPr="008B1130">
              <w:rPr>
                <w:color w:val="000000"/>
              </w:rPr>
              <w:t xml:space="preserve"> </w:t>
            </w:r>
            <w:proofErr w:type="spellStart"/>
            <w:r w:rsidRPr="008B1130">
              <w:rPr>
                <w:color w:val="000000"/>
              </w:rPr>
              <w:t>структурного</w:t>
            </w:r>
            <w:proofErr w:type="spellEnd"/>
            <w:r w:rsidRPr="008B1130">
              <w:rPr>
                <w:color w:val="000000"/>
              </w:rPr>
              <w:t xml:space="preserve"> </w:t>
            </w:r>
            <w:proofErr w:type="spellStart"/>
            <w:r w:rsidRPr="008B1130">
              <w:rPr>
                <w:color w:val="000000"/>
              </w:rPr>
              <w:t>элемента</w:t>
            </w:r>
            <w:proofErr w:type="spellEnd"/>
            <w:r w:rsidRPr="008B1130">
              <w:rPr>
                <w:color w:val="000000"/>
              </w:rPr>
              <w:t xml:space="preserve"> </w:t>
            </w:r>
          </w:p>
        </w:tc>
        <w:tc>
          <w:tcPr>
            <w:tcW w:w="3402" w:type="dxa"/>
            <w:tcBorders>
              <w:top w:val="single" w:sz="4" w:space="0" w:color="auto"/>
              <w:left w:val="single" w:sz="4" w:space="0" w:color="auto"/>
              <w:bottom w:val="single" w:sz="4" w:space="0" w:color="auto"/>
              <w:right w:val="single" w:sz="4" w:space="0" w:color="auto"/>
            </w:tcBorders>
          </w:tcPr>
          <w:p w14:paraId="2F9FF1D4" w14:textId="77777777" w:rsidR="00DA5074" w:rsidRPr="00DA5074" w:rsidRDefault="00DA5074" w:rsidP="007A4A8F">
            <w:pPr>
              <w:widowControl w:val="0"/>
              <w:autoSpaceDE w:val="0"/>
              <w:autoSpaceDN w:val="0"/>
              <w:adjustRightInd w:val="0"/>
              <w:contextualSpacing/>
              <w:jc w:val="center"/>
              <w:rPr>
                <w:color w:val="000000"/>
                <w:lang w:val="ru-RU"/>
              </w:rPr>
            </w:pPr>
            <w:r w:rsidRPr="00DA5074">
              <w:rPr>
                <w:color w:val="000000"/>
                <w:lang w:val="ru-RU"/>
              </w:rPr>
              <w:t>Краткое описание ожидаемых эффектов</w:t>
            </w:r>
          </w:p>
          <w:p w14:paraId="260D0FE9" w14:textId="77777777" w:rsidR="00DA5074" w:rsidRPr="00DA5074" w:rsidRDefault="00DA5074" w:rsidP="007A4A8F">
            <w:pPr>
              <w:widowControl w:val="0"/>
              <w:autoSpaceDE w:val="0"/>
              <w:autoSpaceDN w:val="0"/>
              <w:adjustRightInd w:val="0"/>
              <w:contextualSpacing/>
              <w:jc w:val="center"/>
              <w:rPr>
                <w:color w:val="000000"/>
                <w:lang w:val="ru-RU"/>
              </w:rPr>
            </w:pPr>
            <w:r w:rsidRPr="00DA5074">
              <w:rPr>
                <w:color w:val="000000"/>
                <w:lang w:val="ru-RU"/>
              </w:rPr>
              <w:t xml:space="preserve">от реализации задачи структурного элемента </w:t>
            </w:r>
          </w:p>
        </w:tc>
        <w:tc>
          <w:tcPr>
            <w:tcW w:w="1272" w:type="dxa"/>
            <w:tcBorders>
              <w:top w:val="single" w:sz="4" w:space="0" w:color="auto"/>
              <w:left w:val="single" w:sz="4" w:space="0" w:color="auto"/>
              <w:bottom w:val="single" w:sz="4" w:space="0" w:color="auto"/>
            </w:tcBorders>
          </w:tcPr>
          <w:p w14:paraId="5E281278" w14:textId="77777777" w:rsidR="00DA5074" w:rsidRPr="008B1130" w:rsidRDefault="00DA5074" w:rsidP="007A4A8F">
            <w:pPr>
              <w:widowControl w:val="0"/>
              <w:autoSpaceDE w:val="0"/>
              <w:autoSpaceDN w:val="0"/>
              <w:adjustRightInd w:val="0"/>
              <w:contextualSpacing/>
              <w:jc w:val="center"/>
              <w:rPr>
                <w:color w:val="000000"/>
              </w:rPr>
            </w:pPr>
            <w:proofErr w:type="spellStart"/>
            <w:r w:rsidRPr="008B1130">
              <w:rPr>
                <w:color w:val="000000"/>
              </w:rPr>
              <w:t>Связь</w:t>
            </w:r>
            <w:proofErr w:type="spellEnd"/>
            <w:r w:rsidRPr="008B1130">
              <w:rPr>
                <w:color w:val="000000"/>
              </w:rPr>
              <w:t xml:space="preserve"> с</w:t>
            </w:r>
          </w:p>
          <w:p w14:paraId="4259619B" w14:textId="77777777" w:rsidR="00DA5074" w:rsidRPr="008B1130" w:rsidRDefault="00DA5074" w:rsidP="007A4A8F">
            <w:pPr>
              <w:widowControl w:val="0"/>
              <w:autoSpaceDE w:val="0"/>
              <w:autoSpaceDN w:val="0"/>
              <w:adjustRightInd w:val="0"/>
              <w:contextualSpacing/>
              <w:jc w:val="center"/>
              <w:rPr>
                <w:color w:val="000000"/>
              </w:rPr>
            </w:pPr>
            <w:proofErr w:type="spellStart"/>
            <w:r w:rsidRPr="008B1130">
              <w:rPr>
                <w:color w:val="000000"/>
              </w:rPr>
              <w:t>показателями</w:t>
            </w:r>
            <w:proofErr w:type="spellEnd"/>
            <w:r w:rsidRPr="008B1130">
              <w:rPr>
                <w:color w:val="000000"/>
              </w:rPr>
              <w:t xml:space="preserve"> </w:t>
            </w:r>
          </w:p>
        </w:tc>
      </w:tr>
      <w:tr w:rsidR="00DA5074" w:rsidRPr="008B1130" w14:paraId="0E4F06C4" w14:textId="77777777" w:rsidTr="007A4A8F">
        <w:tc>
          <w:tcPr>
            <w:tcW w:w="946" w:type="dxa"/>
            <w:tcBorders>
              <w:top w:val="single" w:sz="4" w:space="0" w:color="auto"/>
              <w:bottom w:val="single" w:sz="4" w:space="0" w:color="auto"/>
              <w:right w:val="single" w:sz="4" w:space="0" w:color="auto"/>
            </w:tcBorders>
          </w:tcPr>
          <w:p w14:paraId="46406CDB" w14:textId="77777777" w:rsidR="00DA5074" w:rsidRPr="008B1130" w:rsidRDefault="00DA5074" w:rsidP="007A4A8F">
            <w:pPr>
              <w:widowControl w:val="0"/>
              <w:autoSpaceDE w:val="0"/>
              <w:autoSpaceDN w:val="0"/>
              <w:adjustRightInd w:val="0"/>
              <w:contextualSpacing/>
              <w:jc w:val="both"/>
              <w:rPr>
                <w:color w:val="000000"/>
              </w:rPr>
            </w:pPr>
          </w:p>
        </w:tc>
        <w:tc>
          <w:tcPr>
            <w:tcW w:w="8151" w:type="dxa"/>
            <w:gridSpan w:val="3"/>
            <w:tcBorders>
              <w:top w:val="single" w:sz="4" w:space="0" w:color="auto"/>
              <w:left w:val="single" w:sz="4" w:space="0" w:color="auto"/>
              <w:bottom w:val="single" w:sz="4" w:space="0" w:color="auto"/>
            </w:tcBorders>
          </w:tcPr>
          <w:p w14:paraId="309CE6CD" w14:textId="77777777" w:rsidR="00DA5074" w:rsidRPr="008B1130" w:rsidRDefault="00DA5074" w:rsidP="007A4A8F">
            <w:pPr>
              <w:widowControl w:val="0"/>
              <w:autoSpaceDE w:val="0"/>
              <w:autoSpaceDN w:val="0"/>
              <w:adjustRightInd w:val="0"/>
              <w:contextualSpacing/>
              <w:rPr>
                <w:b/>
                <w:color w:val="000000"/>
              </w:rPr>
            </w:pPr>
          </w:p>
        </w:tc>
      </w:tr>
    </w:tbl>
    <w:p w14:paraId="538B1787" w14:textId="77777777" w:rsidR="001A056F" w:rsidRPr="00430656" w:rsidRDefault="001A056F" w:rsidP="001A056F">
      <w:pPr>
        <w:suppressAutoHyphens w:val="0"/>
        <w:ind w:firstLine="567"/>
        <w:jc w:val="center"/>
        <w:textAlignment w:val="auto"/>
        <w:rPr>
          <w:rFonts w:cs="Times New Roman"/>
          <w:kern w:val="0"/>
          <w:lang w:val="ru-RU"/>
        </w:rPr>
      </w:pPr>
      <w:r w:rsidRPr="00430656">
        <w:rPr>
          <w:rFonts w:cs="Times New Roman"/>
          <w:kern w:val="0"/>
          <w:lang w:val="ru-RU"/>
        </w:rPr>
        <w:t>4. Финансовое обеспечение муниципальной программы</w:t>
      </w:r>
    </w:p>
    <w:p w14:paraId="1A126E50" w14:textId="77777777" w:rsidR="001A056F" w:rsidRDefault="001A056F" w:rsidP="001A056F">
      <w:pPr>
        <w:suppressAutoHyphens w:val="0"/>
        <w:ind w:firstLine="567"/>
        <w:jc w:val="both"/>
        <w:textAlignment w:val="auto"/>
        <w:rPr>
          <w:rFonts w:cs="Times New Roman"/>
          <w:kern w:val="0"/>
          <w:lang w:val="ru-RU"/>
        </w:rPr>
      </w:pPr>
    </w:p>
    <w:tbl>
      <w:tblPr>
        <w:tblW w:w="10803"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2"/>
        <w:gridCol w:w="1814"/>
        <w:gridCol w:w="1984"/>
        <w:gridCol w:w="1701"/>
        <w:gridCol w:w="1872"/>
      </w:tblGrid>
      <w:tr w:rsidR="00027F71" w:rsidRPr="00CC5D6B" w14:paraId="1B9A74FE" w14:textId="77777777" w:rsidTr="00F22527">
        <w:trPr>
          <w:trHeight w:val="259"/>
        </w:trPr>
        <w:tc>
          <w:tcPr>
            <w:tcW w:w="3432" w:type="dxa"/>
            <w:vMerge w:val="restart"/>
            <w:tcBorders>
              <w:top w:val="single" w:sz="4" w:space="0" w:color="auto"/>
              <w:bottom w:val="single" w:sz="4" w:space="0" w:color="auto"/>
              <w:right w:val="single" w:sz="4" w:space="0" w:color="auto"/>
            </w:tcBorders>
          </w:tcPr>
          <w:p w14:paraId="0DA0ECFE" w14:textId="77777777" w:rsidR="00027F71" w:rsidRPr="008B5271" w:rsidRDefault="00027F71" w:rsidP="00C17EE0">
            <w:pPr>
              <w:pStyle w:val="aff0"/>
              <w:jc w:val="center"/>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 xml:space="preserve">Наименование муниципальной программы, структурного элемента/источник финансового обеспечения </w:t>
            </w:r>
          </w:p>
        </w:tc>
        <w:tc>
          <w:tcPr>
            <w:tcW w:w="7371" w:type="dxa"/>
            <w:gridSpan w:val="4"/>
            <w:tcBorders>
              <w:top w:val="single" w:sz="4" w:space="0" w:color="auto"/>
              <w:left w:val="single" w:sz="4" w:space="0" w:color="auto"/>
              <w:bottom w:val="single" w:sz="4" w:space="0" w:color="auto"/>
            </w:tcBorders>
          </w:tcPr>
          <w:p w14:paraId="71B082E5" w14:textId="527ABFEF" w:rsidR="00027F71" w:rsidRPr="008B5271" w:rsidRDefault="00027F71" w:rsidP="00683B61">
            <w:pPr>
              <w:pStyle w:val="aff0"/>
              <w:jc w:val="center"/>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 xml:space="preserve">Объем финансового обеспечения по годам реализации, </w:t>
            </w:r>
            <w:r w:rsidR="00683B61" w:rsidRPr="00683B61">
              <w:rPr>
                <w:rFonts w:ascii="Times New Roman" w:hAnsi="Times New Roman" w:cs="Times New Roman"/>
                <w:sz w:val="22"/>
                <w:szCs w:val="22"/>
              </w:rPr>
              <w:t>рублей</w:t>
            </w:r>
            <w:r w:rsidR="00DA5074">
              <w:rPr>
                <w:rFonts w:ascii="Times New Roman" w:hAnsi="Times New Roman" w:cs="Times New Roman"/>
                <w:color w:val="FF0000"/>
                <w:sz w:val="22"/>
                <w:szCs w:val="22"/>
              </w:rPr>
              <w:t xml:space="preserve"> </w:t>
            </w:r>
          </w:p>
        </w:tc>
      </w:tr>
      <w:tr w:rsidR="005F471E" w:rsidRPr="00EA76C1" w14:paraId="02D2CFB0" w14:textId="77777777" w:rsidTr="00F22527">
        <w:trPr>
          <w:trHeight w:val="272"/>
        </w:trPr>
        <w:tc>
          <w:tcPr>
            <w:tcW w:w="3432" w:type="dxa"/>
            <w:vMerge/>
            <w:tcBorders>
              <w:top w:val="single" w:sz="4" w:space="0" w:color="auto"/>
              <w:bottom w:val="single" w:sz="4" w:space="0" w:color="auto"/>
              <w:right w:val="single" w:sz="4" w:space="0" w:color="auto"/>
            </w:tcBorders>
          </w:tcPr>
          <w:p w14:paraId="0F86FA09" w14:textId="77777777" w:rsidR="005F471E" w:rsidRPr="008B5271" w:rsidRDefault="005F471E" w:rsidP="00C17EE0">
            <w:pPr>
              <w:pStyle w:val="aff0"/>
              <w:rPr>
                <w:rFonts w:ascii="Times New Roman" w:hAnsi="Times New Roman" w:cs="Times New Roman"/>
                <w:color w:val="000000" w:themeColor="text1"/>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14:paraId="4832E2DE" w14:textId="33827C4F" w:rsidR="005F471E" w:rsidRPr="004D3E5C" w:rsidRDefault="005F471E" w:rsidP="005F471E">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sidR="0004288B">
              <w:rPr>
                <w:rFonts w:ascii="Times New Roman" w:hAnsi="Times New Roman" w:cs="Times New Roman"/>
                <w:color w:val="000000" w:themeColor="text1"/>
                <w:sz w:val="22"/>
                <w:szCs w:val="22"/>
              </w:rPr>
              <w:t>5</w:t>
            </w:r>
            <w:r w:rsidRPr="004D3E5C">
              <w:rPr>
                <w:rFonts w:ascii="Times New Roman" w:hAnsi="Times New Roman" w:cs="Times New Roman"/>
                <w:color w:val="000000" w:themeColor="text1"/>
                <w:sz w:val="22"/>
                <w:szCs w:val="22"/>
              </w:rPr>
              <w:t xml:space="preserve"> год</w:t>
            </w:r>
          </w:p>
        </w:tc>
        <w:tc>
          <w:tcPr>
            <w:tcW w:w="1984" w:type="dxa"/>
            <w:tcBorders>
              <w:top w:val="single" w:sz="4" w:space="0" w:color="auto"/>
              <w:left w:val="single" w:sz="4" w:space="0" w:color="auto"/>
              <w:bottom w:val="single" w:sz="4" w:space="0" w:color="auto"/>
              <w:right w:val="single" w:sz="4" w:space="0" w:color="auto"/>
            </w:tcBorders>
            <w:vAlign w:val="center"/>
          </w:tcPr>
          <w:p w14:paraId="63362FF2" w14:textId="675B75C3" w:rsidR="005F471E" w:rsidRPr="004D3E5C" w:rsidRDefault="005F471E" w:rsidP="0004288B">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sidR="0004288B">
              <w:rPr>
                <w:rFonts w:ascii="Times New Roman" w:hAnsi="Times New Roman" w:cs="Times New Roman"/>
                <w:color w:val="000000" w:themeColor="text1"/>
                <w:sz w:val="22"/>
                <w:szCs w:val="22"/>
              </w:rPr>
              <w:t>6</w:t>
            </w:r>
            <w:r w:rsidRPr="004D3E5C">
              <w:rPr>
                <w:rFonts w:ascii="Times New Roman" w:hAnsi="Times New Roman" w:cs="Times New Roman"/>
                <w:color w:val="000000" w:themeColor="text1"/>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30DA33D4" w14:textId="30C99AAF" w:rsidR="005F471E" w:rsidRPr="004D3E5C" w:rsidRDefault="005F471E" w:rsidP="0004288B">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sidR="0004288B">
              <w:rPr>
                <w:rFonts w:ascii="Times New Roman" w:hAnsi="Times New Roman" w:cs="Times New Roman"/>
                <w:color w:val="000000" w:themeColor="text1"/>
                <w:sz w:val="22"/>
                <w:szCs w:val="22"/>
              </w:rPr>
              <w:t>7</w:t>
            </w:r>
            <w:r w:rsidRPr="004D3E5C">
              <w:rPr>
                <w:rFonts w:ascii="Times New Roman" w:hAnsi="Times New Roman" w:cs="Times New Roman"/>
                <w:color w:val="000000" w:themeColor="text1"/>
                <w:sz w:val="22"/>
                <w:szCs w:val="22"/>
              </w:rPr>
              <w:t xml:space="preserve"> год</w:t>
            </w:r>
          </w:p>
        </w:tc>
        <w:tc>
          <w:tcPr>
            <w:tcW w:w="1872" w:type="dxa"/>
            <w:tcBorders>
              <w:top w:val="single" w:sz="4" w:space="0" w:color="auto"/>
              <w:left w:val="single" w:sz="4" w:space="0" w:color="auto"/>
              <w:bottom w:val="single" w:sz="4" w:space="0" w:color="auto"/>
            </w:tcBorders>
            <w:vAlign w:val="center"/>
          </w:tcPr>
          <w:p w14:paraId="156946EE" w14:textId="53BFFB52" w:rsidR="005F471E" w:rsidRPr="004D3E5C" w:rsidRDefault="005F471E" w:rsidP="00C17EE0">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всего</w:t>
            </w:r>
          </w:p>
        </w:tc>
      </w:tr>
      <w:tr w:rsidR="005F471E" w:rsidRPr="00F06845" w14:paraId="261C0488" w14:textId="77777777" w:rsidTr="00F22527">
        <w:trPr>
          <w:trHeight w:val="259"/>
        </w:trPr>
        <w:tc>
          <w:tcPr>
            <w:tcW w:w="3432" w:type="dxa"/>
            <w:tcBorders>
              <w:top w:val="single" w:sz="4" w:space="0" w:color="auto"/>
              <w:bottom w:val="single" w:sz="4" w:space="0" w:color="auto"/>
              <w:right w:val="single" w:sz="4" w:space="0" w:color="auto"/>
            </w:tcBorders>
          </w:tcPr>
          <w:p w14:paraId="6C764164" w14:textId="5A360985"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Развитие транспортного обслуживания населения в Нязепетровском муниципальном округе, всего</w:t>
            </w:r>
          </w:p>
        </w:tc>
        <w:tc>
          <w:tcPr>
            <w:tcW w:w="1814" w:type="dxa"/>
            <w:tcBorders>
              <w:top w:val="single" w:sz="4" w:space="0" w:color="auto"/>
              <w:left w:val="single" w:sz="4" w:space="0" w:color="auto"/>
              <w:bottom w:val="single" w:sz="4" w:space="0" w:color="auto"/>
              <w:right w:val="single" w:sz="4" w:space="0" w:color="auto"/>
            </w:tcBorders>
            <w:vAlign w:val="center"/>
          </w:tcPr>
          <w:p w14:paraId="0FB78ADA" w14:textId="487DFBDE" w:rsidR="005F471E" w:rsidRPr="004D3E5C" w:rsidRDefault="0004288B" w:rsidP="00121609">
            <w:pPr>
              <w:pStyle w:val="aff0"/>
              <w:jc w:val="center"/>
              <w:rPr>
                <w:rFonts w:ascii="Times New Roman" w:hAnsi="Times New Roman" w:cs="Times New Roman"/>
                <w:sz w:val="22"/>
                <w:szCs w:val="22"/>
              </w:rPr>
            </w:pPr>
            <w:r>
              <w:rPr>
                <w:rFonts w:ascii="Times New Roman" w:hAnsi="Times New Roman" w:cs="Times New Roman"/>
                <w:sz w:val="22"/>
                <w:szCs w:val="22"/>
              </w:rPr>
              <w:t>17 253 214,53</w:t>
            </w:r>
          </w:p>
        </w:tc>
        <w:tc>
          <w:tcPr>
            <w:tcW w:w="1984" w:type="dxa"/>
            <w:tcBorders>
              <w:top w:val="single" w:sz="4" w:space="0" w:color="auto"/>
              <w:left w:val="single" w:sz="4" w:space="0" w:color="auto"/>
              <w:bottom w:val="single" w:sz="4" w:space="0" w:color="auto"/>
              <w:right w:val="single" w:sz="4" w:space="0" w:color="auto"/>
            </w:tcBorders>
            <w:vAlign w:val="center"/>
          </w:tcPr>
          <w:p w14:paraId="0F56786F" w14:textId="1B0AD74C" w:rsidR="005F471E" w:rsidRPr="004D3E5C" w:rsidRDefault="0004288B" w:rsidP="00121609">
            <w:pPr>
              <w:pStyle w:val="aff0"/>
              <w:jc w:val="center"/>
              <w:rPr>
                <w:rFonts w:ascii="Times New Roman" w:hAnsi="Times New Roman" w:cs="Times New Roman"/>
                <w:sz w:val="22"/>
                <w:szCs w:val="22"/>
              </w:rPr>
            </w:pPr>
            <w:r>
              <w:rPr>
                <w:rFonts w:ascii="Times New Roman" w:hAnsi="Times New Roman" w:cs="Times New Roman"/>
                <w:sz w:val="22"/>
                <w:szCs w:val="22"/>
              </w:rPr>
              <w:t>8 354 678,90</w:t>
            </w:r>
          </w:p>
        </w:tc>
        <w:tc>
          <w:tcPr>
            <w:tcW w:w="1701" w:type="dxa"/>
            <w:tcBorders>
              <w:top w:val="single" w:sz="4" w:space="0" w:color="auto"/>
              <w:left w:val="single" w:sz="4" w:space="0" w:color="auto"/>
              <w:bottom w:val="single" w:sz="4" w:space="0" w:color="auto"/>
              <w:right w:val="single" w:sz="4" w:space="0" w:color="auto"/>
            </w:tcBorders>
            <w:vAlign w:val="center"/>
          </w:tcPr>
          <w:p w14:paraId="0356E663" w14:textId="1F73439E" w:rsidR="005F471E" w:rsidRPr="004D3E5C" w:rsidRDefault="0004288B" w:rsidP="00121609">
            <w:pPr>
              <w:pStyle w:val="aff0"/>
              <w:jc w:val="center"/>
              <w:rPr>
                <w:rFonts w:ascii="Times New Roman" w:hAnsi="Times New Roman" w:cs="Times New Roman"/>
                <w:sz w:val="22"/>
                <w:szCs w:val="22"/>
              </w:rPr>
            </w:pPr>
            <w:r>
              <w:rPr>
                <w:rFonts w:ascii="Times New Roman" w:hAnsi="Times New Roman" w:cs="Times New Roman"/>
                <w:sz w:val="22"/>
                <w:szCs w:val="22"/>
              </w:rPr>
              <w:t>9 354 678,90</w:t>
            </w:r>
          </w:p>
        </w:tc>
        <w:tc>
          <w:tcPr>
            <w:tcW w:w="1872" w:type="dxa"/>
            <w:tcBorders>
              <w:top w:val="single" w:sz="4" w:space="0" w:color="auto"/>
              <w:left w:val="single" w:sz="4" w:space="0" w:color="auto"/>
              <w:bottom w:val="single" w:sz="4" w:space="0" w:color="auto"/>
            </w:tcBorders>
            <w:vAlign w:val="center"/>
          </w:tcPr>
          <w:p w14:paraId="6A5DA8A7" w14:textId="51CF1A85" w:rsidR="005F471E" w:rsidRPr="004D3E5C" w:rsidRDefault="0004288B" w:rsidP="00683B61">
            <w:pPr>
              <w:pStyle w:val="aff0"/>
              <w:jc w:val="center"/>
              <w:rPr>
                <w:rFonts w:ascii="Times New Roman" w:hAnsi="Times New Roman" w:cs="Times New Roman"/>
                <w:sz w:val="22"/>
                <w:szCs w:val="22"/>
              </w:rPr>
            </w:pPr>
            <w:r w:rsidRPr="0004288B">
              <w:rPr>
                <w:rFonts w:ascii="Times New Roman" w:hAnsi="Times New Roman" w:cs="Times New Roman"/>
                <w:sz w:val="22"/>
                <w:szCs w:val="22"/>
              </w:rPr>
              <w:t>34 962 572,33</w:t>
            </w:r>
          </w:p>
        </w:tc>
      </w:tr>
      <w:tr w:rsidR="005F471E" w:rsidRPr="00F06845" w14:paraId="7BABCCD5" w14:textId="77777777" w:rsidTr="00F22527">
        <w:trPr>
          <w:trHeight w:val="259"/>
        </w:trPr>
        <w:tc>
          <w:tcPr>
            <w:tcW w:w="3432" w:type="dxa"/>
            <w:tcBorders>
              <w:top w:val="single" w:sz="4" w:space="0" w:color="auto"/>
              <w:bottom w:val="single" w:sz="4" w:space="0" w:color="auto"/>
              <w:right w:val="single" w:sz="4" w:space="0" w:color="auto"/>
            </w:tcBorders>
          </w:tcPr>
          <w:p w14:paraId="2864E985" w14:textId="0C74C9F2"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в том числе:</w:t>
            </w:r>
          </w:p>
        </w:tc>
        <w:tc>
          <w:tcPr>
            <w:tcW w:w="1814" w:type="dxa"/>
            <w:tcBorders>
              <w:top w:val="single" w:sz="4" w:space="0" w:color="auto"/>
              <w:left w:val="single" w:sz="4" w:space="0" w:color="auto"/>
              <w:bottom w:val="single" w:sz="4" w:space="0" w:color="auto"/>
              <w:right w:val="single" w:sz="4" w:space="0" w:color="auto"/>
            </w:tcBorders>
            <w:vAlign w:val="center"/>
          </w:tcPr>
          <w:p w14:paraId="425F4EE2" w14:textId="77777777" w:rsidR="005F471E" w:rsidRPr="004D3E5C" w:rsidRDefault="005F471E" w:rsidP="00121609">
            <w:pPr>
              <w:pStyle w:val="aff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D621D73" w14:textId="77777777" w:rsidR="005F471E" w:rsidRPr="004D3E5C" w:rsidRDefault="005F471E" w:rsidP="00121609">
            <w:pPr>
              <w:pStyle w:val="aff0"/>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810AD74" w14:textId="77777777" w:rsidR="005F471E" w:rsidRPr="004D3E5C" w:rsidRDefault="005F471E" w:rsidP="00121609">
            <w:pPr>
              <w:pStyle w:val="aff0"/>
              <w:jc w:val="center"/>
              <w:rPr>
                <w:rFonts w:ascii="Times New Roman" w:hAnsi="Times New Roman" w:cs="Times New Roman"/>
                <w:sz w:val="22"/>
                <w:szCs w:val="22"/>
              </w:rPr>
            </w:pPr>
          </w:p>
        </w:tc>
        <w:tc>
          <w:tcPr>
            <w:tcW w:w="1872" w:type="dxa"/>
            <w:tcBorders>
              <w:top w:val="single" w:sz="4" w:space="0" w:color="auto"/>
              <w:left w:val="single" w:sz="4" w:space="0" w:color="auto"/>
              <w:bottom w:val="single" w:sz="4" w:space="0" w:color="auto"/>
            </w:tcBorders>
            <w:vAlign w:val="center"/>
          </w:tcPr>
          <w:p w14:paraId="3853A348" w14:textId="77777777" w:rsidR="005F471E" w:rsidRPr="004D3E5C" w:rsidRDefault="005F471E" w:rsidP="00121609">
            <w:pPr>
              <w:pStyle w:val="aff0"/>
              <w:jc w:val="center"/>
              <w:rPr>
                <w:rFonts w:ascii="Times New Roman" w:hAnsi="Times New Roman" w:cs="Times New Roman"/>
                <w:sz w:val="22"/>
                <w:szCs w:val="22"/>
              </w:rPr>
            </w:pPr>
          </w:p>
        </w:tc>
      </w:tr>
      <w:tr w:rsidR="005F471E" w:rsidRPr="005245C6" w14:paraId="47C009C2" w14:textId="77777777" w:rsidTr="00F22527">
        <w:trPr>
          <w:trHeight w:val="259"/>
        </w:trPr>
        <w:tc>
          <w:tcPr>
            <w:tcW w:w="3432" w:type="dxa"/>
            <w:tcBorders>
              <w:top w:val="single" w:sz="4" w:space="0" w:color="auto"/>
              <w:bottom w:val="single" w:sz="4" w:space="0" w:color="auto"/>
              <w:right w:val="single" w:sz="4" w:space="0" w:color="auto"/>
            </w:tcBorders>
          </w:tcPr>
          <w:p w14:paraId="1BE6A488" w14:textId="77777777"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федеральный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7A42C80D" w14:textId="590E2C1C"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984" w:type="dxa"/>
            <w:tcBorders>
              <w:top w:val="single" w:sz="4" w:space="0" w:color="auto"/>
              <w:left w:val="single" w:sz="4" w:space="0" w:color="auto"/>
              <w:bottom w:val="single" w:sz="4" w:space="0" w:color="auto"/>
              <w:right w:val="single" w:sz="4" w:space="0" w:color="auto"/>
            </w:tcBorders>
            <w:vAlign w:val="center"/>
          </w:tcPr>
          <w:p w14:paraId="6F0181F9" w14:textId="32B0DE14"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7E412FD" w14:textId="4840D4DB"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72" w:type="dxa"/>
            <w:tcBorders>
              <w:top w:val="single" w:sz="4" w:space="0" w:color="auto"/>
              <w:left w:val="single" w:sz="4" w:space="0" w:color="auto"/>
              <w:bottom w:val="single" w:sz="4" w:space="0" w:color="auto"/>
            </w:tcBorders>
            <w:vAlign w:val="center"/>
          </w:tcPr>
          <w:p w14:paraId="21E0CA5D" w14:textId="0856ED03"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r>
      <w:tr w:rsidR="005F471E" w:rsidRPr="005245C6" w14:paraId="74360C79" w14:textId="77777777" w:rsidTr="00F22527">
        <w:trPr>
          <w:trHeight w:val="259"/>
        </w:trPr>
        <w:tc>
          <w:tcPr>
            <w:tcW w:w="3432" w:type="dxa"/>
            <w:tcBorders>
              <w:top w:val="single" w:sz="4" w:space="0" w:color="auto"/>
              <w:bottom w:val="single" w:sz="4" w:space="0" w:color="auto"/>
              <w:right w:val="single" w:sz="4" w:space="0" w:color="auto"/>
            </w:tcBorders>
          </w:tcPr>
          <w:p w14:paraId="2D432541"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областной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03F8F6EC" w14:textId="79D86E40" w:rsidR="005F471E" w:rsidRPr="004D3E5C" w:rsidRDefault="00D024F1" w:rsidP="00B37597">
            <w:pPr>
              <w:pStyle w:val="aff0"/>
              <w:jc w:val="center"/>
              <w:rPr>
                <w:rFonts w:ascii="Times New Roman" w:hAnsi="Times New Roman" w:cs="Times New Roman"/>
                <w:sz w:val="22"/>
                <w:szCs w:val="22"/>
              </w:rPr>
            </w:pPr>
            <w:r>
              <w:rPr>
                <w:rFonts w:ascii="Times New Roman" w:hAnsi="Times New Roman" w:cs="Times New Roman"/>
                <w:sz w:val="22"/>
                <w:szCs w:val="22"/>
                <w:lang w:val="en-US"/>
              </w:rPr>
              <w:t>7</w:t>
            </w:r>
            <w:r w:rsidR="00B37597">
              <w:rPr>
                <w:rFonts w:ascii="Times New Roman" w:hAnsi="Times New Roman" w:cs="Times New Roman"/>
                <w:sz w:val="22"/>
                <w:szCs w:val="22"/>
              </w:rPr>
              <w:t> 615 796,44</w:t>
            </w:r>
          </w:p>
        </w:tc>
        <w:tc>
          <w:tcPr>
            <w:tcW w:w="1984" w:type="dxa"/>
            <w:tcBorders>
              <w:top w:val="single" w:sz="4" w:space="0" w:color="auto"/>
              <w:left w:val="single" w:sz="4" w:space="0" w:color="auto"/>
              <w:bottom w:val="single" w:sz="4" w:space="0" w:color="auto"/>
              <w:right w:val="single" w:sz="4" w:space="0" w:color="auto"/>
            </w:tcBorders>
            <w:vAlign w:val="center"/>
          </w:tcPr>
          <w:p w14:paraId="01257A14" w14:textId="72363763" w:rsidR="005F471E" w:rsidRPr="004D3E5C" w:rsidRDefault="00B37597" w:rsidP="002E1380">
            <w:pPr>
              <w:pStyle w:val="aff0"/>
              <w:jc w:val="center"/>
              <w:rPr>
                <w:rFonts w:ascii="Times New Roman" w:hAnsi="Times New Roman" w:cs="Times New Roman"/>
                <w:sz w:val="22"/>
                <w:szCs w:val="22"/>
              </w:rPr>
            </w:pPr>
            <w:r>
              <w:rPr>
                <w:rFonts w:ascii="Times New Roman" w:hAnsi="Times New Roman" w:cs="Times New Roman"/>
                <w:sz w:val="22"/>
                <w:szCs w:val="22"/>
              </w:rPr>
              <w:t>3 354 678,90</w:t>
            </w:r>
          </w:p>
        </w:tc>
        <w:tc>
          <w:tcPr>
            <w:tcW w:w="1701" w:type="dxa"/>
            <w:tcBorders>
              <w:top w:val="single" w:sz="4" w:space="0" w:color="auto"/>
              <w:left w:val="single" w:sz="4" w:space="0" w:color="auto"/>
              <w:bottom w:val="single" w:sz="4" w:space="0" w:color="auto"/>
              <w:right w:val="single" w:sz="4" w:space="0" w:color="auto"/>
            </w:tcBorders>
            <w:vAlign w:val="center"/>
          </w:tcPr>
          <w:p w14:paraId="15C9098A" w14:textId="7FEABB8E" w:rsidR="005F471E" w:rsidRPr="004D3E5C" w:rsidRDefault="00B37597" w:rsidP="002E1380">
            <w:pPr>
              <w:pStyle w:val="aff0"/>
              <w:jc w:val="center"/>
              <w:rPr>
                <w:rFonts w:ascii="Times New Roman" w:hAnsi="Times New Roman" w:cs="Times New Roman"/>
                <w:sz w:val="22"/>
                <w:szCs w:val="22"/>
              </w:rPr>
            </w:pPr>
            <w:r w:rsidRPr="00B37597">
              <w:rPr>
                <w:rFonts w:ascii="Times New Roman" w:hAnsi="Times New Roman" w:cs="Times New Roman"/>
                <w:sz w:val="22"/>
                <w:szCs w:val="22"/>
              </w:rPr>
              <w:t>3 354 678,90</w:t>
            </w:r>
          </w:p>
        </w:tc>
        <w:tc>
          <w:tcPr>
            <w:tcW w:w="1872" w:type="dxa"/>
            <w:tcBorders>
              <w:top w:val="single" w:sz="4" w:space="0" w:color="auto"/>
              <w:left w:val="single" w:sz="4" w:space="0" w:color="auto"/>
              <w:bottom w:val="single" w:sz="4" w:space="0" w:color="auto"/>
            </w:tcBorders>
            <w:vAlign w:val="center"/>
          </w:tcPr>
          <w:p w14:paraId="2A86108F" w14:textId="57112DE9" w:rsidR="005F471E" w:rsidRPr="004D3E5C" w:rsidRDefault="00B37597" w:rsidP="002E1380">
            <w:pPr>
              <w:pStyle w:val="aff0"/>
              <w:jc w:val="center"/>
              <w:rPr>
                <w:rFonts w:ascii="Times New Roman" w:hAnsi="Times New Roman" w:cs="Times New Roman"/>
                <w:sz w:val="22"/>
                <w:szCs w:val="22"/>
              </w:rPr>
            </w:pPr>
            <w:r w:rsidRPr="00B37597">
              <w:rPr>
                <w:rFonts w:ascii="Times New Roman" w:hAnsi="Times New Roman" w:cs="Times New Roman"/>
                <w:sz w:val="22"/>
                <w:szCs w:val="22"/>
                <w:lang w:val="en-US"/>
              </w:rPr>
              <w:t>14 325 154,24</w:t>
            </w:r>
          </w:p>
        </w:tc>
      </w:tr>
      <w:tr w:rsidR="005F471E" w:rsidRPr="005245C6" w14:paraId="43252463" w14:textId="77777777" w:rsidTr="00F22527">
        <w:trPr>
          <w:trHeight w:val="259"/>
        </w:trPr>
        <w:tc>
          <w:tcPr>
            <w:tcW w:w="3432" w:type="dxa"/>
            <w:tcBorders>
              <w:top w:val="single" w:sz="4" w:space="0" w:color="auto"/>
              <w:bottom w:val="single" w:sz="4" w:space="0" w:color="auto"/>
              <w:right w:val="single" w:sz="4" w:space="0" w:color="auto"/>
            </w:tcBorders>
          </w:tcPr>
          <w:p w14:paraId="58896595"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муниципальный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2A0AE710" w14:textId="103F1C10" w:rsidR="005F471E" w:rsidRPr="004D3E5C" w:rsidRDefault="00B37597" w:rsidP="002E1380">
            <w:pPr>
              <w:pStyle w:val="aff0"/>
              <w:jc w:val="center"/>
              <w:rPr>
                <w:rFonts w:ascii="Times New Roman" w:hAnsi="Times New Roman" w:cs="Times New Roman"/>
                <w:sz w:val="22"/>
                <w:szCs w:val="22"/>
              </w:rPr>
            </w:pPr>
            <w:r w:rsidRPr="00B37597">
              <w:rPr>
                <w:rFonts w:ascii="Times New Roman" w:hAnsi="Times New Roman" w:cs="Times New Roman"/>
                <w:sz w:val="22"/>
                <w:szCs w:val="22"/>
              </w:rPr>
              <w:t>9 637 418,09</w:t>
            </w:r>
          </w:p>
        </w:tc>
        <w:tc>
          <w:tcPr>
            <w:tcW w:w="1984" w:type="dxa"/>
            <w:tcBorders>
              <w:top w:val="single" w:sz="4" w:space="0" w:color="auto"/>
              <w:left w:val="single" w:sz="4" w:space="0" w:color="auto"/>
              <w:bottom w:val="single" w:sz="4" w:space="0" w:color="auto"/>
              <w:right w:val="single" w:sz="4" w:space="0" w:color="auto"/>
            </w:tcBorders>
            <w:vAlign w:val="center"/>
          </w:tcPr>
          <w:p w14:paraId="7F4F13CB" w14:textId="521D5092" w:rsidR="005F471E" w:rsidRPr="004D3E5C" w:rsidRDefault="00B37597" w:rsidP="002E1380">
            <w:pPr>
              <w:pStyle w:val="aff0"/>
              <w:jc w:val="center"/>
              <w:rPr>
                <w:rFonts w:ascii="Times New Roman" w:hAnsi="Times New Roman" w:cs="Times New Roman"/>
                <w:sz w:val="22"/>
                <w:szCs w:val="22"/>
              </w:rPr>
            </w:pPr>
            <w:r>
              <w:rPr>
                <w:rFonts w:ascii="Times New Roman" w:hAnsi="Times New Roman" w:cs="Times New Roman"/>
                <w:sz w:val="22"/>
                <w:szCs w:val="22"/>
              </w:rPr>
              <w:t>5</w:t>
            </w:r>
            <w:r w:rsidR="00683B61">
              <w:rPr>
                <w:rFonts w:ascii="Times New Roman" w:hAnsi="Times New Roman" w:cs="Times New Roman"/>
                <w:sz w:val="22"/>
                <w:szCs w:val="22"/>
              </w:rPr>
              <w:t xml:space="preserve"> 000 </w:t>
            </w:r>
            <w:r w:rsidR="00F22527">
              <w:rPr>
                <w:rFonts w:ascii="Times New Roman" w:hAnsi="Times New Roman" w:cs="Times New Roman"/>
                <w:sz w:val="22"/>
                <w:szCs w:val="22"/>
              </w:rPr>
              <w:t>000</w:t>
            </w:r>
            <w:r w:rsidR="00683B61">
              <w:rPr>
                <w:rFonts w:ascii="Times New Roman" w:hAnsi="Times New Roman" w:cs="Times New Roman"/>
                <w:sz w:val="22"/>
                <w:szCs w:val="22"/>
              </w:rPr>
              <w:t>,</w:t>
            </w:r>
            <w:r w:rsidR="005F471E">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7B761C9" w14:textId="4CC13DEC" w:rsidR="005F471E" w:rsidRPr="004D3E5C" w:rsidRDefault="00B37597" w:rsidP="002E1380">
            <w:pPr>
              <w:pStyle w:val="aff0"/>
              <w:jc w:val="center"/>
              <w:rPr>
                <w:rFonts w:ascii="Times New Roman" w:hAnsi="Times New Roman" w:cs="Times New Roman"/>
                <w:sz w:val="22"/>
                <w:szCs w:val="22"/>
              </w:rPr>
            </w:pPr>
            <w:r>
              <w:rPr>
                <w:rFonts w:ascii="Times New Roman" w:hAnsi="Times New Roman" w:cs="Times New Roman"/>
                <w:sz w:val="22"/>
                <w:szCs w:val="22"/>
              </w:rPr>
              <w:t>6</w:t>
            </w:r>
            <w:r w:rsidR="00683B61">
              <w:rPr>
                <w:rFonts w:ascii="Times New Roman" w:hAnsi="Times New Roman" w:cs="Times New Roman"/>
                <w:sz w:val="22"/>
                <w:szCs w:val="22"/>
              </w:rPr>
              <w:t> 000 </w:t>
            </w:r>
            <w:r w:rsidR="00F22527">
              <w:rPr>
                <w:rFonts w:ascii="Times New Roman" w:hAnsi="Times New Roman" w:cs="Times New Roman"/>
                <w:sz w:val="22"/>
                <w:szCs w:val="22"/>
              </w:rPr>
              <w:t>000</w:t>
            </w:r>
            <w:r w:rsidR="00683B61">
              <w:rPr>
                <w:rFonts w:ascii="Times New Roman" w:hAnsi="Times New Roman" w:cs="Times New Roman"/>
                <w:sz w:val="22"/>
                <w:szCs w:val="22"/>
              </w:rPr>
              <w:t>,</w:t>
            </w:r>
            <w:r w:rsidR="005F471E" w:rsidRPr="004D3E5C">
              <w:rPr>
                <w:rFonts w:ascii="Times New Roman" w:hAnsi="Times New Roman" w:cs="Times New Roman"/>
                <w:sz w:val="22"/>
                <w:szCs w:val="22"/>
              </w:rPr>
              <w:t>00</w:t>
            </w:r>
          </w:p>
        </w:tc>
        <w:tc>
          <w:tcPr>
            <w:tcW w:w="1872" w:type="dxa"/>
            <w:tcBorders>
              <w:top w:val="single" w:sz="4" w:space="0" w:color="auto"/>
              <w:left w:val="single" w:sz="4" w:space="0" w:color="auto"/>
              <w:bottom w:val="single" w:sz="4" w:space="0" w:color="auto"/>
            </w:tcBorders>
            <w:vAlign w:val="center"/>
          </w:tcPr>
          <w:p w14:paraId="39C7DAE4" w14:textId="6E93DCCA" w:rsidR="005F471E" w:rsidRPr="004D3E5C" w:rsidRDefault="00B37597" w:rsidP="002E1380">
            <w:pPr>
              <w:pStyle w:val="aff0"/>
              <w:jc w:val="center"/>
              <w:rPr>
                <w:rFonts w:ascii="Times New Roman" w:hAnsi="Times New Roman" w:cs="Times New Roman"/>
                <w:sz w:val="22"/>
                <w:szCs w:val="22"/>
              </w:rPr>
            </w:pPr>
            <w:r w:rsidRPr="00B37597">
              <w:rPr>
                <w:rFonts w:ascii="Times New Roman" w:hAnsi="Times New Roman" w:cs="Times New Roman"/>
                <w:sz w:val="22"/>
                <w:szCs w:val="22"/>
                <w:lang w:val="en-US"/>
              </w:rPr>
              <w:t>20 637 418,09</w:t>
            </w:r>
          </w:p>
        </w:tc>
      </w:tr>
      <w:tr w:rsidR="005F471E" w:rsidRPr="005245C6" w14:paraId="374D9EDF" w14:textId="77777777" w:rsidTr="00F22527">
        <w:trPr>
          <w:trHeight w:val="259"/>
        </w:trPr>
        <w:tc>
          <w:tcPr>
            <w:tcW w:w="3432" w:type="dxa"/>
            <w:tcBorders>
              <w:top w:val="single" w:sz="4" w:space="0" w:color="auto"/>
              <w:bottom w:val="single" w:sz="4" w:space="0" w:color="auto"/>
              <w:right w:val="single" w:sz="4" w:space="0" w:color="auto"/>
            </w:tcBorders>
          </w:tcPr>
          <w:p w14:paraId="02F1AF5A"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внебюджетные источники</w:t>
            </w:r>
          </w:p>
        </w:tc>
        <w:tc>
          <w:tcPr>
            <w:tcW w:w="1814" w:type="dxa"/>
            <w:tcBorders>
              <w:top w:val="single" w:sz="4" w:space="0" w:color="auto"/>
              <w:left w:val="single" w:sz="4" w:space="0" w:color="auto"/>
              <w:bottom w:val="single" w:sz="4" w:space="0" w:color="auto"/>
              <w:right w:val="single" w:sz="4" w:space="0" w:color="auto"/>
            </w:tcBorders>
            <w:vAlign w:val="center"/>
          </w:tcPr>
          <w:p w14:paraId="0CE0CAD1" w14:textId="72667CFC"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984" w:type="dxa"/>
            <w:tcBorders>
              <w:top w:val="single" w:sz="4" w:space="0" w:color="auto"/>
              <w:left w:val="single" w:sz="4" w:space="0" w:color="auto"/>
              <w:bottom w:val="single" w:sz="4" w:space="0" w:color="auto"/>
              <w:right w:val="single" w:sz="4" w:space="0" w:color="auto"/>
            </w:tcBorders>
            <w:vAlign w:val="center"/>
          </w:tcPr>
          <w:p w14:paraId="26D17378" w14:textId="021A7255"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478E43" w14:textId="64C7AE0A"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72" w:type="dxa"/>
            <w:tcBorders>
              <w:top w:val="single" w:sz="4" w:space="0" w:color="auto"/>
              <w:left w:val="single" w:sz="4" w:space="0" w:color="auto"/>
              <w:bottom w:val="single" w:sz="4" w:space="0" w:color="auto"/>
            </w:tcBorders>
            <w:vAlign w:val="center"/>
          </w:tcPr>
          <w:p w14:paraId="0298B468" w14:textId="6DB27BC3"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r>
    </w:tbl>
    <w:p w14:paraId="6EB90A2A" w14:textId="77777777" w:rsidR="009A4DC7" w:rsidRDefault="009A4DC7" w:rsidP="001A056F">
      <w:pPr>
        <w:suppressAutoHyphens w:val="0"/>
        <w:ind w:firstLine="567"/>
        <w:jc w:val="both"/>
        <w:textAlignment w:val="auto"/>
        <w:rPr>
          <w:rFonts w:cs="Times New Roman"/>
          <w:kern w:val="0"/>
          <w:lang w:val="ru-RU"/>
        </w:rPr>
      </w:pPr>
    </w:p>
    <w:p w14:paraId="061EF554" w14:textId="77777777" w:rsidR="002322DD" w:rsidRDefault="002322DD" w:rsidP="00076840">
      <w:pPr>
        <w:suppressAutoHyphens w:val="0"/>
        <w:ind w:firstLine="567"/>
        <w:jc w:val="center"/>
        <w:textAlignment w:val="auto"/>
        <w:rPr>
          <w:rFonts w:cs="Times New Roman"/>
          <w:kern w:val="0"/>
          <w:lang w:val="ru-RU"/>
        </w:rPr>
      </w:pPr>
    </w:p>
    <w:p w14:paraId="33174A11" w14:textId="77777777" w:rsidR="00307B54" w:rsidRDefault="00307B54" w:rsidP="00307B54">
      <w:pPr>
        <w:suppressAutoHyphens w:val="0"/>
        <w:ind w:firstLine="567"/>
        <w:jc w:val="center"/>
        <w:textAlignment w:val="auto"/>
        <w:rPr>
          <w:rFonts w:cs="Times New Roman"/>
          <w:kern w:val="0"/>
          <w:lang w:val="ru-RU"/>
        </w:rPr>
        <w:sectPr w:rsidR="00307B54" w:rsidSect="00020D51">
          <w:pgSz w:w="11906" w:h="16838"/>
          <w:pgMar w:top="1134" w:right="851" w:bottom="1134" w:left="1418" w:header="0" w:footer="0" w:gutter="0"/>
          <w:cols w:space="720"/>
          <w:formProt w:val="0"/>
          <w:docGrid w:linePitch="360"/>
        </w:sectPr>
      </w:pPr>
    </w:p>
    <w:p w14:paraId="3B314D19" w14:textId="5FE5C359" w:rsidR="00CC599A" w:rsidRPr="00743793" w:rsidRDefault="00CC599A" w:rsidP="00CC599A">
      <w:pPr>
        <w:jc w:val="center"/>
        <w:rPr>
          <w:rFonts w:cs="Times New Roman"/>
          <w:lang w:val="ru-RU"/>
        </w:rPr>
      </w:pPr>
      <w:r w:rsidRPr="00743793">
        <w:rPr>
          <w:rFonts w:cs="Times New Roman"/>
          <w:kern w:val="0"/>
          <w:lang w:val="ru-RU"/>
        </w:rPr>
        <w:lastRenderedPageBreak/>
        <w:t xml:space="preserve">5. </w:t>
      </w:r>
      <w:r w:rsidR="001E0298">
        <w:rPr>
          <w:rFonts w:cs="Times New Roman"/>
          <w:kern w:val="0"/>
          <w:lang w:val="ru-RU"/>
        </w:rPr>
        <w:t>Система м</w:t>
      </w:r>
      <w:r w:rsidRPr="00743793">
        <w:rPr>
          <w:rFonts w:cs="Times New Roman"/>
          <w:lang w:val="ru-RU"/>
        </w:rPr>
        <w:t>ероприяти</w:t>
      </w:r>
      <w:r w:rsidR="001E0298">
        <w:rPr>
          <w:rFonts w:cs="Times New Roman"/>
          <w:lang w:val="ru-RU"/>
        </w:rPr>
        <w:t>й</w:t>
      </w:r>
      <w:r w:rsidRPr="00743793">
        <w:rPr>
          <w:rFonts w:cs="Times New Roman"/>
          <w:lang w:val="ru-RU"/>
        </w:rPr>
        <w:t>, предусмотренны</w:t>
      </w:r>
      <w:r w:rsidR="001E0298">
        <w:rPr>
          <w:rFonts w:cs="Times New Roman"/>
          <w:lang w:val="ru-RU"/>
        </w:rPr>
        <w:t>х</w:t>
      </w:r>
      <w:r w:rsidRPr="00743793">
        <w:rPr>
          <w:rFonts w:cs="Times New Roman"/>
          <w:lang w:val="ru-RU"/>
        </w:rPr>
        <w:t xml:space="preserve"> программой «Развитие трансп</w:t>
      </w:r>
      <w:r w:rsidR="00A1194B">
        <w:rPr>
          <w:rFonts w:cs="Times New Roman"/>
          <w:lang w:val="ru-RU"/>
        </w:rPr>
        <w:t xml:space="preserve">ортного обслуживания </w:t>
      </w:r>
      <w:proofErr w:type="gramStart"/>
      <w:r w:rsidR="00A1194B">
        <w:rPr>
          <w:rFonts w:cs="Times New Roman"/>
          <w:lang w:val="ru-RU"/>
        </w:rPr>
        <w:t xml:space="preserve">населения </w:t>
      </w:r>
      <w:r w:rsidRPr="00743793">
        <w:rPr>
          <w:rFonts w:cs="Times New Roman"/>
          <w:lang w:val="ru-RU"/>
        </w:rPr>
        <w:t xml:space="preserve"> Нязепетровско</w:t>
      </w:r>
      <w:r w:rsidR="00551845">
        <w:rPr>
          <w:rFonts w:cs="Times New Roman"/>
          <w:lang w:val="ru-RU"/>
        </w:rPr>
        <w:t>го</w:t>
      </w:r>
      <w:proofErr w:type="gramEnd"/>
    </w:p>
    <w:p w14:paraId="6D67985D" w14:textId="367D5198" w:rsidR="00CC599A" w:rsidRPr="00743793" w:rsidRDefault="00CC599A" w:rsidP="00CC599A">
      <w:pPr>
        <w:jc w:val="center"/>
        <w:rPr>
          <w:rFonts w:cs="Times New Roman"/>
          <w:lang w:val="ru-RU"/>
        </w:rPr>
      </w:pPr>
      <w:r w:rsidRPr="00743793">
        <w:rPr>
          <w:rFonts w:cs="Times New Roman"/>
          <w:lang w:val="ru-RU"/>
        </w:rPr>
        <w:t>муниципально</w:t>
      </w:r>
      <w:r w:rsidR="00551845">
        <w:rPr>
          <w:rFonts w:cs="Times New Roman"/>
          <w:lang w:val="ru-RU"/>
        </w:rPr>
        <w:t>го</w:t>
      </w:r>
      <w:r w:rsidRPr="00743793">
        <w:rPr>
          <w:rFonts w:cs="Times New Roman"/>
          <w:lang w:val="ru-RU"/>
        </w:rPr>
        <w:t xml:space="preserve"> округ</w:t>
      </w:r>
      <w:r w:rsidR="00551845">
        <w:rPr>
          <w:rFonts w:cs="Times New Roman"/>
          <w:lang w:val="ru-RU"/>
        </w:rPr>
        <w:t>а</w:t>
      </w:r>
      <w:r w:rsidRPr="00743793">
        <w:rPr>
          <w:rFonts w:cs="Times New Roman"/>
          <w:lang w:val="ru-RU"/>
        </w:rPr>
        <w:t>» с 202</w:t>
      </w:r>
      <w:r w:rsidR="00B37597">
        <w:rPr>
          <w:rFonts w:cs="Times New Roman"/>
          <w:lang w:val="ru-RU"/>
        </w:rPr>
        <w:t>5</w:t>
      </w:r>
      <w:r w:rsidRPr="00743793">
        <w:rPr>
          <w:rFonts w:cs="Times New Roman"/>
          <w:lang w:val="ru-RU"/>
        </w:rPr>
        <w:t xml:space="preserve"> по 202</w:t>
      </w:r>
      <w:r w:rsidR="00B37597">
        <w:rPr>
          <w:rFonts w:cs="Times New Roman"/>
          <w:lang w:val="ru-RU"/>
        </w:rPr>
        <w:t>7</w:t>
      </w:r>
      <w:r w:rsidRPr="00743793">
        <w:rPr>
          <w:rFonts w:cs="Times New Roman"/>
          <w:lang w:val="ru-RU"/>
        </w:rPr>
        <w:t xml:space="preserve"> год</w:t>
      </w:r>
    </w:p>
    <w:p w14:paraId="3A4D1149" w14:textId="77777777" w:rsidR="00CC599A" w:rsidRDefault="00CC599A" w:rsidP="00CC599A">
      <w:pPr>
        <w:rPr>
          <w:rFonts w:cs="Times New Roman"/>
          <w:lang w:val="ru-RU"/>
        </w:rPr>
      </w:pPr>
    </w:p>
    <w:p w14:paraId="3892F8BC" w14:textId="77777777" w:rsidR="008F0D65" w:rsidRDefault="008F0D65" w:rsidP="00513882">
      <w:pPr>
        <w:suppressAutoHyphens w:val="0"/>
        <w:ind w:firstLine="567"/>
        <w:jc w:val="center"/>
        <w:textAlignment w:val="auto"/>
        <w:rPr>
          <w:rFonts w:cs="Times New Roman"/>
          <w:kern w:val="0"/>
          <w:lang w:val="ru-RU"/>
        </w:rPr>
      </w:pPr>
    </w:p>
    <w:tbl>
      <w:tblPr>
        <w:tblStyle w:val="af3"/>
        <w:tblW w:w="0" w:type="auto"/>
        <w:jc w:val="center"/>
        <w:tblLook w:val="04A0" w:firstRow="1" w:lastRow="0" w:firstColumn="1" w:lastColumn="0" w:noHBand="0" w:noVBand="1"/>
      </w:tblPr>
      <w:tblGrid>
        <w:gridCol w:w="534"/>
        <w:gridCol w:w="6"/>
        <w:gridCol w:w="2629"/>
        <w:gridCol w:w="2010"/>
        <w:gridCol w:w="1410"/>
        <w:gridCol w:w="1602"/>
        <w:gridCol w:w="1492"/>
        <w:gridCol w:w="7"/>
        <w:gridCol w:w="1498"/>
        <w:gridCol w:w="1781"/>
        <w:gridCol w:w="1591"/>
      </w:tblGrid>
      <w:tr w:rsidR="006C0F1F" w:rsidRPr="00CC5D6B" w14:paraId="7F36D6B9" w14:textId="77777777" w:rsidTr="000968D0">
        <w:trPr>
          <w:trHeight w:val="628"/>
          <w:jc w:val="center"/>
        </w:trPr>
        <w:tc>
          <w:tcPr>
            <w:tcW w:w="540" w:type="dxa"/>
            <w:gridSpan w:val="2"/>
            <w:vMerge w:val="restart"/>
          </w:tcPr>
          <w:p w14:paraId="41D3BE0C"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r w:rsidRPr="006C0F1F">
              <w:rPr>
                <w:rFonts w:ascii="Times New Roman" w:hAnsi="Times New Roman" w:cs="Times New Roman"/>
                <w:color w:val="000000" w:themeColor="text1"/>
                <w:sz w:val="22"/>
                <w:szCs w:val="22"/>
              </w:rPr>
              <w:t>№</w:t>
            </w:r>
          </w:p>
          <w:p w14:paraId="732EADEB"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п/п</w:t>
            </w:r>
          </w:p>
        </w:tc>
        <w:tc>
          <w:tcPr>
            <w:tcW w:w="2629" w:type="dxa"/>
            <w:vMerge w:val="restart"/>
          </w:tcPr>
          <w:p w14:paraId="60D30F39"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color w:val="000000" w:themeColor="text1"/>
                <w:sz w:val="22"/>
                <w:szCs w:val="22"/>
                <w:lang w:val="ru-RU"/>
              </w:rPr>
              <w:t>Наименование и краткое описание мероприятия</w:t>
            </w:r>
          </w:p>
        </w:tc>
        <w:tc>
          <w:tcPr>
            <w:tcW w:w="2010" w:type="dxa"/>
            <w:vMerge w:val="restart"/>
          </w:tcPr>
          <w:p w14:paraId="1BFBEB7B"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6C0F1F">
              <w:rPr>
                <w:rFonts w:ascii="Times New Roman" w:hAnsi="Times New Roman" w:cs="Times New Roman"/>
                <w:color w:val="000000" w:themeColor="text1"/>
                <w:sz w:val="22"/>
                <w:szCs w:val="22"/>
              </w:rPr>
              <w:t>Ответственный</w:t>
            </w:r>
            <w:proofErr w:type="spellEnd"/>
            <w:r w:rsidRPr="006C0F1F">
              <w:rPr>
                <w:rFonts w:ascii="Times New Roman" w:hAnsi="Times New Roman" w:cs="Times New Roman"/>
                <w:color w:val="000000" w:themeColor="text1"/>
                <w:sz w:val="22"/>
                <w:szCs w:val="22"/>
              </w:rPr>
              <w:t xml:space="preserve"> </w:t>
            </w:r>
            <w:proofErr w:type="spellStart"/>
            <w:r w:rsidRPr="006C0F1F">
              <w:rPr>
                <w:rFonts w:ascii="Times New Roman" w:hAnsi="Times New Roman" w:cs="Times New Roman"/>
                <w:color w:val="000000" w:themeColor="text1"/>
                <w:sz w:val="22"/>
                <w:szCs w:val="22"/>
              </w:rPr>
              <w:t>исполнитель</w:t>
            </w:r>
            <w:proofErr w:type="spellEnd"/>
            <w:r w:rsidRPr="006C0F1F">
              <w:rPr>
                <w:rFonts w:ascii="Times New Roman" w:hAnsi="Times New Roman" w:cs="Times New Roman"/>
                <w:color w:val="000000" w:themeColor="text1"/>
                <w:sz w:val="22"/>
                <w:szCs w:val="22"/>
              </w:rPr>
              <w:t>,</w:t>
            </w:r>
          </w:p>
          <w:p w14:paraId="2A858522" w14:textId="77777777" w:rsidR="006C0F1F" w:rsidRPr="006C0F1F" w:rsidRDefault="006C0F1F" w:rsidP="006C0F1F">
            <w:pPr>
              <w:suppressAutoHyphens w:val="0"/>
              <w:jc w:val="center"/>
              <w:textAlignment w:val="auto"/>
              <w:rPr>
                <w:rFonts w:ascii="Times New Roman" w:hAnsi="Times New Roman" w:cs="Times New Roman"/>
                <w:sz w:val="22"/>
                <w:szCs w:val="22"/>
              </w:rPr>
            </w:pPr>
            <w:proofErr w:type="spellStart"/>
            <w:r w:rsidRPr="006C0F1F">
              <w:rPr>
                <w:rFonts w:ascii="Times New Roman" w:hAnsi="Times New Roman" w:cs="Times New Roman"/>
                <w:color w:val="000000" w:themeColor="text1"/>
                <w:sz w:val="22"/>
                <w:szCs w:val="22"/>
              </w:rPr>
              <w:t>соисполнители</w:t>
            </w:r>
            <w:proofErr w:type="spellEnd"/>
          </w:p>
        </w:tc>
        <w:tc>
          <w:tcPr>
            <w:tcW w:w="1410" w:type="dxa"/>
            <w:vMerge w:val="restart"/>
          </w:tcPr>
          <w:p w14:paraId="5F512CB6"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6C0F1F">
              <w:rPr>
                <w:rFonts w:ascii="Times New Roman" w:hAnsi="Times New Roman" w:cs="Times New Roman"/>
                <w:color w:val="000000" w:themeColor="text1"/>
                <w:sz w:val="22"/>
                <w:szCs w:val="22"/>
              </w:rPr>
              <w:t>Срок</w:t>
            </w:r>
            <w:proofErr w:type="spellEnd"/>
          </w:p>
          <w:p w14:paraId="482D2745" w14:textId="77777777" w:rsidR="006C0F1F" w:rsidRPr="006C0F1F" w:rsidRDefault="006C0F1F" w:rsidP="006C0F1F">
            <w:pPr>
              <w:suppressAutoHyphens w:val="0"/>
              <w:jc w:val="center"/>
              <w:textAlignment w:val="auto"/>
              <w:rPr>
                <w:rFonts w:ascii="Times New Roman" w:hAnsi="Times New Roman" w:cs="Times New Roman"/>
                <w:sz w:val="22"/>
                <w:szCs w:val="22"/>
              </w:rPr>
            </w:pPr>
            <w:proofErr w:type="spellStart"/>
            <w:r w:rsidRPr="006C0F1F">
              <w:rPr>
                <w:rFonts w:ascii="Times New Roman" w:hAnsi="Times New Roman" w:cs="Times New Roman"/>
                <w:color w:val="000000" w:themeColor="text1"/>
                <w:sz w:val="22"/>
                <w:szCs w:val="22"/>
              </w:rPr>
              <w:t>реализации</w:t>
            </w:r>
            <w:proofErr w:type="spellEnd"/>
          </w:p>
        </w:tc>
        <w:tc>
          <w:tcPr>
            <w:tcW w:w="7971" w:type="dxa"/>
            <w:gridSpan w:val="6"/>
          </w:tcPr>
          <w:p w14:paraId="07486427" w14:textId="530EBB11" w:rsidR="006C0F1F" w:rsidRPr="006C0F1F" w:rsidRDefault="003B712A"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 xml:space="preserve">Объем и источники </w:t>
            </w:r>
            <w:r w:rsidR="006C0F1F" w:rsidRPr="006C0F1F">
              <w:rPr>
                <w:rFonts w:ascii="Times New Roman" w:hAnsi="Times New Roman" w:cs="Times New Roman"/>
                <w:color w:val="000000" w:themeColor="text1"/>
                <w:sz w:val="22"/>
                <w:szCs w:val="22"/>
                <w:lang w:val="ru-RU"/>
              </w:rPr>
              <w:t>финансирования по годам реализации муниципальной программы, рублей</w:t>
            </w:r>
          </w:p>
        </w:tc>
      </w:tr>
      <w:tr w:rsidR="006C0F1F" w:rsidRPr="006C0F1F" w14:paraId="07F4D782" w14:textId="77777777" w:rsidTr="000968D0">
        <w:trPr>
          <w:trHeight w:val="358"/>
          <w:jc w:val="center"/>
        </w:trPr>
        <w:tc>
          <w:tcPr>
            <w:tcW w:w="540" w:type="dxa"/>
            <w:gridSpan w:val="2"/>
            <w:vMerge/>
          </w:tcPr>
          <w:p w14:paraId="75D87E0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2629" w:type="dxa"/>
            <w:vMerge/>
          </w:tcPr>
          <w:p w14:paraId="0D66BD84"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lang w:val="ru-RU"/>
              </w:rPr>
            </w:pPr>
          </w:p>
        </w:tc>
        <w:tc>
          <w:tcPr>
            <w:tcW w:w="2010" w:type="dxa"/>
            <w:vMerge/>
          </w:tcPr>
          <w:p w14:paraId="398119A4"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410" w:type="dxa"/>
            <w:vMerge/>
          </w:tcPr>
          <w:p w14:paraId="28C17442"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602" w:type="dxa"/>
            <w:vAlign w:val="center"/>
          </w:tcPr>
          <w:p w14:paraId="2095CCFD"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Местный бюджет</w:t>
            </w:r>
          </w:p>
        </w:tc>
        <w:tc>
          <w:tcPr>
            <w:tcW w:w="1499" w:type="dxa"/>
            <w:gridSpan w:val="2"/>
            <w:vAlign w:val="center"/>
          </w:tcPr>
          <w:p w14:paraId="2DE5C48D"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Областной бюджет</w:t>
            </w:r>
          </w:p>
        </w:tc>
        <w:tc>
          <w:tcPr>
            <w:tcW w:w="1498" w:type="dxa"/>
            <w:vAlign w:val="center"/>
          </w:tcPr>
          <w:p w14:paraId="62B2295E"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Федеральный бюджет</w:t>
            </w:r>
          </w:p>
        </w:tc>
        <w:tc>
          <w:tcPr>
            <w:tcW w:w="1781" w:type="dxa"/>
            <w:vAlign w:val="center"/>
          </w:tcPr>
          <w:p w14:paraId="67E9D45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Иные источники финансирования</w:t>
            </w:r>
          </w:p>
        </w:tc>
        <w:tc>
          <w:tcPr>
            <w:tcW w:w="1591" w:type="dxa"/>
            <w:vAlign w:val="center"/>
          </w:tcPr>
          <w:p w14:paraId="1082E0C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Всего</w:t>
            </w:r>
          </w:p>
        </w:tc>
      </w:tr>
      <w:tr w:rsidR="006C0F1F" w:rsidRPr="006C0F1F" w14:paraId="7515727B" w14:textId="77777777" w:rsidTr="000968D0">
        <w:trPr>
          <w:jc w:val="center"/>
        </w:trPr>
        <w:tc>
          <w:tcPr>
            <w:tcW w:w="534" w:type="dxa"/>
          </w:tcPr>
          <w:p w14:paraId="56FC3AB7"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1</w:t>
            </w:r>
          </w:p>
        </w:tc>
        <w:tc>
          <w:tcPr>
            <w:tcW w:w="2635" w:type="dxa"/>
            <w:gridSpan w:val="2"/>
          </w:tcPr>
          <w:p w14:paraId="256569EE"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2</w:t>
            </w:r>
          </w:p>
        </w:tc>
        <w:tc>
          <w:tcPr>
            <w:tcW w:w="2010" w:type="dxa"/>
          </w:tcPr>
          <w:p w14:paraId="3E9D9512"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3</w:t>
            </w:r>
          </w:p>
        </w:tc>
        <w:tc>
          <w:tcPr>
            <w:tcW w:w="1410" w:type="dxa"/>
          </w:tcPr>
          <w:p w14:paraId="3E6CA390"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4</w:t>
            </w:r>
          </w:p>
        </w:tc>
        <w:tc>
          <w:tcPr>
            <w:tcW w:w="1602" w:type="dxa"/>
          </w:tcPr>
          <w:p w14:paraId="68CBA4DA"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5</w:t>
            </w:r>
          </w:p>
        </w:tc>
        <w:tc>
          <w:tcPr>
            <w:tcW w:w="1492" w:type="dxa"/>
          </w:tcPr>
          <w:p w14:paraId="67801B5B"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6</w:t>
            </w:r>
          </w:p>
        </w:tc>
        <w:tc>
          <w:tcPr>
            <w:tcW w:w="1505" w:type="dxa"/>
            <w:gridSpan w:val="2"/>
          </w:tcPr>
          <w:p w14:paraId="38A65BEF"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7</w:t>
            </w:r>
          </w:p>
        </w:tc>
        <w:tc>
          <w:tcPr>
            <w:tcW w:w="1781" w:type="dxa"/>
          </w:tcPr>
          <w:p w14:paraId="6121AC8D"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8</w:t>
            </w:r>
          </w:p>
        </w:tc>
        <w:tc>
          <w:tcPr>
            <w:tcW w:w="1591" w:type="dxa"/>
          </w:tcPr>
          <w:p w14:paraId="63E5770F"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9</w:t>
            </w:r>
          </w:p>
        </w:tc>
      </w:tr>
      <w:tr w:rsidR="006C0F1F" w:rsidRPr="006C0F1F" w14:paraId="1ECC6BAA" w14:textId="77777777" w:rsidTr="000968D0">
        <w:trPr>
          <w:trHeight w:val="211"/>
          <w:jc w:val="center"/>
        </w:trPr>
        <w:tc>
          <w:tcPr>
            <w:tcW w:w="534" w:type="dxa"/>
            <w:vMerge w:val="restart"/>
            <w:vAlign w:val="center"/>
          </w:tcPr>
          <w:p w14:paraId="52D5D86F"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1</w:t>
            </w:r>
          </w:p>
        </w:tc>
        <w:tc>
          <w:tcPr>
            <w:tcW w:w="2635" w:type="dxa"/>
            <w:gridSpan w:val="2"/>
            <w:vMerge w:val="restart"/>
            <w:vAlign w:val="center"/>
          </w:tcPr>
          <w:p w14:paraId="70DD0EFC" w14:textId="0437ED74" w:rsidR="006C0F1F" w:rsidRPr="006C0F1F" w:rsidRDefault="006C0F1F" w:rsidP="006C0F1F">
            <w:pPr>
              <w:suppressAutoHyphens w:val="0"/>
              <w:jc w:val="both"/>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 xml:space="preserve">Организация регулярных перевозок и багажа автомобильным </w:t>
            </w:r>
            <w:proofErr w:type="gramStart"/>
            <w:r w:rsidRPr="006C0F1F">
              <w:rPr>
                <w:rFonts w:ascii="Times New Roman" w:hAnsi="Times New Roman" w:cs="Times New Roman"/>
                <w:sz w:val="22"/>
                <w:szCs w:val="22"/>
                <w:lang w:val="ru-RU"/>
              </w:rPr>
              <w:t>транспортом  по</w:t>
            </w:r>
            <w:proofErr w:type="gramEnd"/>
            <w:r w:rsidRPr="006C0F1F">
              <w:rPr>
                <w:rFonts w:ascii="Times New Roman" w:hAnsi="Times New Roman" w:cs="Times New Roman"/>
                <w:sz w:val="22"/>
                <w:szCs w:val="22"/>
                <w:lang w:val="ru-RU"/>
              </w:rPr>
              <w:t xml:space="preserve"> муниципальным маршрутам  регулярных перевозок по регулируемым тарифам в Нязепетровском муниципальном округе</w:t>
            </w:r>
          </w:p>
        </w:tc>
        <w:tc>
          <w:tcPr>
            <w:tcW w:w="2010" w:type="dxa"/>
            <w:vMerge w:val="restart"/>
            <w:vAlign w:val="center"/>
          </w:tcPr>
          <w:p w14:paraId="6B94D2A1" w14:textId="63E609C2"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10" w:type="dxa"/>
            <w:vAlign w:val="center"/>
          </w:tcPr>
          <w:p w14:paraId="476158B5" w14:textId="5BD4BFAC"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7C94F915" w14:textId="350611A7"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lang w:val="ru-RU"/>
              </w:rPr>
              <w:t>9 637 418,09</w:t>
            </w:r>
          </w:p>
        </w:tc>
        <w:tc>
          <w:tcPr>
            <w:tcW w:w="1492" w:type="dxa"/>
            <w:vAlign w:val="center"/>
          </w:tcPr>
          <w:p w14:paraId="7A2498F4" w14:textId="35579B10"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7 615 796,44</w:t>
            </w:r>
          </w:p>
        </w:tc>
        <w:tc>
          <w:tcPr>
            <w:tcW w:w="1505" w:type="dxa"/>
            <w:gridSpan w:val="2"/>
            <w:vAlign w:val="center"/>
          </w:tcPr>
          <w:p w14:paraId="690CD26E"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2BF1C7AA"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75858857" w14:textId="78511CFC"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17 253 214,53</w:t>
            </w:r>
          </w:p>
        </w:tc>
      </w:tr>
      <w:tr w:rsidR="006C0F1F" w:rsidRPr="006C0F1F" w14:paraId="367A76F4" w14:textId="77777777" w:rsidTr="000968D0">
        <w:trPr>
          <w:trHeight w:val="229"/>
          <w:jc w:val="center"/>
        </w:trPr>
        <w:tc>
          <w:tcPr>
            <w:tcW w:w="534" w:type="dxa"/>
            <w:vMerge/>
            <w:vAlign w:val="center"/>
          </w:tcPr>
          <w:p w14:paraId="234B2E8E"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1645B03E"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0A86E5E9"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742ED5A3" w14:textId="603BF555"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43C6BEAF" w14:textId="6EA163A6"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5</w:t>
            </w:r>
            <w:r w:rsidR="008854F7">
              <w:rPr>
                <w:rFonts w:ascii="Times New Roman" w:hAnsi="Times New Roman" w:cs="Times New Roman"/>
                <w:sz w:val="22"/>
                <w:szCs w:val="22"/>
                <w:lang w:val="ru-RU"/>
              </w:rPr>
              <w:t> 000 000,00</w:t>
            </w:r>
          </w:p>
        </w:tc>
        <w:tc>
          <w:tcPr>
            <w:tcW w:w="1492" w:type="dxa"/>
            <w:vAlign w:val="center"/>
          </w:tcPr>
          <w:p w14:paraId="3A8E0BC7" w14:textId="550ED758"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3 354 678,90</w:t>
            </w:r>
          </w:p>
        </w:tc>
        <w:tc>
          <w:tcPr>
            <w:tcW w:w="1505" w:type="dxa"/>
            <w:gridSpan w:val="2"/>
            <w:vAlign w:val="center"/>
          </w:tcPr>
          <w:p w14:paraId="7666A0B7"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5A307B00"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10EB85D8" w14:textId="64567680"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8 354 678,90</w:t>
            </w:r>
          </w:p>
        </w:tc>
      </w:tr>
      <w:tr w:rsidR="006C0F1F" w:rsidRPr="006C0F1F" w14:paraId="00FF6ABD" w14:textId="77777777" w:rsidTr="000968D0">
        <w:trPr>
          <w:trHeight w:val="247"/>
          <w:jc w:val="center"/>
        </w:trPr>
        <w:tc>
          <w:tcPr>
            <w:tcW w:w="534" w:type="dxa"/>
            <w:vMerge/>
            <w:vAlign w:val="center"/>
          </w:tcPr>
          <w:p w14:paraId="13322D0F"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06F757B1"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59EBE077"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490F13CA" w14:textId="5E2D99B2"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62770F10" w14:textId="770D26AD"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8854F7">
              <w:rPr>
                <w:rFonts w:ascii="Times New Roman" w:hAnsi="Times New Roman" w:cs="Times New Roman"/>
                <w:sz w:val="22"/>
                <w:szCs w:val="22"/>
                <w:lang w:val="ru-RU"/>
              </w:rPr>
              <w:t> 000 000,00</w:t>
            </w:r>
          </w:p>
        </w:tc>
        <w:tc>
          <w:tcPr>
            <w:tcW w:w="1492" w:type="dxa"/>
            <w:vAlign w:val="center"/>
          </w:tcPr>
          <w:p w14:paraId="0C89BB1F" w14:textId="1AE40859"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lang w:val="ru-RU"/>
              </w:rPr>
              <w:t>3 354 678,90</w:t>
            </w:r>
          </w:p>
        </w:tc>
        <w:tc>
          <w:tcPr>
            <w:tcW w:w="1505" w:type="dxa"/>
            <w:gridSpan w:val="2"/>
            <w:vAlign w:val="center"/>
          </w:tcPr>
          <w:p w14:paraId="1ADC53BB"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1184DAA5"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30C497C7" w14:textId="6023E85E"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9 354 678,90</w:t>
            </w:r>
          </w:p>
        </w:tc>
      </w:tr>
      <w:tr w:rsidR="006C0F1F" w:rsidRPr="006C0F1F" w14:paraId="266A1201" w14:textId="77777777" w:rsidTr="000968D0">
        <w:trPr>
          <w:trHeight w:val="974"/>
          <w:jc w:val="center"/>
        </w:trPr>
        <w:tc>
          <w:tcPr>
            <w:tcW w:w="534" w:type="dxa"/>
            <w:vMerge/>
            <w:vAlign w:val="center"/>
          </w:tcPr>
          <w:p w14:paraId="61AE8609"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7F58FC01"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13C8BDE2"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172942F9" w14:textId="09DB47D7" w:rsidR="006C0F1F" w:rsidRPr="006C0F1F" w:rsidRDefault="00B3759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24FB02F4" w14:textId="58C2A415"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20 637 418,09</w:t>
            </w:r>
          </w:p>
        </w:tc>
        <w:tc>
          <w:tcPr>
            <w:tcW w:w="1492" w:type="dxa"/>
            <w:vAlign w:val="center"/>
          </w:tcPr>
          <w:p w14:paraId="4CAD22D5" w14:textId="626AC36E"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14 325 154,24</w:t>
            </w:r>
          </w:p>
        </w:tc>
        <w:tc>
          <w:tcPr>
            <w:tcW w:w="1505" w:type="dxa"/>
            <w:gridSpan w:val="2"/>
            <w:vAlign w:val="center"/>
          </w:tcPr>
          <w:p w14:paraId="291E1734"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026CE6DC"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26E1258B" w14:textId="018DCB4D" w:rsidR="006C0F1F" w:rsidRPr="006C0F1F"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34 962 572,33</w:t>
            </w:r>
          </w:p>
        </w:tc>
      </w:tr>
      <w:tr w:rsidR="000968D0" w:rsidRPr="006C0F1F" w14:paraId="237DE759" w14:textId="77777777" w:rsidTr="000968D0">
        <w:trPr>
          <w:trHeight w:val="439"/>
          <w:jc w:val="center"/>
        </w:trPr>
        <w:tc>
          <w:tcPr>
            <w:tcW w:w="534" w:type="dxa"/>
            <w:vAlign w:val="center"/>
          </w:tcPr>
          <w:p w14:paraId="079DC945" w14:textId="77777777" w:rsidR="000968D0" w:rsidRPr="000968D0" w:rsidRDefault="000968D0"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Align w:val="center"/>
          </w:tcPr>
          <w:p w14:paraId="4B3F19BB" w14:textId="03DF84AC" w:rsidR="000968D0" w:rsidRPr="000968D0" w:rsidRDefault="000968D0" w:rsidP="006C0F1F">
            <w:pPr>
              <w:suppressAutoHyphens w:val="0"/>
              <w:jc w:val="both"/>
              <w:textAlignment w:val="auto"/>
              <w:rPr>
                <w:rFonts w:ascii="Times New Roman" w:hAnsi="Times New Roman" w:cs="Times New Roman"/>
                <w:sz w:val="22"/>
                <w:szCs w:val="22"/>
                <w:lang w:val="ru-RU"/>
              </w:rPr>
            </w:pPr>
            <w:r w:rsidRPr="000968D0">
              <w:rPr>
                <w:rFonts w:ascii="Times New Roman" w:hAnsi="Times New Roman" w:cs="Times New Roman"/>
                <w:sz w:val="22"/>
                <w:szCs w:val="22"/>
                <w:lang w:val="ru-RU"/>
              </w:rPr>
              <w:t>Итого</w:t>
            </w:r>
          </w:p>
        </w:tc>
        <w:tc>
          <w:tcPr>
            <w:tcW w:w="2010" w:type="dxa"/>
            <w:vAlign w:val="center"/>
          </w:tcPr>
          <w:p w14:paraId="4ECB0794" w14:textId="77777777" w:rsidR="000968D0" w:rsidRPr="000968D0" w:rsidRDefault="000968D0"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5DEEA124" w14:textId="77777777" w:rsidR="000968D0" w:rsidRPr="000968D0" w:rsidRDefault="000968D0" w:rsidP="006C0F1F">
            <w:pPr>
              <w:suppressAutoHyphens w:val="0"/>
              <w:jc w:val="center"/>
              <w:textAlignment w:val="auto"/>
              <w:rPr>
                <w:rFonts w:ascii="Times New Roman" w:hAnsi="Times New Roman" w:cs="Times New Roman"/>
                <w:color w:val="000000" w:themeColor="text1"/>
                <w:sz w:val="22"/>
                <w:szCs w:val="22"/>
                <w:lang w:val="ru-RU"/>
              </w:rPr>
            </w:pPr>
          </w:p>
        </w:tc>
        <w:tc>
          <w:tcPr>
            <w:tcW w:w="1602" w:type="dxa"/>
            <w:vAlign w:val="center"/>
          </w:tcPr>
          <w:p w14:paraId="26A8BCE5" w14:textId="20708284" w:rsidR="000968D0" w:rsidRPr="000968D0"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20 637 418,09</w:t>
            </w:r>
          </w:p>
        </w:tc>
        <w:tc>
          <w:tcPr>
            <w:tcW w:w="1492" w:type="dxa"/>
            <w:vAlign w:val="center"/>
          </w:tcPr>
          <w:p w14:paraId="3263565D" w14:textId="5CD62AC5" w:rsidR="000968D0" w:rsidRPr="000968D0"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14 325 154,24</w:t>
            </w:r>
          </w:p>
        </w:tc>
        <w:tc>
          <w:tcPr>
            <w:tcW w:w="1505" w:type="dxa"/>
            <w:gridSpan w:val="2"/>
            <w:vAlign w:val="center"/>
          </w:tcPr>
          <w:p w14:paraId="27F4F7F7" w14:textId="438212C6"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7BD991D3" w14:textId="701709B2"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1" w:type="dxa"/>
            <w:vAlign w:val="center"/>
          </w:tcPr>
          <w:p w14:paraId="64BC3659" w14:textId="341A7914" w:rsidR="000968D0" w:rsidRPr="000968D0" w:rsidRDefault="00B37597" w:rsidP="006C0F1F">
            <w:pPr>
              <w:suppressAutoHyphens w:val="0"/>
              <w:jc w:val="center"/>
              <w:textAlignment w:val="auto"/>
              <w:rPr>
                <w:rFonts w:ascii="Times New Roman" w:hAnsi="Times New Roman" w:cs="Times New Roman"/>
                <w:sz w:val="22"/>
                <w:szCs w:val="22"/>
                <w:lang w:val="ru-RU"/>
              </w:rPr>
            </w:pPr>
            <w:r w:rsidRPr="00B37597">
              <w:rPr>
                <w:rFonts w:ascii="Times New Roman" w:hAnsi="Times New Roman" w:cs="Times New Roman"/>
                <w:sz w:val="22"/>
                <w:szCs w:val="22"/>
              </w:rPr>
              <w:t>34 962 572,33</w:t>
            </w:r>
          </w:p>
        </w:tc>
      </w:tr>
    </w:tbl>
    <w:p w14:paraId="046F086E" w14:textId="77777777" w:rsidR="00742033" w:rsidRDefault="00742033" w:rsidP="008854F7">
      <w:pPr>
        <w:suppressAutoHyphens w:val="0"/>
        <w:ind w:firstLine="567"/>
        <w:textAlignment w:val="auto"/>
        <w:rPr>
          <w:rFonts w:cs="Times New Roman"/>
          <w:color w:val="FF0000"/>
          <w:kern w:val="0"/>
          <w:lang w:val="ru-RU"/>
        </w:rPr>
      </w:pPr>
    </w:p>
    <w:p w14:paraId="247CF4F7" w14:textId="2D9530E8" w:rsidR="008854F7" w:rsidRDefault="008854F7" w:rsidP="008854F7">
      <w:pPr>
        <w:suppressAutoHyphens w:val="0"/>
        <w:ind w:firstLine="567"/>
        <w:textAlignment w:val="auto"/>
        <w:rPr>
          <w:rFonts w:cs="Times New Roman"/>
          <w:kern w:val="0"/>
          <w:lang w:val="ru-RU"/>
        </w:rPr>
      </w:pPr>
    </w:p>
    <w:sectPr w:rsidR="008854F7" w:rsidSect="00020D51">
      <w:pgSz w:w="16838" w:h="11906" w:orient="landscape"/>
      <w:pgMar w:top="1418"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B611" w14:textId="77777777" w:rsidR="00273156" w:rsidRDefault="00273156" w:rsidP="00393454">
      <w:r>
        <w:separator/>
      </w:r>
    </w:p>
  </w:endnote>
  <w:endnote w:type="continuationSeparator" w:id="0">
    <w:p w14:paraId="461AD53D" w14:textId="77777777" w:rsidR="00273156" w:rsidRDefault="00273156"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786C32" w:rsidRDefault="00786C3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786C32" w:rsidRDefault="00786C3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786C32" w:rsidRDefault="00786C3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BAD46" w14:textId="77777777" w:rsidR="00273156" w:rsidRDefault="00273156" w:rsidP="00393454">
      <w:r>
        <w:separator/>
      </w:r>
    </w:p>
  </w:footnote>
  <w:footnote w:type="continuationSeparator" w:id="0">
    <w:p w14:paraId="21E9CCC6" w14:textId="77777777" w:rsidR="00273156" w:rsidRDefault="00273156" w:rsidP="003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786C32" w:rsidRDefault="00786C3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786C32" w:rsidRDefault="00786C3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786C32" w:rsidRDefault="00786C3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6"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9"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7"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9"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0"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3"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28"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0"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1"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3"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5"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7"/>
  </w:num>
  <w:num w:numId="2">
    <w:abstractNumId w:val="9"/>
  </w:num>
  <w:num w:numId="3">
    <w:abstractNumId w:val="20"/>
  </w:num>
  <w:num w:numId="4">
    <w:abstractNumId w:val="14"/>
  </w:num>
  <w:num w:numId="5">
    <w:abstractNumId w:val="23"/>
  </w:num>
  <w:num w:numId="6">
    <w:abstractNumId w:val="30"/>
  </w:num>
  <w:num w:numId="7">
    <w:abstractNumId w:val="35"/>
  </w:num>
  <w:num w:numId="8">
    <w:abstractNumId w:val="27"/>
  </w:num>
  <w:num w:numId="9">
    <w:abstractNumId w:val="5"/>
  </w:num>
  <w:num w:numId="10">
    <w:abstractNumId w:val="18"/>
  </w:num>
  <w:num w:numId="11">
    <w:abstractNumId w:val="22"/>
  </w:num>
  <w:num w:numId="12">
    <w:abstractNumId w:val="34"/>
  </w:num>
  <w:num w:numId="13">
    <w:abstractNumId w:val="10"/>
  </w:num>
  <w:num w:numId="14">
    <w:abstractNumId w:val="6"/>
  </w:num>
  <w:num w:numId="15">
    <w:abstractNumId w:val="0"/>
  </w:num>
  <w:num w:numId="16">
    <w:abstractNumId w:val="1"/>
  </w:num>
  <w:num w:numId="17">
    <w:abstractNumId w:val="2"/>
  </w:num>
  <w:num w:numId="18">
    <w:abstractNumId w:val="32"/>
  </w:num>
  <w:num w:numId="19">
    <w:abstractNumId w:val="12"/>
  </w:num>
  <w:num w:numId="20">
    <w:abstractNumId w:val="26"/>
  </w:num>
  <w:num w:numId="21">
    <w:abstractNumId w:val="17"/>
  </w:num>
  <w:num w:numId="22">
    <w:abstractNumId w:val="24"/>
  </w:num>
  <w:num w:numId="23">
    <w:abstractNumId w:val="33"/>
  </w:num>
  <w:num w:numId="24">
    <w:abstractNumId w:val="25"/>
  </w:num>
  <w:num w:numId="25">
    <w:abstractNumId w:val="29"/>
  </w:num>
  <w:num w:numId="26">
    <w:abstractNumId w:val="19"/>
  </w:num>
  <w:num w:numId="27">
    <w:abstractNumId w:val="31"/>
  </w:num>
  <w:num w:numId="28">
    <w:abstractNumId w:val="8"/>
  </w:num>
  <w:num w:numId="29">
    <w:abstractNumId w:val="13"/>
  </w:num>
  <w:num w:numId="30">
    <w:abstractNumId w:val="15"/>
  </w:num>
  <w:num w:numId="31">
    <w:abstractNumId w:val="16"/>
  </w:num>
  <w:num w:numId="32">
    <w:abstractNumId w:val="11"/>
  </w:num>
  <w:num w:numId="33">
    <w:abstractNumId w:val="3"/>
  </w:num>
  <w:num w:numId="34">
    <w:abstractNumId w:val="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4589"/>
    <w:rsid w:val="000047D6"/>
    <w:rsid w:val="00005443"/>
    <w:rsid w:val="000068DD"/>
    <w:rsid w:val="00006E7E"/>
    <w:rsid w:val="000079B8"/>
    <w:rsid w:val="00007C0F"/>
    <w:rsid w:val="00010975"/>
    <w:rsid w:val="00011097"/>
    <w:rsid w:val="00011DB4"/>
    <w:rsid w:val="00012AC5"/>
    <w:rsid w:val="00012F9D"/>
    <w:rsid w:val="00013A77"/>
    <w:rsid w:val="00014C98"/>
    <w:rsid w:val="000155A3"/>
    <w:rsid w:val="000155F2"/>
    <w:rsid w:val="00015B0C"/>
    <w:rsid w:val="00015F3A"/>
    <w:rsid w:val="000173BB"/>
    <w:rsid w:val="00020629"/>
    <w:rsid w:val="00020C46"/>
    <w:rsid w:val="00020D51"/>
    <w:rsid w:val="00022CE0"/>
    <w:rsid w:val="0002370B"/>
    <w:rsid w:val="00024A58"/>
    <w:rsid w:val="00025836"/>
    <w:rsid w:val="00026ED8"/>
    <w:rsid w:val="00027F71"/>
    <w:rsid w:val="00030F04"/>
    <w:rsid w:val="000310B9"/>
    <w:rsid w:val="00033F2F"/>
    <w:rsid w:val="0003454C"/>
    <w:rsid w:val="00034EBB"/>
    <w:rsid w:val="00035983"/>
    <w:rsid w:val="000377F9"/>
    <w:rsid w:val="00037E5F"/>
    <w:rsid w:val="00040479"/>
    <w:rsid w:val="0004288B"/>
    <w:rsid w:val="000436F3"/>
    <w:rsid w:val="00044DD1"/>
    <w:rsid w:val="00045855"/>
    <w:rsid w:val="00046465"/>
    <w:rsid w:val="00047A41"/>
    <w:rsid w:val="00047DB9"/>
    <w:rsid w:val="000501EC"/>
    <w:rsid w:val="0005129C"/>
    <w:rsid w:val="00052CF7"/>
    <w:rsid w:val="0005354D"/>
    <w:rsid w:val="00053A0F"/>
    <w:rsid w:val="00054146"/>
    <w:rsid w:val="000542FB"/>
    <w:rsid w:val="00055AB6"/>
    <w:rsid w:val="00056750"/>
    <w:rsid w:val="0005682D"/>
    <w:rsid w:val="00056868"/>
    <w:rsid w:val="0006027B"/>
    <w:rsid w:val="00060723"/>
    <w:rsid w:val="00060DF6"/>
    <w:rsid w:val="000619D6"/>
    <w:rsid w:val="00062A32"/>
    <w:rsid w:val="00062A8F"/>
    <w:rsid w:val="00064815"/>
    <w:rsid w:val="00065087"/>
    <w:rsid w:val="000661B0"/>
    <w:rsid w:val="000701EC"/>
    <w:rsid w:val="00071609"/>
    <w:rsid w:val="00071E5E"/>
    <w:rsid w:val="00073557"/>
    <w:rsid w:val="00076840"/>
    <w:rsid w:val="000772BF"/>
    <w:rsid w:val="00081976"/>
    <w:rsid w:val="00081A95"/>
    <w:rsid w:val="00081EF5"/>
    <w:rsid w:val="000822A0"/>
    <w:rsid w:val="00082687"/>
    <w:rsid w:val="00082FC4"/>
    <w:rsid w:val="00083CA4"/>
    <w:rsid w:val="00083F16"/>
    <w:rsid w:val="00084D13"/>
    <w:rsid w:val="000859A6"/>
    <w:rsid w:val="00085D0A"/>
    <w:rsid w:val="00090537"/>
    <w:rsid w:val="0009124E"/>
    <w:rsid w:val="0009160D"/>
    <w:rsid w:val="00092225"/>
    <w:rsid w:val="00093FD2"/>
    <w:rsid w:val="000944C2"/>
    <w:rsid w:val="00094880"/>
    <w:rsid w:val="0009608F"/>
    <w:rsid w:val="000968D0"/>
    <w:rsid w:val="000A1E05"/>
    <w:rsid w:val="000A4211"/>
    <w:rsid w:val="000A4644"/>
    <w:rsid w:val="000A6B42"/>
    <w:rsid w:val="000B269C"/>
    <w:rsid w:val="000B5640"/>
    <w:rsid w:val="000B61A6"/>
    <w:rsid w:val="000B6F27"/>
    <w:rsid w:val="000B72B9"/>
    <w:rsid w:val="000C03A2"/>
    <w:rsid w:val="000C0FB4"/>
    <w:rsid w:val="000C1612"/>
    <w:rsid w:val="000C3B40"/>
    <w:rsid w:val="000C3B5F"/>
    <w:rsid w:val="000C46D4"/>
    <w:rsid w:val="000C489D"/>
    <w:rsid w:val="000C6F3E"/>
    <w:rsid w:val="000C7009"/>
    <w:rsid w:val="000C7255"/>
    <w:rsid w:val="000D0D3A"/>
    <w:rsid w:val="000D32BF"/>
    <w:rsid w:val="000D36EB"/>
    <w:rsid w:val="000D40A1"/>
    <w:rsid w:val="000D4EDD"/>
    <w:rsid w:val="000D6C43"/>
    <w:rsid w:val="000E0A23"/>
    <w:rsid w:val="000E0E2B"/>
    <w:rsid w:val="000E12D0"/>
    <w:rsid w:val="000E24BB"/>
    <w:rsid w:val="000E449E"/>
    <w:rsid w:val="000E5563"/>
    <w:rsid w:val="000E5869"/>
    <w:rsid w:val="000E5A7A"/>
    <w:rsid w:val="000E65D8"/>
    <w:rsid w:val="000E6EA6"/>
    <w:rsid w:val="000F08DC"/>
    <w:rsid w:val="000F1F5A"/>
    <w:rsid w:val="000F2607"/>
    <w:rsid w:val="000F2C2F"/>
    <w:rsid w:val="000F3A16"/>
    <w:rsid w:val="000F53C1"/>
    <w:rsid w:val="000F66F2"/>
    <w:rsid w:val="00100767"/>
    <w:rsid w:val="00101CF0"/>
    <w:rsid w:val="00102714"/>
    <w:rsid w:val="00102DF2"/>
    <w:rsid w:val="00103941"/>
    <w:rsid w:val="00103C88"/>
    <w:rsid w:val="00105987"/>
    <w:rsid w:val="00106212"/>
    <w:rsid w:val="0010778A"/>
    <w:rsid w:val="00107DEC"/>
    <w:rsid w:val="00110438"/>
    <w:rsid w:val="00112426"/>
    <w:rsid w:val="0011424F"/>
    <w:rsid w:val="001173B0"/>
    <w:rsid w:val="00117682"/>
    <w:rsid w:val="00120D1E"/>
    <w:rsid w:val="00121392"/>
    <w:rsid w:val="00121609"/>
    <w:rsid w:val="001219DE"/>
    <w:rsid w:val="001238A5"/>
    <w:rsid w:val="001251CC"/>
    <w:rsid w:val="00126C7D"/>
    <w:rsid w:val="0013004C"/>
    <w:rsid w:val="0013079A"/>
    <w:rsid w:val="00131FC0"/>
    <w:rsid w:val="00133A9A"/>
    <w:rsid w:val="00135214"/>
    <w:rsid w:val="0013781F"/>
    <w:rsid w:val="001423C5"/>
    <w:rsid w:val="001423DB"/>
    <w:rsid w:val="00142DC3"/>
    <w:rsid w:val="00142FAC"/>
    <w:rsid w:val="00143754"/>
    <w:rsid w:val="0014520B"/>
    <w:rsid w:val="0014650E"/>
    <w:rsid w:val="0014674D"/>
    <w:rsid w:val="00146A97"/>
    <w:rsid w:val="00146C83"/>
    <w:rsid w:val="00150E53"/>
    <w:rsid w:val="00151E2A"/>
    <w:rsid w:val="001520C7"/>
    <w:rsid w:val="001521E8"/>
    <w:rsid w:val="00153FE9"/>
    <w:rsid w:val="00154B22"/>
    <w:rsid w:val="00154C31"/>
    <w:rsid w:val="00155CA6"/>
    <w:rsid w:val="001565C8"/>
    <w:rsid w:val="00157768"/>
    <w:rsid w:val="001618FB"/>
    <w:rsid w:val="00162C33"/>
    <w:rsid w:val="00164E76"/>
    <w:rsid w:val="0016532B"/>
    <w:rsid w:val="00165999"/>
    <w:rsid w:val="00166241"/>
    <w:rsid w:val="00167066"/>
    <w:rsid w:val="00167413"/>
    <w:rsid w:val="0017168D"/>
    <w:rsid w:val="001747BB"/>
    <w:rsid w:val="00174C13"/>
    <w:rsid w:val="00175888"/>
    <w:rsid w:val="0017763D"/>
    <w:rsid w:val="0018089C"/>
    <w:rsid w:val="001818C2"/>
    <w:rsid w:val="00182074"/>
    <w:rsid w:val="001827A9"/>
    <w:rsid w:val="00182FFA"/>
    <w:rsid w:val="001836BE"/>
    <w:rsid w:val="0018491F"/>
    <w:rsid w:val="001855CD"/>
    <w:rsid w:val="00185BAD"/>
    <w:rsid w:val="001904AA"/>
    <w:rsid w:val="001915D1"/>
    <w:rsid w:val="00191848"/>
    <w:rsid w:val="00193C6F"/>
    <w:rsid w:val="00195E16"/>
    <w:rsid w:val="001A056F"/>
    <w:rsid w:val="001A0608"/>
    <w:rsid w:val="001A116C"/>
    <w:rsid w:val="001A2A68"/>
    <w:rsid w:val="001A3CA6"/>
    <w:rsid w:val="001A4498"/>
    <w:rsid w:val="001A60D7"/>
    <w:rsid w:val="001A6E7D"/>
    <w:rsid w:val="001A70ED"/>
    <w:rsid w:val="001A767B"/>
    <w:rsid w:val="001B0151"/>
    <w:rsid w:val="001B1F47"/>
    <w:rsid w:val="001B2475"/>
    <w:rsid w:val="001B5344"/>
    <w:rsid w:val="001B66FC"/>
    <w:rsid w:val="001C10D8"/>
    <w:rsid w:val="001C4112"/>
    <w:rsid w:val="001C6CEC"/>
    <w:rsid w:val="001C731C"/>
    <w:rsid w:val="001C7602"/>
    <w:rsid w:val="001D024C"/>
    <w:rsid w:val="001D0A67"/>
    <w:rsid w:val="001D14D6"/>
    <w:rsid w:val="001D16FD"/>
    <w:rsid w:val="001D1C3B"/>
    <w:rsid w:val="001D2522"/>
    <w:rsid w:val="001D3EC9"/>
    <w:rsid w:val="001D4113"/>
    <w:rsid w:val="001D6CEA"/>
    <w:rsid w:val="001E0298"/>
    <w:rsid w:val="001E0791"/>
    <w:rsid w:val="001E079A"/>
    <w:rsid w:val="001E2244"/>
    <w:rsid w:val="001E3F91"/>
    <w:rsid w:val="001E5D34"/>
    <w:rsid w:val="001E6D8C"/>
    <w:rsid w:val="001E7819"/>
    <w:rsid w:val="001E79A9"/>
    <w:rsid w:val="001E7DB7"/>
    <w:rsid w:val="001F1F86"/>
    <w:rsid w:val="001F244A"/>
    <w:rsid w:val="001F3009"/>
    <w:rsid w:val="001F4363"/>
    <w:rsid w:val="0020152D"/>
    <w:rsid w:val="00202892"/>
    <w:rsid w:val="002074E0"/>
    <w:rsid w:val="00214443"/>
    <w:rsid w:val="002145A9"/>
    <w:rsid w:val="002146A1"/>
    <w:rsid w:val="00216230"/>
    <w:rsid w:val="0021745D"/>
    <w:rsid w:val="00217760"/>
    <w:rsid w:val="00217F38"/>
    <w:rsid w:val="002209A3"/>
    <w:rsid w:val="00221E62"/>
    <w:rsid w:val="002232E8"/>
    <w:rsid w:val="002232FC"/>
    <w:rsid w:val="002243A5"/>
    <w:rsid w:val="00225920"/>
    <w:rsid w:val="00225C32"/>
    <w:rsid w:val="00226028"/>
    <w:rsid w:val="00230C7E"/>
    <w:rsid w:val="00231018"/>
    <w:rsid w:val="00231CC9"/>
    <w:rsid w:val="00232153"/>
    <w:rsid w:val="002322DD"/>
    <w:rsid w:val="0023323E"/>
    <w:rsid w:val="00235D25"/>
    <w:rsid w:val="00235F2B"/>
    <w:rsid w:val="002371D4"/>
    <w:rsid w:val="002371FB"/>
    <w:rsid w:val="002403C9"/>
    <w:rsid w:val="00240A91"/>
    <w:rsid w:val="00241229"/>
    <w:rsid w:val="00243A48"/>
    <w:rsid w:val="00246F68"/>
    <w:rsid w:val="0025036A"/>
    <w:rsid w:val="002557A9"/>
    <w:rsid w:val="00255B11"/>
    <w:rsid w:val="0026010F"/>
    <w:rsid w:val="00260707"/>
    <w:rsid w:val="00260CBF"/>
    <w:rsid w:val="002613E2"/>
    <w:rsid w:val="00261C3F"/>
    <w:rsid w:val="0026215B"/>
    <w:rsid w:val="00262DFC"/>
    <w:rsid w:val="00263211"/>
    <w:rsid w:val="002639A1"/>
    <w:rsid w:val="002641E6"/>
    <w:rsid w:val="002643A2"/>
    <w:rsid w:val="002647A6"/>
    <w:rsid w:val="00266CB2"/>
    <w:rsid w:val="00273156"/>
    <w:rsid w:val="00276505"/>
    <w:rsid w:val="002820F4"/>
    <w:rsid w:val="00287944"/>
    <w:rsid w:val="00291759"/>
    <w:rsid w:val="002927C2"/>
    <w:rsid w:val="002937A1"/>
    <w:rsid w:val="00293D70"/>
    <w:rsid w:val="00294019"/>
    <w:rsid w:val="002947D7"/>
    <w:rsid w:val="002947F9"/>
    <w:rsid w:val="0029688A"/>
    <w:rsid w:val="00296DAF"/>
    <w:rsid w:val="00297415"/>
    <w:rsid w:val="0029771D"/>
    <w:rsid w:val="002A03B4"/>
    <w:rsid w:val="002A2165"/>
    <w:rsid w:val="002A2C9A"/>
    <w:rsid w:val="002A4D9B"/>
    <w:rsid w:val="002A4E64"/>
    <w:rsid w:val="002A59CA"/>
    <w:rsid w:val="002A633F"/>
    <w:rsid w:val="002A7050"/>
    <w:rsid w:val="002B04B0"/>
    <w:rsid w:val="002B0915"/>
    <w:rsid w:val="002B20EF"/>
    <w:rsid w:val="002B2557"/>
    <w:rsid w:val="002B3522"/>
    <w:rsid w:val="002B3FBF"/>
    <w:rsid w:val="002B40F6"/>
    <w:rsid w:val="002B58A8"/>
    <w:rsid w:val="002B656F"/>
    <w:rsid w:val="002C0B57"/>
    <w:rsid w:val="002C0BD6"/>
    <w:rsid w:val="002C11BE"/>
    <w:rsid w:val="002C2206"/>
    <w:rsid w:val="002C3E79"/>
    <w:rsid w:val="002C3F78"/>
    <w:rsid w:val="002C7697"/>
    <w:rsid w:val="002C7D99"/>
    <w:rsid w:val="002C7E05"/>
    <w:rsid w:val="002D1057"/>
    <w:rsid w:val="002D4CFC"/>
    <w:rsid w:val="002D587D"/>
    <w:rsid w:val="002D7324"/>
    <w:rsid w:val="002D7D8C"/>
    <w:rsid w:val="002E1380"/>
    <w:rsid w:val="002E261E"/>
    <w:rsid w:val="002E4361"/>
    <w:rsid w:val="002E49F5"/>
    <w:rsid w:val="002E53AF"/>
    <w:rsid w:val="002E798B"/>
    <w:rsid w:val="002F02A8"/>
    <w:rsid w:val="002F094D"/>
    <w:rsid w:val="002F3D87"/>
    <w:rsid w:val="002F499D"/>
    <w:rsid w:val="002F4D42"/>
    <w:rsid w:val="002F72EE"/>
    <w:rsid w:val="002F7AB1"/>
    <w:rsid w:val="002F7D05"/>
    <w:rsid w:val="003000DE"/>
    <w:rsid w:val="003010F9"/>
    <w:rsid w:val="00301363"/>
    <w:rsid w:val="00301794"/>
    <w:rsid w:val="003023EA"/>
    <w:rsid w:val="00304620"/>
    <w:rsid w:val="00305881"/>
    <w:rsid w:val="0030682C"/>
    <w:rsid w:val="00307B54"/>
    <w:rsid w:val="00307EA5"/>
    <w:rsid w:val="0031133B"/>
    <w:rsid w:val="003114FA"/>
    <w:rsid w:val="0031249E"/>
    <w:rsid w:val="0031298B"/>
    <w:rsid w:val="00312A61"/>
    <w:rsid w:val="00315353"/>
    <w:rsid w:val="00317DF2"/>
    <w:rsid w:val="00320156"/>
    <w:rsid w:val="00323431"/>
    <w:rsid w:val="00323799"/>
    <w:rsid w:val="00323F06"/>
    <w:rsid w:val="0032476E"/>
    <w:rsid w:val="0032705E"/>
    <w:rsid w:val="00330BAF"/>
    <w:rsid w:val="00331034"/>
    <w:rsid w:val="00333FE9"/>
    <w:rsid w:val="003358FB"/>
    <w:rsid w:val="003367CF"/>
    <w:rsid w:val="00340828"/>
    <w:rsid w:val="003429FD"/>
    <w:rsid w:val="0034523F"/>
    <w:rsid w:val="00346383"/>
    <w:rsid w:val="00347299"/>
    <w:rsid w:val="003477A7"/>
    <w:rsid w:val="003507B8"/>
    <w:rsid w:val="00351DBB"/>
    <w:rsid w:val="00352F53"/>
    <w:rsid w:val="00352FF6"/>
    <w:rsid w:val="00353083"/>
    <w:rsid w:val="003537EC"/>
    <w:rsid w:val="00353C57"/>
    <w:rsid w:val="0035403D"/>
    <w:rsid w:val="003546A8"/>
    <w:rsid w:val="00355C39"/>
    <w:rsid w:val="00356E4A"/>
    <w:rsid w:val="0035732F"/>
    <w:rsid w:val="00357672"/>
    <w:rsid w:val="003607B2"/>
    <w:rsid w:val="00361630"/>
    <w:rsid w:val="00361FCD"/>
    <w:rsid w:val="00363082"/>
    <w:rsid w:val="00365CB4"/>
    <w:rsid w:val="0036620B"/>
    <w:rsid w:val="00366AB6"/>
    <w:rsid w:val="003678A5"/>
    <w:rsid w:val="00371D4D"/>
    <w:rsid w:val="00374E0A"/>
    <w:rsid w:val="003769F2"/>
    <w:rsid w:val="003809B7"/>
    <w:rsid w:val="0038163F"/>
    <w:rsid w:val="00383FB1"/>
    <w:rsid w:val="003848B2"/>
    <w:rsid w:val="0038693D"/>
    <w:rsid w:val="0038699A"/>
    <w:rsid w:val="0038766C"/>
    <w:rsid w:val="0039166E"/>
    <w:rsid w:val="00391BB0"/>
    <w:rsid w:val="003921A2"/>
    <w:rsid w:val="00393454"/>
    <w:rsid w:val="00393FE1"/>
    <w:rsid w:val="00394DDE"/>
    <w:rsid w:val="003A05BD"/>
    <w:rsid w:val="003A10B3"/>
    <w:rsid w:val="003A1671"/>
    <w:rsid w:val="003A1D7A"/>
    <w:rsid w:val="003A4335"/>
    <w:rsid w:val="003A573A"/>
    <w:rsid w:val="003A5A80"/>
    <w:rsid w:val="003A6567"/>
    <w:rsid w:val="003A692C"/>
    <w:rsid w:val="003B03E2"/>
    <w:rsid w:val="003B16C7"/>
    <w:rsid w:val="003B2CDB"/>
    <w:rsid w:val="003B3A06"/>
    <w:rsid w:val="003B3BE6"/>
    <w:rsid w:val="003B6176"/>
    <w:rsid w:val="003B61A1"/>
    <w:rsid w:val="003B6973"/>
    <w:rsid w:val="003B6D9C"/>
    <w:rsid w:val="003B712A"/>
    <w:rsid w:val="003C0C94"/>
    <w:rsid w:val="003C3691"/>
    <w:rsid w:val="003C62E1"/>
    <w:rsid w:val="003C6D9E"/>
    <w:rsid w:val="003C756A"/>
    <w:rsid w:val="003D2E6A"/>
    <w:rsid w:val="003D4280"/>
    <w:rsid w:val="003D690E"/>
    <w:rsid w:val="003E027E"/>
    <w:rsid w:val="003E43CB"/>
    <w:rsid w:val="003E6313"/>
    <w:rsid w:val="003E7AD7"/>
    <w:rsid w:val="003F003A"/>
    <w:rsid w:val="003F022E"/>
    <w:rsid w:val="003F1B84"/>
    <w:rsid w:val="003F3A92"/>
    <w:rsid w:val="003F417D"/>
    <w:rsid w:val="003F6B5A"/>
    <w:rsid w:val="003F75B5"/>
    <w:rsid w:val="0040028A"/>
    <w:rsid w:val="004025C7"/>
    <w:rsid w:val="00402D4E"/>
    <w:rsid w:val="00403DED"/>
    <w:rsid w:val="00406B76"/>
    <w:rsid w:val="004075EF"/>
    <w:rsid w:val="0041266C"/>
    <w:rsid w:val="00412C18"/>
    <w:rsid w:val="00412CBB"/>
    <w:rsid w:val="00412E91"/>
    <w:rsid w:val="004150D7"/>
    <w:rsid w:val="004152FC"/>
    <w:rsid w:val="00415FB1"/>
    <w:rsid w:val="00416B44"/>
    <w:rsid w:val="0041782C"/>
    <w:rsid w:val="00420110"/>
    <w:rsid w:val="004206F7"/>
    <w:rsid w:val="00420A0E"/>
    <w:rsid w:val="00422251"/>
    <w:rsid w:val="004229B5"/>
    <w:rsid w:val="00426DBC"/>
    <w:rsid w:val="004278E2"/>
    <w:rsid w:val="00430656"/>
    <w:rsid w:val="004306B3"/>
    <w:rsid w:val="00431CC6"/>
    <w:rsid w:val="00431E96"/>
    <w:rsid w:val="0043200A"/>
    <w:rsid w:val="00432AC5"/>
    <w:rsid w:val="0043450F"/>
    <w:rsid w:val="00434C15"/>
    <w:rsid w:val="004353B2"/>
    <w:rsid w:val="00435D6B"/>
    <w:rsid w:val="00440E89"/>
    <w:rsid w:val="0044227D"/>
    <w:rsid w:val="00442F8F"/>
    <w:rsid w:val="00447EC3"/>
    <w:rsid w:val="004527D3"/>
    <w:rsid w:val="00452A51"/>
    <w:rsid w:val="00453143"/>
    <w:rsid w:val="00455212"/>
    <w:rsid w:val="004555ED"/>
    <w:rsid w:val="00455A19"/>
    <w:rsid w:val="00455C0E"/>
    <w:rsid w:val="004568AE"/>
    <w:rsid w:val="00457402"/>
    <w:rsid w:val="00460761"/>
    <w:rsid w:val="00461515"/>
    <w:rsid w:val="00462B66"/>
    <w:rsid w:val="00463405"/>
    <w:rsid w:val="00464F50"/>
    <w:rsid w:val="00465ED4"/>
    <w:rsid w:val="004673DB"/>
    <w:rsid w:val="00467B17"/>
    <w:rsid w:val="00470596"/>
    <w:rsid w:val="004709CB"/>
    <w:rsid w:val="00471021"/>
    <w:rsid w:val="004743A5"/>
    <w:rsid w:val="004756F7"/>
    <w:rsid w:val="00475B08"/>
    <w:rsid w:val="004766EF"/>
    <w:rsid w:val="00476C81"/>
    <w:rsid w:val="00477B06"/>
    <w:rsid w:val="004810F2"/>
    <w:rsid w:val="00481D8B"/>
    <w:rsid w:val="00482483"/>
    <w:rsid w:val="004829D6"/>
    <w:rsid w:val="004844CB"/>
    <w:rsid w:val="00490301"/>
    <w:rsid w:val="004922A9"/>
    <w:rsid w:val="004938AC"/>
    <w:rsid w:val="004956F4"/>
    <w:rsid w:val="00496C1F"/>
    <w:rsid w:val="00497AAA"/>
    <w:rsid w:val="00497C35"/>
    <w:rsid w:val="004A0A05"/>
    <w:rsid w:val="004A1D29"/>
    <w:rsid w:val="004A2420"/>
    <w:rsid w:val="004A2854"/>
    <w:rsid w:val="004A2EBF"/>
    <w:rsid w:val="004A56EB"/>
    <w:rsid w:val="004A7A04"/>
    <w:rsid w:val="004B0398"/>
    <w:rsid w:val="004B091E"/>
    <w:rsid w:val="004B3C73"/>
    <w:rsid w:val="004B6497"/>
    <w:rsid w:val="004B7910"/>
    <w:rsid w:val="004B7FE0"/>
    <w:rsid w:val="004B7FF8"/>
    <w:rsid w:val="004C07D2"/>
    <w:rsid w:val="004C44AC"/>
    <w:rsid w:val="004C59DA"/>
    <w:rsid w:val="004C5D12"/>
    <w:rsid w:val="004C62BA"/>
    <w:rsid w:val="004D024B"/>
    <w:rsid w:val="004D0524"/>
    <w:rsid w:val="004D1378"/>
    <w:rsid w:val="004D3322"/>
    <w:rsid w:val="004D3D84"/>
    <w:rsid w:val="004D3E5C"/>
    <w:rsid w:val="004D7754"/>
    <w:rsid w:val="004E07DF"/>
    <w:rsid w:val="004E1E10"/>
    <w:rsid w:val="004E2B31"/>
    <w:rsid w:val="004E3680"/>
    <w:rsid w:val="004E4A1B"/>
    <w:rsid w:val="004E5343"/>
    <w:rsid w:val="004E7475"/>
    <w:rsid w:val="004F0AB5"/>
    <w:rsid w:val="004F1AAF"/>
    <w:rsid w:val="004F1C8F"/>
    <w:rsid w:val="004F37CD"/>
    <w:rsid w:val="004F3E91"/>
    <w:rsid w:val="004F4F89"/>
    <w:rsid w:val="004F5C5B"/>
    <w:rsid w:val="004F60F4"/>
    <w:rsid w:val="004F676A"/>
    <w:rsid w:val="004F71DE"/>
    <w:rsid w:val="00500784"/>
    <w:rsid w:val="00501542"/>
    <w:rsid w:val="00504497"/>
    <w:rsid w:val="00506BA7"/>
    <w:rsid w:val="005077DE"/>
    <w:rsid w:val="0050794A"/>
    <w:rsid w:val="005101BE"/>
    <w:rsid w:val="005114E4"/>
    <w:rsid w:val="0051361B"/>
    <w:rsid w:val="00513882"/>
    <w:rsid w:val="00513D19"/>
    <w:rsid w:val="00514D26"/>
    <w:rsid w:val="00514EDA"/>
    <w:rsid w:val="00515197"/>
    <w:rsid w:val="00515FBC"/>
    <w:rsid w:val="00517856"/>
    <w:rsid w:val="00522B47"/>
    <w:rsid w:val="00522E4F"/>
    <w:rsid w:val="00523D31"/>
    <w:rsid w:val="00524439"/>
    <w:rsid w:val="005245C6"/>
    <w:rsid w:val="0052536A"/>
    <w:rsid w:val="005271C1"/>
    <w:rsid w:val="00527E9F"/>
    <w:rsid w:val="0053029B"/>
    <w:rsid w:val="005320E8"/>
    <w:rsid w:val="00532DAE"/>
    <w:rsid w:val="00533CA8"/>
    <w:rsid w:val="00534203"/>
    <w:rsid w:val="00534465"/>
    <w:rsid w:val="005354F6"/>
    <w:rsid w:val="005376BF"/>
    <w:rsid w:val="00537F3E"/>
    <w:rsid w:val="0054074A"/>
    <w:rsid w:val="005411D0"/>
    <w:rsid w:val="0054277E"/>
    <w:rsid w:val="00546040"/>
    <w:rsid w:val="00546E4B"/>
    <w:rsid w:val="00547458"/>
    <w:rsid w:val="00547A6E"/>
    <w:rsid w:val="00547E81"/>
    <w:rsid w:val="00551845"/>
    <w:rsid w:val="00551926"/>
    <w:rsid w:val="00551DAA"/>
    <w:rsid w:val="00552FFC"/>
    <w:rsid w:val="0055474E"/>
    <w:rsid w:val="005555DF"/>
    <w:rsid w:val="00555837"/>
    <w:rsid w:val="00555AC8"/>
    <w:rsid w:val="0055648E"/>
    <w:rsid w:val="0055712B"/>
    <w:rsid w:val="005621B9"/>
    <w:rsid w:val="00562798"/>
    <w:rsid w:val="005629F7"/>
    <w:rsid w:val="00562DF2"/>
    <w:rsid w:val="00564284"/>
    <w:rsid w:val="00566490"/>
    <w:rsid w:val="0056722F"/>
    <w:rsid w:val="005673C2"/>
    <w:rsid w:val="00571C52"/>
    <w:rsid w:val="00574426"/>
    <w:rsid w:val="00575463"/>
    <w:rsid w:val="0057651A"/>
    <w:rsid w:val="00576BB8"/>
    <w:rsid w:val="00576C1E"/>
    <w:rsid w:val="00580497"/>
    <w:rsid w:val="005804C4"/>
    <w:rsid w:val="0058381C"/>
    <w:rsid w:val="005846C9"/>
    <w:rsid w:val="00586B74"/>
    <w:rsid w:val="00586EA5"/>
    <w:rsid w:val="00587AAE"/>
    <w:rsid w:val="00591124"/>
    <w:rsid w:val="005928B1"/>
    <w:rsid w:val="0059423E"/>
    <w:rsid w:val="0059445F"/>
    <w:rsid w:val="00594EC5"/>
    <w:rsid w:val="005963A5"/>
    <w:rsid w:val="00597445"/>
    <w:rsid w:val="005A0967"/>
    <w:rsid w:val="005A09FA"/>
    <w:rsid w:val="005A1CEA"/>
    <w:rsid w:val="005A4C61"/>
    <w:rsid w:val="005A55F0"/>
    <w:rsid w:val="005A6DBF"/>
    <w:rsid w:val="005A6E9B"/>
    <w:rsid w:val="005A7E88"/>
    <w:rsid w:val="005B3C05"/>
    <w:rsid w:val="005B50C5"/>
    <w:rsid w:val="005B7694"/>
    <w:rsid w:val="005C0142"/>
    <w:rsid w:val="005C0939"/>
    <w:rsid w:val="005C0C18"/>
    <w:rsid w:val="005C12E3"/>
    <w:rsid w:val="005C34D3"/>
    <w:rsid w:val="005C430C"/>
    <w:rsid w:val="005C70BB"/>
    <w:rsid w:val="005C77E7"/>
    <w:rsid w:val="005D09C8"/>
    <w:rsid w:val="005D1AE3"/>
    <w:rsid w:val="005D1FA3"/>
    <w:rsid w:val="005D2E88"/>
    <w:rsid w:val="005D414B"/>
    <w:rsid w:val="005D42CB"/>
    <w:rsid w:val="005D5644"/>
    <w:rsid w:val="005E099B"/>
    <w:rsid w:val="005E1844"/>
    <w:rsid w:val="005E5A94"/>
    <w:rsid w:val="005E65B5"/>
    <w:rsid w:val="005E742E"/>
    <w:rsid w:val="005E792F"/>
    <w:rsid w:val="005F0ED9"/>
    <w:rsid w:val="005F1F0F"/>
    <w:rsid w:val="005F471E"/>
    <w:rsid w:val="005F5395"/>
    <w:rsid w:val="00600938"/>
    <w:rsid w:val="00601317"/>
    <w:rsid w:val="00602B9A"/>
    <w:rsid w:val="00606A02"/>
    <w:rsid w:val="00610211"/>
    <w:rsid w:val="0061053F"/>
    <w:rsid w:val="00611243"/>
    <w:rsid w:val="00611888"/>
    <w:rsid w:val="00611B75"/>
    <w:rsid w:val="00611C48"/>
    <w:rsid w:val="00611F90"/>
    <w:rsid w:val="006130D1"/>
    <w:rsid w:val="00614937"/>
    <w:rsid w:val="00614F47"/>
    <w:rsid w:val="00615714"/>
    <w:rsid w:val="00615B8A"/>
    <w:rsid w:val="00615F32"/>
    <w:rsid w:val="00616B73"/>
    <w:rsid w:val="00617F21"/>
    <w:rsid w:val="00622C97"/>
    <w:rsid w:val="00624057"/>
    <w:rsid w:val="00626D0D"/>
    <w:rsid w:val="006279D5"/>
    <w:rsid w:val="006316BF"/>
    <w:rsid w:val="00631F0B"/>
    <w:rsid w:val="00632056"/>
    <w:rsid w:val="00632B29"/>
    <w:rsid w:val="00633093"/>
    <w:rsid w:val="00633F2C"/>
    <w:rsid w:val="00633F79"/>
    <w:rsid w:val="0063404D"/>
    <w:rsid w:val="00635062"/>
    <w:rsid w:val="006352EF"/>
    <w:rsid w:val="00635C89"/>
    <w:rsid w:val="006375E2"/>
    <w:rsid w:val="0064082E"/>
    <w:rsid w:val="00641221"/>
    <w:rsid w:val="00641FA2"/>
    <w:rsid w:val="0064351F"/>
    <w:rsid w:val="00644EA7"/>
    <w:rsid w:val="00645AF5"/>
    <w:rsid w:val="0064676C"/>
    <w:rsid w:val="00646FA3"/>
    <w:rsid w:val="006470F5"/>
    <w:rsid w:val="006509FF"/>
    <w:rsid w:val="0065127C"/>
    <w:rsid w:val="00653D38"/>
    <w:rsid w:val="00654620"/>
    <w:rsid w:val="00656FA2"/>
    <w:rsid w:val="00657493"/>
    <w:rsid w:val="00657EE2"/>
    <w:rsid w:val="00660349"/>
    <w:rsid w:val="00663B2F"/>
    <w:rsid w:val="00666B9D"/>
    <w:rsid w:val="0066774F"/>
    <w:rsid w:val="00667946"/>
    <w:rsid w:val="00667BF7"/>
    <w:rsid w:val="006700F9"/>
    <w:rsid w:val="00670E5F"/>
    <w:rsid w:val="00674C9B"/>
    <w:rsid w:val="006763B9"/>
    <w:rsid w:val="00680049"/>
    <w:rsid w:val="00681054"/>
    <w:rsid w:val="00681D0F"/>
    <w:rsid w:val="0068387D"/>
    <w:rsid w:val="00683B61"/>
    <w:rsid w:val="006863BE"/>
    <w:rsid w:val="006876AD"/>
    <w:rsid w:val="006933D1"/>
    <w:rsid w:val="00694175"/>
    <w:rsid w:val="006944D3"/>
    <w:rsid w:val="006948AC"/>
    <w:rsid w:val="00695A44"/>
    <w:rsid w:val="006A167D"/>
    <w:rsid w:val="006A6C98"/>
    <w:rsid w:val="006B12DA"/>
    <w:rsid w:val="006B2C2E"/>
    <w:rsid w:val="006B4397"/>
    <w:rsid w:val="006B4F09"/>
    <w:rsid w:val="006B7139"/>
    <w:rsid w:val="006C0F1F"/>
    <w:rsid w:val="006C1FFC"/>
    <w:rsid w:val="006C2DED"/>
    <w:rsid w:val="006C32A6"/>
    <w:rsid w:val="006C5B33"/>
    <w:rsid w:val="006C646A"/>
    <w:rsid w:val="006C6585"/>
    <w:rsid w:val="006C7C2A"/>
    <w:rsid w:val="006D05B3"/>
    <w:rsid w:val="006D07D9"/>
    <w:rsid w:val="006D1124"/>
    <w:rsid w:val="006D2953"/>
    <w:rsid w:val="006D37D9"/>
    <w:rsid w:val="006D3EC0"/>
    <w:rsid w:val="006D709E"/>
    <w:rsid w:val="006D71FA"/>
    <w:rsid w:val="006E13FE"/>
    <w:rsid w:val="006E225E"/>
    <w:rsid w:val="006E2BBA"/>
    <w:rsid w:val="006E3CBC"/>
    <w:rsid w:val="006E4CA5"/>
    <w:rsid w:val="006F0602"/>
    <w:rsid w:val="006F07EC"/>
    <w:rsid w:val="006F14C6"/>
    <w:rsid w:val="006F1A62"/>
    <w:rsid w:val="006F1C9A"/>
    <w:rsid w:val="006F3C6B"/>
    <w:rsid w:val="006F74E3"/>
    <w:rsid w:val="006F77C2"/>
    <w:rsid w:val="006F7AFA"/>
    <w:rsid w:val="007019DD"/>
    <w:rsid w:val="00702675"/>
    <w:rsid w:val="00704A1A"/>
    <w:rsid w:val="00705535"/>
    <w:rsid w:val="00705C01"/>
    <w:rsid w:val="007066FF"/>
    <w:rsid w:val="00707E05"/>
    <w:rsid w:val="00707F1F"/>
    <w:rsid w:val="0071097D"/>
    <w:rsid w:val="0071629F"/>
    <w:rsid w:val="00717C5E"/>
    <w:rsid w:val="00717F79"/>
    <w:rsid w:val="00717FE2"/>
    <w:rsid w:val="00720881"/>
    <w:rsid w:val="00720D81"/>
    <w:rsid w:val="007231D0"/>
    <w:rsid w:val="00723D1D"/>
    <w:rsid w:val="00723FCE"/>
    <w:rsid w:val="00724024"/>
    <w:rsid w:val="0072468F"/>
    <w:rsid w:val="00724840"/>
    <w:rsid w:val="00727600"/>
    <w:rsid w:val="007310FA"/>
    <w:rsid w:val="00732E32"/>
    <w:rsid w:val="007339C3"/>
    <w:rsid w:val="00733D58"/>
    <w:rsid w:val="0073465E"/>
    <w:rsid w:val="00737A00"/>
    <w:rsid w:val="007409A5"/>
    <w:rsid w:val="00740F68"/>
    <w:rsid w:val="00741D02"/>
    <w:rsid w:val="00741E35"/>
    <w:rsid w:val="00742033"/>
    <w:rsid w:val="00742AFD"/>
    <w:rsid w:val="00742F55"/>
    <w:rsid w:val="0074418A"/>
    <w:rsid w:val="00744366"/>
    <w:rsid w:val="007449D8"/>
    <w:rsid w:val="00746385"/>
    <w:rsid w:val="007463A3"/>
    <w:rsid w:val="007466F2"/>
    <w:rsid w:val="007470BF"/>
    <w:rsid w:val="00747249"/>
    <w:rsid w:val="007503B5"/>
    <w:rsid w:val="0075085B"/>
    <w:rsid w:val="00750937"/>
    <w:rsid w:val="00752E2A"/>
    <w:rsid w:val="00753EE4"/>
    <w:rsid w:val="00755B32"/>
    <w:rsid w:val="0075664A"/>
    <w:rsid w:val="00760066"/>
    <w:rsid w:val="007612F9"/>
    <w:rsid w:val="007614AC"/>
    <w:rsid w:val="00762B2B"/>
    <w:rsid w:val="00764E73"/>
    <w:rsid w:val="00766F3B"/>
    <w:rsid w:val="0076731B"/>
    <w:rsid w:val="00772D7F"/>
    <w:rsid w:val="00773BDC"/>
    <w:rsid w:val="00774762"/>
    <w:rsid w:val="00774A4F"/>
    <w:rsid w:val="00774E20"/>
    <w:rsid w:val="007761FC"/>
    <w:rsid w:val="00777E5D"/>
    <w:rsid w:val="0078032A"/>
    <w:rsid w:val="00780CF6"/>
    <w:rsid w:val="00781499"/>
    <w:rsid w:val="0078301B"/>
    <w:rsid w:val="007836DE"/>
    <w:rsid w:val="0078474E"/>
    <w:rsid w:val="00786158"/>
    <w:rsid w:val="00786C32"/>
    <w:rsid w:val="00787949"/>
    <w:rsid w:val="00787B1F"/>
    <w:rsid w:val="0079137C"/>
    <w:rsid w:val="00792908"/>
    <w:rsid w:val="00793781"/>
    <w:rsid w:val="007946F4"/>
    <w:rsid w:val="00794DD4"/>
    <w:rsid w:val="00795167"/>
    <w:rsid w:val="00795493"/>
    <w:rsid w:val="00795521"/>
    <w:rsid w:val="00796F28"/>
    <w:rsid w:val="007A0E25"/>
    <w:rsid w:val="007A2DD1"/>
    <w:rsid w:val="007A4A8F"/>
    <w:rsid w:val="007A5123"/>
    <w:rsid w:val="007B0E7E"/>
    <w:rsid w:val="007B32D4"/>
    <w:rsid w:val="007B56C1"/>
    <w:rsid w:val="007B6476"/>
    <w:rsid w:val="007B6F5B"/>
    <w:rsid w:val="007B7E0B"/>
    <w:rsid w:val="007C004A"/>
    <w:rsid w:val="007C02E7"/>
    <w:rsid w:val="007C2E42"/>
    <w:rsid w:val="007C3A7A"/>
    <w:rsid w:val="007C4C71"/>
    <w:rsid w:val="007C5BD0"/>
    <w:rsid w:val="007D08CC"/>
    <w:rsid w:val="007D0AB5"/>
    <w:rsid w:val="007D378F"/>
    <w:rsid w:val="007D38D3"/>
    <w:rsid w:val="007D4547"/>
    <w:rsid w:val="007D47CB"/>
    <w:rsid w:val="007D5D1B"/>
    <w:rsid w:val="007D5FF6"/>
    <w:rsid w:val="007D605C"/>
    <w:rsid w:val="007D6F47"/>
    <w:rsid w:val="007E0BDB"/>
    <w:rsid w:val="007E19C7"/>
    <w:rsid w:val="007E1EB9"/>
    <w:rsid w:val="007E23CB"/>
    <w:rsid w:val="007E259F"/>
    <w:rsid w:val="007E3526"/>
    <w:rsid w:val="007E3581"/>
    <w:rsid w:val="007E4953"/>
    <w:rsid w:val="007E734B"/>
    <w:rsid w:val="007F3992"/>
    <w:rsid w:val="007F437B"/>
    <w:rsid w:val="007F4CB9"/>
    <w:rsid w:val="007F52E0"/>
    <w:rsid w:val="007F54DC"/>
    <w:rsid w:val="007F7722"/>
    <w:rsid w:val="00802354"/>
    <w:rsid w:val="008026ED"/>
    <w:rsid w:val="00802A9A"/>
    <w:rsid w:val="008042D9"/>
    <w:rsid w:val="00804527"/>
    <w:rsid w:val="00805107"/>
    <w:rsid w:val="008053D7"/>
    <w:rsid w:val="00805742"/>
    <w:rsid w:val="00807606"/>
    <w:rsid w:val="00810656"/>
    <w:rsid w:val="008109CB"/>
    <w:rsid w:val="00816260"/>
    <w:rsid w:val="0081748F"/>
    <w:rsid w:val="0082081F"/>
    <w:rsid w:val="008233C7"/>
    <w:rsid w:val="008257DE"/>
    <w:rsid w:val="0082699C"/>
    <w:rsid w:val="00827E2C"/>
    <w:rsid w:val="00827E35"/>
    <w:rsid w:val="00830342"/>
    <w:rsid w:val="00830C25"/>
    <w:rsid w:val="00832DCB"/>
    <w:rsid w:val="00833156"/>
    <w:rsid w:val="0083629F"/>
    <w:rsid w:val="008411AC"/>
    <w:rsid w:val="00841B1B"/>
    <w:rsid w:val="0084362B"/>
    <w:rsid w:val="00843E92"/>
    <w:rsid w:val="008445C7"/>
    <w:rsid w:val="008459EC"/>
    <w:rsid w:val="008478A9"/>
    <w:rsid w:val="00850237"/>
    <w:rsid w:val="00850687"/>
    <w:rsid w:val="00850E05"/>
    <w:rsid w:val="00851D1C"/>
    <w:rsid w:val="00851FA9"/>
    <w:rsid w:val="008528EA"/>
    <w:rsid w:val="00852F6A"/>
    <w:rsid w:val="008536FB"/>
    <w:rsid w:val="00854C13"/>
    <w:rsid w:val="008568D6"/>
    <w:rsid w:val="00857227"/>
    <w:rsid w:val="00857537"/>
    <w:rsid w:val="00862078"/>
    <w:rsid w:val="0086276B"/>
    <w:rsid w:val="0086384C"/>
    <w:rsid w:val="00863D69"/>
    <w:rsid w:val="0086586A"/>
    <w:rsid w:val="0086594E"/>
    <w:rsid w:val="008660A9"/>
    <w:rsid w:val="00866133"/>
    <w:rsid w:val="008662ED"/>
    <w:rsid w:val="00866658"/>
    <w:rsid w:val="00866FD8"/>
    <w:rsid w:val="0087224B"/>
    <w:rsid w:val="00872C13"/>
    <w:rsid w:val="00872CD2"/>
    <w:rsid w:val="00873BF3"/>
    <w:rsid w:val="00873EB9"/>
    <w:rsid w:val="00874D88"/>
    <w:rsid w:val="00874DF6"/>
    <w:rsid w:val="00876D5C"/>
    <w:rsid w:val="008779E0"/>
    <w:rsid w:val="0088073F"/>
    <w:rsid w:val="008811E1"/>
    <w:rsid w:val="00882C05"/>
    <w:rsid w:val="008854F7"/>
    <w:rsid w:val="00890676"/>
    <w:rsid w:val="00891CCB"/>
    <w:rsid w:val="00895A3C"/>
    <w:rsid w:val="00895D3F"/>
    <w:rsid w:val="008A1C36"/>
    <w:rsid w:val="008A54DC"/>
    <w:rsid w:val="008A5945"/>
    <w:rsid w:val="008A5A00"/>
    <w:rsid w:val="008A7B42"/>
    <w:rsid w:val="008B27AF"/>
    <w:rsid w:val="008B28F2"/>
    <w:rsid w:val="008B3410"/>
    <w:rsid w:val="008B3537"/>
    <w:rsid w:val="008B40FB"/>
    <w:rsid w:val="008B5271"/>
    <w:rsid w:val="008B55E0"/>
    <w:rsid w:val="008B5C18"/>
    <w:rsid w:val="008B6739"/>
    <w:rsid w:val="008B6955"/>
    <w:rsid w:val="008B79F5"/>
    <w:rsid w:val="008B7F44"/>
    <w:rsid w:val="008C2E1B"/>
    <w:rsid w:val="008C3D0C"/>
    <w:rsid w:val="008C5070"/>
    <w:rsid w:val="008C6A69"/>
    <w:rsid w:val="008C6D95"/>
    <w:rsid w:val="008C6E1B"/>
    <w:rsid w:val="008C72D2"/>
    <w:rsid w:val="008D0BF3"/>
    <w:rsid w:val="008D515B"/>
    <w:rsid w:val="008D574C"/>
    <w:rsid w:val="008D5DCE"/>
    <w:rsid w:val="008D5E5A"/>
    <w:rsid w:val="008D614F"/>
    <w:rsid w:val="008D6357"/>
    <w:rsid w:val="008D6F2A"/>
    <w:rsid w:val="008D795C"/>
    <w:rsid w:val="008E166F"/>
    <w:rsid w:val="008E3D16"/>
    <w:rsid w:val="008E5DB2"/>
    <w:rsid w:val="008E75E9"/>
    <w:rsid w:val="008E7CD1"/>
    <w:rsid w:val="008F0AFC"/>
    <w:rsid w:val="008F0D65"/>
    <w:rsid w:val="008F28CF"/>
    <w:rsid w:val="008F3649"/>
    <w:rsid w:val="008F4100"/>
    <w:rsid w:val="008F4C55"/>
    <w:rsid w:val="008F6538"/>
    <w:rsid w:val="008F7F80"/>
    <w:rsid w:val="0090030A"/>
    <w:rsid w:val="009054AC"/>
    <w:rsid w:val="00905C3C"/>
    <w:rsid w:val="0090611D"/>
    <w:rsid w:val="00906C03"/>
    <w:rsid w:val="00907595"/>
    <w:rsid w:val="00907734"/>
    <w:rsid w:val="0091171C"/>
    <w:rsid w:val="009138E6"/>
    <w:rsid w:val="00915D71"/>
    <w:rsid w:val="00917E80"/>
    <w:rsid w:val="00920AE9"/>
    <w:rsid w:val="0092611F"/>
    <w:rsid w:val="009270F3"/>
    <w:rsid w:val="00930D21"/>
    <w:rsid w:val="00932C1F"/>
    <w:rsid w:val="009348E6"/>
    <w:rsid w:val="00935F3E"/>
    <w:rsid w:val="00940BCD"/>
    <w:rsid w:val="009413E3"/>
    <w:rsid w:val="00941D0F"/>
    <w:rsid w:val="009423B1"/>
    <w:rsid w:val="00943BF7"/>
    <w:rsid w:val="00945270"/>
    <w:rsid w:val="009455E4"/>
    <w:rsid w:val="009457A7"/>
    <w:rsid w:val="009469BF"/>
    <w:rsid w:val="00946E0C"/>
    <w:rsid w:val="00947116"/>
    <w:rsid w:val="00947118"/>
    <w:rsid w:val="00947170"/>
    <w:rsid w:val="00950537"/>
    <w:rsid w:val="00950872"/>
    <w:rsid w:val="00953D08"/>
    <w:rsid w:val="00957FA6"/>
    <w:rsid w:val="0096121F"/>
    <w:rsid w:val="009617DC"/>
    <w:rsid w:val="009621B4"/>
    <w:rsid w:val="0096304E"/>
    <w:rsid w:val="00963C2C"/>
    <w:rsid w:val="009650E0"/>
    <w:rsid w:val="009665F8"/>
    <w:rsid w:val="0096680A"/>
    <w:rsid w:val="009703FE"/>
    <w:rsid w:val="00972881"/>
    <w:rsid w:val="00972B75"/>
    <w:rsid w:val="0097412C"/>
    <w:rsid w:val="0097637B"/>
    <w:rsid w:val="00976629"/>
    <w:rsid w:val="009776EE"/>
    <w:rsid w:val="009805A3"/>
    <w:rsid w:val="00980FB3"/>
    <w:rsid w:val="00983170"/>
    <w:rsid w:val="009835E2"/>
    <w:rsid w:val="0098388D"/>
    <w:rsid w:val="009840B8"/>
    <w:rsid w:val="00986712"/>
    <w:rsid w:val="00986A0C"/>
    <w:rsid w:val="00987395"/>
    <w:rsid w:val="00990594"/>
    <w:rsid w:val="00990621"/>
    <w:rsid w:val="00991BAA"/>
    <w:rsid w:val="00993407"/>
    <w:rsid w:val="00993AD7"/>
    <w:rsid w:val="00994E74"/>
    <w:rsid w:val="00995171"/>
    <w:rsid w:val="00995199"/>
    <w:rsid w:val="00995C6F"/>
    <w:rsid w:val="0099640C"/>
    <w:rsid w:val="0099769D"/>
    <w:rsid w:val="009A013F"/>
    <w:rsid w:val="009A0825"/>
    <w:rsid w:val="009A120B"/>
    <w:rsid w:val="009A2C60"/>
    <w:rsid w:val="009A4DC7"/>
    <w:rsid w:val="009A5902"/>
    <w:rsid w:val="009A5C04"/>
    <w:rsid w:val="009A5EE7"/>
    <w:rsid w:val="009A6376"/>
    <w:rsid w:val="009A77C4"/>
    <w:rsid w:val="009B03AD"/>
    <w:rsid w:val="009B13BA"/>
    <w:rsid w:val="009B2667"/>
    <w:rsid w:val="009B3091"/>
    <w:rsid w:val="009B3E91"/>
    <w:rsid w:val="009B44A3"/>
    <w:rsid w:val="009C1518"/>
    <w:rsid w:val="009C5B31"/>
    <w:rsid w:val="009C7AC1"/>
    <w:rsid w:val="009D0C65"/>
    <w:rsid w:val="009D58A3"/>
    <w:rsid w:val="009D7098"/>
    <w:rsid w:val="009E0B10"/>
    <w:rsid w:val="009E3713"/>
    <w:rsid w:val="009E3AA0"/>
    <w:rsid w:val="009E48A0"/>
    <w:rsid w:val="009E494A"/>
    <w:rsid w:val="009E4B64"/>
    <w:rsid w:val="009E4D6E"/>
    <w:rsid w:val="009E7865"/>
    <w:rsid w:val="009F03C9"/>
    <w:rsid w:val="009F2944"/>
    <w:rsid w:val="009F5E86"/>
    <w:rsid w:val="009F6231"/>
    <w:rsid w:val="009F6446"/>
    <w:rsid w:val="00A00617"/>
    <w:rsid w:val="00A00E2E"/>
    <w:rsid w:val="00A00F26"/>
    <w:rsid w:val="00A00FF8"/>
    <w:rsid w:val="00A02949"/>
    <w:rsid w:val="00A0306F"/>
    <w:rsid w:val="00A05A13"/>
    <w:rsid w:val="00A05BD0"/>
    <w:rsid w:val="00A06FAB"/>
    <w:rsid w:val="00A10335"/>
    <w:rsid w:val="00A11210"/>
    <w:rsid w:val="00A1194B"/>
    <w:rsid w:val="00A12B47"/>
    <w:rsid w:val="00A12F40"/>
    <w:rsid w:val="00A14732"/>
    <w:rsid w:val="00A20895"/>
    <w:rsid w:val="00A2368C"/>
    <w:rsid w:val="00A237D0"/>
    <w:rsid w:val="00A23F3E"/>
    <w:rsid w:val="00A27564"/>
    <w:rsid w:val="00A27F92"/>
    <w:rsid w:val="00A30821"/>
    <w:rsid w:val="00A33348"/>
    <w:rsid w:val="00A354E9"/>
    <w:rsid w:val="00A35838"/>
    <w:rsid w:val="00A35A32"/>
    <w:rsid w:val="00A35B7A"/>
    <w:rsid w:val="00A4026A"/>
    <w:rsid w:val="00A4068C"/>
    <w:rsid w:val="00A41DD9"/>
    <w:rsid w:val="00A424A2"/>
    <w:rsid w:val="00A42B5D"/>
    <w:rsid w:val="00A43140"/>
    <w:rsid w:val="00A43405"/>
    <w:rsid w:val="00A43604"/>
    <w:rsid w:val="00A43709"/>
    <w:rsid w:val="00A44687"/>
    <w:rsid w:val="00A44A90"/>
    <w:rsid w:val="00A4521D"/>
    <w:rsid w:val="00A452A2"/>
    <w:rsid w:val="00A46AE1"/>
    <w:rsid w:val="00A4708E"/>
    <w:rsid w:val="00A470FE"/>
    <w:rsid w:val="00A50708"/>
    <w:rsid w:val="00A50877"/>
    <w:rsid w:val="00A508DD"/>
    <w:rsid w:val="00A51094"/>
    <w:rsid w:val="00A514FC"/>
    <w:rsid w:val="00A53422"/>
    <w:rsid w:val="00A54C0F"/>
    <w:rsid w:val="00A55079"/>
    <w:rsid w:val="00A557B1"/>
    <w:rsid w:val="00A55EDE"/>
    <w:rsid w:val="00A56D71"/>
    <w:rsid w:val="00A56E47"/>
    <w:rsid w:val="00A576C6"/>
    <w:rsid w:val="00A6160F"/>
    <w:rsid w:val="00A61CFB"/>
    <w:rsid w:val="00A62F20"/>
    <w:rsid w:val="00A63332"/>
    <w:rsid w:val="00A633B7"/>
    <w:rsid w:val="00A652A4"/>
    <w:rsid w:val="00A656E4"/>
    <w:rsid w:val="00A658AC"/>
    <w:rsid w:val="00A6762E"/>
    <w:rsid w:val="00A67A11"/>
    <w:rsid w:val="00A71EC0"/>
    <w:rsid w:val="00A73914"/>
    <w:rsid w:val="00A73DC3"/>
    <w:rsid w:val="00A74031"/>
    <w:rsid w:val="00A745F5"/>
    <w:rsid w:val="00A756EA"/>
    <w:rsid w:val="00A80143"/>
    <w:rsid w:val="00A81105"/>
    <w:rsid w:val="00A81D2D"/>
    <w:rsid w:val="00A8225E"/>
    <w:rsid w:val="00A83840"/>
    <w:rsid w:val="00A84395"/>
    <w:rsid w:val="00A86825"/>
    <w:rsid w:val="00A87BA6"/>
    <w:rsid w:val="00A87FBA"/>
    <w:rsid w:val="00A91E9F"/>
    <w:rsid w:val="00A920BE"/>
    <w:rsid w:val="00A939A6"/>
    <w:rsid w:val="00A94570"/>
    <w:rsid w:val="00A95168"/>
    <w:rsid w:val="00AA08FC"/>
    <w:rsid w:val="00AA179D"/>
    <w:rsid w:val="00AA25B6"/>
    <w:rsid w:val="00AA29CC"/>
    <w:rsid w:val="00AA2C6F"/>
    <w:rsid w:val="00AA341B"/>
    <w:rsid w:val="00AA45AC"/>
    <w:rsid w:val="00AA6705"/>
    <w:rsid w:val="00AA7D60"/>
    <w:rsid w:val="00AB11B7"/>
    <w:rsid w:val="00AB21C8"/>
    <w:rsid w:val="00AB32D0"/>
    <w:rsid w:val="00AB464A"/>
    <w:rsid w:val="00AB5597"/>
    <w:rsid w:val="00AC08D8"/>
    <w:rsid w:val="00AC1E89"/>
    <w:rsid w:val="00AC4197"/>
    <w:rsid w:val="00AC504B"/>
    <w:rsid w:val="00AC50EA"/>
    <w:rsid w:val="00AC516E"/>
    <w:rsid w:val="00AC5518"/>
    <w:rsid w:val="00AC592C"/>
    <w:rsid w:val="00AC601A"/>
    <w:rsid w:val="00AC634B"/>
    <w:rsid w:val="00AC7508"/>
    <w:rsid w:val="00AC7DA5"/>
    <w:rsid w:val="00AD0872"/>
    <w:rsid w:val="00AD153A"/>
    <w:rsid w:val="00AD1D42"/>
    <w:rsid w:val="00AD7BB7"/>
    <w:rsid w:val="00AE023F"/>
    <w:rsid w:val="00AE1AD9"/>
    <w:rsid w:val="00AE2511"/>
    <w:rsid w:val="00AE71E6"/>
    <w:rsid w:val="00AF1AA8"/>
    <w:rsid w:val="00AF237B"/>
    <w:rsid w:val="00AF2531"/>
    <w:rsid w:val="00AF493F"/>
    <w:rsid w:val="00AF4BDC"/>
    <w:rsid w:val="00AF6048"/>
    <w:rsid w:val="00AF697C"/>
    <w:rsid w:val="00B00689"/>
    <w:rsid w:val="00B00901"/>
    <w:rsid w:val="00B00FDD"/>
    <w:rsid w:val="00B010BD"/>
    <w:rsid w:val="00B07682"/>
    <w:rsid w:val="00B100FB"/>
    <w:rsid w:val="00B10437"/>
    <w:rsid w:val="00B10637"/>
    <w:rsid w:val="00B10723"/>
    <w:rsid w:val="00B141DE"/>
    <w:rsid w:val="00B14ABA"/>
    <w:rsid w:val="00B14B1E"/>
    <w:rsid w:val="00B14CBF"/>
    <w:rsid w:val="00B1599B"/>
    <w:rsid w:val="00B1711E"/>
    <w:rsid w:val="00B17161"/>
    <w:rsid w:val="00B175B9"/>
    <w:rsid w:val="00B17C2F"/>
    <w:rsid w:val="00B17EFC"/>
    <w:rsid w:val="00B233BC"/>
    <w:rsid w:val="00B2379D"/>
    <w:rsid w:val="00B23929"/>
    <w:rsid w:val="00B25905"/>
    <w:rsid w:val="00B270AF"/>
    <w:rsid w:val="00B273C9"/>
    <w:rsid w:val="00B274AB"/>
    <w:rsid w:val="00B27E84"/>
    <w:rsid w:val="00B27F85"/>
    <w:rsid w:val="00B328EF"/>
    <w:rsid w:val="00B34275"/>
    <w:rsid w:val="00B35973"/>
    <w:rsid w:val="00B37372"/>
    <w:rsid w:val="00B37597"/>
    <w:rsid w:val="00B413B6"/>
    <w:rsid w:val="00B43B98"/>
    <w:rsid w:val="00B43C19"/>
    <w:rsid w:val="00B43E41"/>
    <w:rsid w:val="00B44676"/>
    <w:rsid w:val="00B45CB2"/>
    <w:rsid w:val="00B45E37"/>
    <w:rsid w:val="00B470DE"/>
    <w:rsid w:val="00B47690"/>
    <w:rsid w:val="00B53E7B"/>
    <w:rsid w:val="00B549BA"/>
    <w:rsid w:val="00B55E2C"/>
    <w:rsid w:val="00B57E30"/>
    <w:rsid w:val="00B60F96"/>
    <w:rsid w:val="00B61F92"/>
    <w:rsid w:val="00B6548F"/>
    <w:rsid w:val="00B65950"/>
    <w:rsid w:val="00B6625F"/>
    <w:rsid w:val="00B66B69"/>
    <w:rsid w:val="00B66FDE"/>
    <w:rsid w:val="00B71364"/>
    <w:rsid w:val="00B71E2D"/>
    <w:rsid w:val="00B71E7D"/>
    <w:rsid w:val="00B7301F"/>
    <w:rsid w:val="00B73187"/>
    <w:rsid w:val="00B74139"/>
    <w:rsid w:val="00B746D0"/>
    <w:rsid w:val="00B74C06"/>
    <w:rsid w:val="00B76B31"/>
    <w:rsid w:val="00B76F79"/>
    <w:rsid w:val="00B770B8"/>
    <w:rsid w:val="00B775F2"/>
    <w:rsid w:val="00B80FF8"/>
    <w:rsid w:val="00B82F1D"/>
    <w:rsid w:val="00B82FD6"/>
    <w:rsid w:val="00B835E5"/>
    <w:rsid w:val="00B867A2"/>
    <w:rsid w:val="00B86A93"/>
    <w:rsid w:val="00B91DE2"/>
    <w:rsid w:val="00B9204E"/>
    <w:rsid w:val="00B94982"/>
    <w:rsid w:val="00BA0234"/>
    <w:rsid w:val="00BA0CCE"/>
    <w:rsid w:val="00BA22AE"/>
    <w:rsid w:val="00BA297C"/>
    <w:rsid w:val="00BA5364"/>
    <w:rsid w:val="00BA6629"/>
    <w:rsid w:val="00BA7D26"/>
    <w:rsid w:val="00BB0CD3"/>
    <w:rsid w:val="00BB1EC3"/>
    <w:rsid w:val="00BB3F9A"/>
    <w:rsid w:val="00BB51C6"/>
    <w:rsid w:val="00BB6330"/>
    <w:rsid w:val="00BB6608"/>
    <w:rsid w:val="00BB66EC"/>
    <w:rsid w:val="00BB6D74"/>
    <w:rsid w:val="00BB7B70"/>
    <w:rsid w:val="00BB7F0C"/>
    <w:rsid w:val="00BC1CF2"/>
    <w:rsid w:val="00BC1D0A"/>
    <w:rsid w:val="00BC2919"/>
    <w:rsid w:val="00BC3050"/>
    <w:rsid w:val="00BC42B7"/>
    <w:rsid w:val="00BC6232"/>
    <w:rsid w:val="00BD1ECB"/>
    <w:rsid w:val="00BD206D"/>
    <w:rsid w:val="00BD20A6"/>
    <w:rsid w:val="00BD7735"/>
    <w:rsid w:val="00BE1358"/>
    <w:rsid w:val="00BE6A67"/>
    <w:rsid w:val="00BF1C37"/>
    <w:rsid w:val="00BF20BA"/>
    <w:rsid w:val="00BF26A1"/>
    <w:rsid w:val="00BF5DCF"/>
    <w:rsid w:val="00BF5DE0"/>
    <w:rsid w:val="00BF5E2B"/>
    <w:rsid w:val="00BF5FD8"/>
    <w:rsid w:val="00BF623B"/>
    <w:rsid w:val="00BF6F68"/>
    <w:rsid w:val="00C00412"/>
    <w:rsid w:val="00C00530"/>
    <w:rsid w:val="00C00643"/>
    <w:rsid w:val="00C00838"/>
    <w:rsid w:val="00C030E3"/>
    <w:rsid w:val="00C03511"/>
    <w:rsid w:val="00C035DE"/>
    <w:rsid w:val="00C036AD"/>
    <w:rsid w:val="00C03F33"/>
    <w:rsid w:val="00C040FD"/>
    <w:rsid w:val="00C049EE"/>
    <w:rsid w:val="00C05724"/>
    <w:rsid w:val="00C10C2E"/>
    <w:rsid w:val="00C149A0"/>
    <w:rsid w:val="00C159E9"/>
    <w:rsid w:val="00C17CF8"/>
    <w:rsid w:val="00C17EE0"/>
    <w:rsid w:val="00C205A7"/>
    <w:rsid w:val="00C229C4"/>
    <w:rsid w:val="00C2348E"/>
    <w:rsid w:val="00C248FE"/>
    <w:rsid w:val="00C24B15"/>
    <w:rsid w:val="00C26928"/>
    <w:rsid w:val="00C27B2E"/>
    <w:rsid w:val="00C305EF"/>
    <w:rsid w:val="00C31C0E"/>
    <w:rsid w:val="00C32886"/>
    <w:rsid w:val="00C33A4D"/>
    <w:rsid w:val="00C34EBD"/>
    <w:rsid w:val="00C36159"/>
    <w:rsid w:val="00C3657F"/>
    <w:rsid w:val="00C365A0"/>
    <w:rsid w:val="00C37119"/>
    <w:rsid w:val="00C37411"/>
    <w:rsid w:val="00C41DA3"/>
    <w:rsid w:val="00C43C05"/>
    <w:rsid w:val="00C441F3"/>
    <w:rsid w:val="00C4535F"/>
    <w:rsid w:val="00C45F53"/>
    <w:rsid w:val="00C50E8C"/>
    <w:rsid w:val="00C51029"/>
    <w:rsid w:val="00C51264"/>
    <w:rsid w:val="00C5176C"/>
    <w:rsid w:val="00C52278"/>
    <w:rsid w:val="00C528D3"/>
    <w:rsid w:val="00C540A5"/>
    <w:rsid w:val="00C5438C"/>
    <w:rsid w:val="00C54646"/>
    <w:rsid w:val="00C552D0"/>
    <w:rsid w:val="00C566F5"/>
    <w:rsid w:val="00C5765A"/>
    <w:rsid w:val="00C57AA0"/>
    <w:rsid w:val="00C57E53"/>
    <w:rsid w:val="00C63362"/>
    <w:rsid w:val="00C66626"/>
    <w:rsid w:val="00C67B58"/>
    <w:rsid w:val="00C70D19"/>
    <w:rsid w:val="00C71977"/>
    <w:rsid w:val="00C76DCD"/>
    <w:rsid w:val="00C779E4"/>
    <w:rsid w:val="00C803A6"/>
    <w:rsid w:val="00C81CD0"/>
    <w:rsid w:val="00C81DDA"/>
    <w:rsid w:val="00C8219D"/>
    <w:rsid w:val="00C82823"/>
    <w:rsid w:val="00C834CD"/>
    <w:rsid w:val="00C83667"/>
    <w:rsid w:val="00C83745"/>
    <w:rsid w:val="00C842B5"/>
    <w:rsid w:val="00C842C2"/>
    <w:rsid w:val="00C845D5"/>
    <w:rsid w:val="00C8483F"/>
    <w:rsid w:val="00C84BE3"/>
    <w:rsid w:val="00C8768E"/>
    <w:rsid w:val="00C87B26"/>
    <w:rsid w:val="00C900A8"/>
    <w:rsid w:val="00C90882"/>
    <w:rsid w:val="00C90B38"/>
    <w:rsid w:val="00C91478"/>
    <w:rsid w:val="00C91B8A"/>
    <w:rsid w:val="00C91F61"/>
    <w:rsid w:val="00C93F12"/>
    <w:rsid w:val="00C9495C"/>
    <w:rsid w:val="00C973E3"/>
    <w:rsid w:val="00CA0640"/>
    <w:rsid w:val="00CA4AD3"/>
    <w:rsid w:val="00CA5542"/>
    <w:rsid w:val="00CA63A9"/>
    <w:rsid w:val="00CA7E07"/>
    <w:rsid w:val="00CB12FC"/>
    <w:rsid w:val="00CB13BF"/>
    <w:rsid w:val="00CB204D"/>
    <w:rsid w:val="00CB4427"/>
    <w:rsid w:val="00CB6913"/>
    <w:rsid w:val="00CC00D5"/>
    <w:rsid w:val="00CC0112"/>
    <w:rsid w:val="00CC07CD"/>
    <w:rsid w:val="00CC322E"/>
    <w:rsid w:val="00CC3D64"/>
    <w:rsid w:val="00CC3E46"/>
    <w:rsid w:val="00CC54DA"/>
    <w:rsid w:val="00CC599A"/>
    <w:rsid w:val="00CC5D6B"/>
    <w:rsid w:val="00CD1547"/>
    <w:rsid w:val="00CD16C8"/>
    <w:rsid w:val="00CD288C"/>
    <w:rsid w:val="00CD2D9A"/>
    <w:rsid w:val="00CD3728"/>
    <w:rsid w:val="00CD46E5"/>
    <w:rsid w:val="00CD5A05"/>
    <w:rsid w:val="00CD6E1E"/>
    <w:rsid w:val="00CE0622"/>
    <w:rsid w:val="00CE26BA"/>
    <w:rsid w:val="00CE3096"/>
    <w:rsid w:val="00CE4FB8"/>
    <w:rsid w:val="00CF02EC"/>
    <w:rsid w:val="00CF08E0"/>
    <w:rsid w:val="00CF1F4A"/>
    <w:rsid w:val="00CF2843"/>
    <w:rsid w:val="00CF2870"/>
    <w:rsid w:val="00CF2B98"/>
    <w:rsid w:val="00CF455D"/>
    <w:rsid w:val="00CF5750"/>
    <w:rsid w:val="00CF5D22"/>
    <w:rsid w:val="00CF5FFA"/>
    <w:rsid w:val="00CF75A3"/>
    <w:rsid w:val="00D01E8B"/>
    <w:rsid w:val="00D021CF"/>
    <w:rsid w:val="00D024F1"/>
    <w:rsid w:val="00D0250B"/>
    <w:rsid w:val="00D036EB"/>
    <w:rsid w:val="00D037FD"/>
    <w:rsid w:val="00D06D33"/>
    <w:rsid w:val="00D112F6"/>
    <w:rsid w:val="00D11709"/>
    <w:rsid w:val="00D119EF"/>
    <w:rsid w:val="00D16C27"/>
    <w:rsid w:val="00D17D4E"/>
    <w:rsid w:val="00D21A71"/>
    <w:rsid w:val="00D22BF3"/>
    <w:rsid w:val="00D2579F"/>
    <w:rsid w:val="00D27426"/>
    <w:rsid w:val="00D276E2"/>
    <w:rsid w:val="00D30A06"/>
    <w:rsid w:val="00D30B11"/>
    <w:rsid w:val="00D30CED"/>
    <w:rsid w:val="00D31466"/>
    <w:rsid w:val="00D31722"/>
    <w:rsid w:val="00D320D2"/>
    <w:rsid w:val="00D324B3"/>
    <w:rsid w:val="00D33DDF"/>
    <w:rsid w:val="00D40292"/>
    <w:rsid w:val="00D40E6F"/>
    <w:rsid w:val="00D4179B"/>
    <w:rsid w:val="00D42F62"/>
    <w:rsid w:val="00D43B85"/>
    <w:rsid w:val="00D47CAB"/>
    <w:rsid w:val="00D51BC5"/>
    <w:rsid w:val="00D52FCF"/>
    <w:rsid w:val="00D533E0"/>
    <w:rsid w:val="00D544BC"/>
    <w:rsid w:val="00D55320"/>
    <w:rsid w:val="00D55D08"/>
    <w:rsid w:val="00D55DE3"/>
    <w:rsid w:val="00D55E75"/>
    <w:rsid w:val="00D56632"/>
    <w:rsid w:val="00D605AD"/>
    <w:rsid w:val="00D61928"/>
    <w:rsid w:val="00D61F83"/>
    <w:rsid w:val="00D62A08"/>
    <w:rsid w:val="00D63EB6"/>
    <w:rsid w:val="00D6431B"/>
    <w:rsid w:val="00D64554"/>
    <w:rsid w:val="00D67A0F"/>
    <w:rsid w:val="00D70290"/>
    <w:rsid w:val="00D70A91"/>
    <w:rsid w:val="00D70C05"/>
    <w:rsid w:val="00D76B40"/>
    <w:rsid w:val="00D7774B"/>
    <w:rsid w:val="00D77A52"/>
    <w:rsid w:val="00D80297"/>
    <w:rsid w:val="00D811BE"/>
    <w:rsid w:val="00D83CA8"/>
    <w:rsid w:val="00D860F1"/>
    <w:rsid w:val="00D86A9F"/>
    <w:rsid w:val="00D86BB5"/>
    <w:rsid w:val="00D87799"/>
    <w:rsid w:val="00D91787"/>
    <w:rsid w:val="00D91EC2"/>
    <w:rsid w:val="00D92CA8"/>
    <w:rsid w:val="00D93918"/>
    <w:rsid w:val="00D93ED7"/>
    <w:rsid w:val="00D95E99"/>
    <w:rsid w:val="00D96772"/>
    <w:rsid w:val="00D97629"/>
    <w:rsid w:val="00DA13DD"/>
    <w:rsid w:val="00DA251B"/>
    <w:rsid w:val="00DA4268"/>
    <w:rsid w:val="00DA5074"/>
    <w:rsid w:val="00DA54FE"/>
    <w:rsid w:val="00DA6379"/>
    <w:rsid w:val="00DA7C16"/>
    <w:rsid w:val="00DB1D6D"/>
    <w:rsid w:val="00DB1E99"/>
    <w:rsid w:val="00DB2C52"/>
    <w:rsid w:val="00DB354B"/>
    <w:rsid w:val="00DB3972"/>
    <w:rsid w:val="00DB3BE3"/>
    <w:rsid w:val="00DB54AF"/>
    <w:rsid w:val="00DB5C97"/>
    <w:rsid w:val="00DC1B76"/>
    <w:rsid w:val="00DC2128"/>
    <w:rsid w:val="00DC2A04"/>
    <w:rsid w:val="00DC3ACB"/>
    <w:rsid w:val="00DC68D4"/>
    <w:rsid w:val="00DD17E1"/>
    <w:rsid w:val="00DD22DB"/>
    <w:rsid w:val="00DD2731"/>
    <w:rsid w:val="00DD35F7"/>
    <w:rsid w:val="00DD4D4C"/>
    <w:rsid w:val="00DD4D8D"/>
    <w:rsid w:val="00DD70CB"/>
    <w:rsid w:val="00DD7926"/>
    <w:rsid w:val="00DE0853"/>
    <w:rsid w:val="00DE0F78"/>
    <w:rsid w:val="00DE1074"/>
    <w:rsid w:val="00DE230C"/>
    <w:rsid w:val="00DE3F59"/>
    <w:rsid w:val="00DE49E7"/>
    <w:rsid w:val="00DE6EB3"/>
    <w:rsid w:val="00DF36B4"/>
    <w:rsid w:val="00DF3B7C"/>
    <w:rsid w:val="00DF3BB7"/>
    <w:rsid w:val="00DF3C97"/>
    <w:rsid w:val="00DF3D2C"/>
    <w:rsid w:val="00DF596D"/>
    <w:rsid w:val="00DF6873"/>
    <w:rsid w:val="00E00531"/>
    <w:rsid w:val="00E02F75"/>
    <w:rsid w:val="00E03A72"/>
    <w:rsid w:val="00E04814"/>
    <w:rsid w:val="00E1086A"/>
    <w:rsid w:val="00E10F5D"/>
    <w:rsid w:val="00E125AE"/>
    <w:rsid w:val="00E12C18"/>
    <w:rsid w:val="00E133C2"/>
    <w:rsid w:val="00E14406"/>
    <w:rsid w:val="00E167B9"/>
    <w:rsid w:val="00E16A35"/>
    <w:rsid w:val="00E17C01"/>
    <w:rsid w:val="00E20F8A"/>
    <w:rsid w:val="00E214EF"/>
    <w:rsid w:val="00E22015"/>
    <w:rsid w:val="00E24B60"/>
    <w:rsid w:val="00E25B31"/>
    <w:rsid w:val="00E26220"/>
    <w:rsid w:val="00E26C3C"/>
    <w:rsid w:val="00E27317"/>
    <w:rsid w:val="00E301A8"/>
    <w:rsid w:val="00E30442"/>
    <w:rsid w:val="00E31C63"/>
    <w:rsid w:val="00E3237C"/>
    <w:rsid w:val="00E32478"/>
    <w:rsid w:val="00E33FC3"/>
    <w:rsid w:val="00E36B38"/>
    <w:rsid w:val="00E36F98"/>
    <w:rsid w:val="00E3714F"/>
    <w:rsid w:val="00E37D6F"/>
    <w:rsid w:val="00E40390"/>
    <w:rsid w:val="00E424AB"/>
    <w:rsid w:val="00E428D3"/>
    <w:rsid w:val="00E428F1"/>
    <w:rsid w:val="00E43E58"/>
    <w:rsid w:val="00E47402"/>
    <w:rsid w:val="00E47959"/>
    <w:rsid w:val="00E50CAE"/>
    <w:rsid w:val="00E51EF1"/>
    <w:rsid w:val="00E51FE5"/>
    <w:rsid w:val="00E52800"/>
    <w:rsid w:val="00E5336B"/>
    <w:rsid w:val="00E53691"/>
    <w:rsid w:val="00E5462A"/>
    <w:rsid w:val="00E54684"/>
    <w:rsid w:val="00E56B58"/>
    <w:rsid w:val="00E57287"/>
    <w:rsid w:val="00E6018F"/>
    <w:rsid w:val="00E64A57"/>
    <w:rsid w:val="00E64F07"/>
    <w:rsid w:val="00E65CDB"/>
    <w:rsid w:val="00E70081"/>
    <w:rsid w:val="00E72119"/>
    <w:rsid w:val="00E7268A"/>
    <w:rsid w:val="00E7506D"/>
    <w:rsid w:val="00E76674"/>
    <w:rsid w:val="00E76789"/>
    <w:rsid w:val="00E80B1A"/>
    <w:rsid w:val="00E81E98"/>
    <w:rsid w:val="00E82484"/>
    <w:rsid w:val="00E83258"/>
    <w:rsid w:val="00E83A95"/>
    <w:rsid w:val="00E9096D"/>
    <w:rsid w:val="00E90C06"/>
    <w:rsid w:val="00E914B2"/>
    <w:rsid w:val="00E91506"/>
    <w:rsid w:val="00E916E3"/>
    <w:rsid w:val="00E92478"/>
    <w:rsid w:val="00E92AF6"/>
    <w:rsid w:val="00E93963"/>
    <w:rsid w:val="00E93D30"/>
    <w:rsid w:val="00E95DA8"/>
    <w:rsid w:val="00E97335"/>
    <w:rsid w:val="00EA0687"/>
    <w:rsid w:val="00EA0AF6"/>
    <w:rsid w:val="00EA0BED"/>
    <w:rsid w:val="00EA0DE1"/>
    <w:rsid w:val="00EA235A"/>
    <w:rsid w:val="00EA52EE"/>
    <w:rsid w:val="00EA60D7"/>
    <w:rsid w:val="00EA65A7"/>
    <w:rsid w:val="00EA7DEF"/>
    <w:rsid w:val="00EB0EB1"/>
    <w:rsid w:val="00EB1BBB"/>
    <w:rsid w:val="00EB230A"/>
    <w:rsid w:val="00EB2B50"/>
    <w:rsid w:val="00EB2F58"/>
    <w:rsid w:val="00EB34AE"/>
    <w:rsid w:val="00EB5C7A"/>
    <w:rsid w:val="00EB6061"/>
    <w:rsid w:val="00EC0274"/>
    <w:rsid w:val="00EC0A93"/>
    <w:rsid w:val="00EC0C3E"/>
    <w:rsid w:val="00EC182C"/>
    <w:rsid w:val="00EC1E28"/>
    <w:rsid w:val="00EC46DF"/>
    <w:rsid w:val="00EC4E19"/>
    <w:rsid w:val="00EC63F3"/>
    <w:rsid w:val="00EC69C9"/>
    <w:rsid w:val="00EC711E"/>
    <w:rsid w:val="00EC7FA1"/>
    <w:rsid w:val="00ED0D46"/>
    <w:rsid w:val="00ED1C29"/>
    <w:rsid w:val="00ED3555"/>
    <w:rsid w:val="00ED6F63"/>
    <w:rsid w:val="00EE34A4"/>
    <w:rsid w:val="00EE6AFC"/>
    <w:rsid w:val="00EE6C4D"/>
    <w:rsid w:val="00EF1A7B"/>
    <w:rsid w:val="00EF2811"/>
    <w:rsid w:val="00EF326B"/>
    <w:rsid w:val="00EF4881"/>
    <w:rsid w:val="00EF5BF2"/>
    <w:rsid w:val="00EF6CE5"/>
    <w:rsid w:val="00EF74C4"/>
    <w:rsid w:val="00EF7ACA"/>
    <w:rsid w:val="00EF7CDC"/>
    <w:rsid w:val="00F00108"/>
    <w:rsid w:val="00F00BE7"/>
    <w:rsid w:val="00F046A0"/>
    <w:rsid w:val="00F054C9"/>
    <w:rsid w:val="00F06845"/>
    <w:rsid w:val="00F069F3"/>
    <w:rsid w:val="00F07098"/>
    <w:rsid w:val="00F100B5"/>
    <w:rsid w:val="00F100E3"/>
    <w:rsid w:val="00F10A6B"/>
    <w:rsid w:val="00F10D07"/>
    <w:rsid w:val="00F13B1F"/>
    <w:rsid w:val="00F14071"/>
    <w:rsid w:val="00F15FD8"/>
    <w:rsid w:val="00F16FF4"/>
    <w:rsid w:val="00F17242"/>
    <w:rsid w:val="00F17E40"/>
    <w:rsid w:val="00F208CA"/>
    <w:rsid w:val="00F21CE6"/>
    <w:rsid w:val="00F22527"/>
    <w:rsid w:val="00F238C3"/>
    <w:rsid w:val="00F24458"/>
    <w:rsid w:val="00F24A83"/>
    <w:rsid w:val="00F273F5"/>
    <w:rsid w:val="00F27972"/>
    <w:rsid w:val="00F30623"/>
    <w:rsid w:val="00F3072E"/>
    <w:rsid w:val="00F31E52"/>
    <w:rsid w:val="00F321B8"/>
    <w:rsid w:val="00F34AA5"/>
    <w:rsid w:val="00F35AEF"/>
    <w:rsid w:val="00F40533"/>
    <w:rsid w:val="00F40F2B"/>
    <w:rsid w:val="00F41482"/>
    <w:rsid w:val="00F42470"/>
    <w:rsid w:val="00F45FC4"/>
    <w:rsid w:val="00F50682"/>
    <w:rsid w:val="00F51289"/>
    <w:rsid w:val="00F51776"/>
    <w:rsid w:val="00F5231A"/>
    <w:rsid w:val="00F55BF9"/>
    <w:rsid w:val="00F61349"/>
    <w:rsid w:val="00F61512"/>
    <w:rsid w:val="00F616A9"/>
    <w:rsid w:val="00F6269C"/>
    <w:rsid w:val="00F629B8"/>
    <w:rsid w:val="00F637C9"/>
    <w:rsid w:val="00F63BF7"/>
    <w:rsid w:val="00F6643D"/>
    <w:rsid w:val="00F67ABA"/>
    <w:rsid w:val="00F67F46"/>
    <w:rsid w:val="00F709BE"/>
    <w:rsid w:val="00F72AAB"/>
    <w:rsid w:val="00F7356A"/>
    <w:rsid w:val="00F75036"/>
    <w:rsid w:val="00F754EB"/>
    <w:rsid w:val="00F80072"/>
    <w:rsid w:val="00F820F0"/>
    <w:rsid w:val="00F83A56"/>
    <w:rsid w:val="00F85D63"/>
    <w:rsid w:val="00F85D81"/>
    <w:rsid w:val="00F86AB9"/>
    <w:rsid w:val="00F87563"/>
    <w:rsid w:val="00F9777C"/>
    <w:rsid w:val="00FA08BD"/>
    <w:rsid w:val="00FA092B"/>
    <w:rsid w:val="00FA2A99"/>
    <w:rsid w:val="00FA3538"/>
    <w:rsid w:val="00FA39E6"/>
    <w:rsid w:val="00FA6289"/>
    <w:rsid w:val="00FA6F63"/>
    <w:rsid w:val="00FA7D55"/>
    <w:rsid w:val="00FB043A"/>
    <w:rsid w:val="00FB23AB"/>
    <w:rsid w:val="00FB2895"/>
    <w:rsid w:val="00FB4831"/>
    <w:rsid w:val="00FB5C9B"/>
    <w:rsid w:val="00FB5E58"/>
    <w:rsid w:val="00FB5FB8"/>
    <w:rsid w:val="00FB60E0"/>
    <w:rsid w:val="00FB7B31"/>
    <w:rsid w:val="00FC15F7"/>
    <w:rsid w:val="00FC2E97"/>
    <w:rsid w:val="00FC2FA4"/>
    <w:rsid w:val="00FC367A"/>
    <w:rsid w:val="00FC3E91"/>
    <w:rsid w:val="00FC42F1"/>
    <w:rsid w:val="00FC5D05"/>
    <w:rsid w:val="00FC76D0"/>
    <w:rsid w:val="00FC775F"/>
    <w:rsid w:val="00FD01B2"/>
    <w:rsid w:val="00FD09E1"/>
    <w:rsid w:val="00FD1324"/>
    <w:rsid w:val="00FD1436"/>
    <w:rsid w:val="00FD2096"/>
    <w:rsid w:val="00FD44F2"/>
    <w:rsid w:val="00FD6563"/>
    <w:rsid w:val="00FD659F"/>
    <w:rsid w:val="00FD65C0"/>
    <w:rsid w:val="00FD6C45"/>
    <w:rsid w:val="00FE02F0"/>
    <w:rsid w:val="00FE02FB"/>
    <w:rsid w:val="00FE252B"/>
    <w:rsid w:val="00FE255E"/>
    <w:rsid w:val="00FE2852"/>
    <w:rsid w:val="00FE3DA3"/>
    <w:rsid w:val="00FE43C2"/>
    <w:rsid w:val="00FE62D3"/>
    <w:rsid w:val="00FE6B2A"/>
    <w:rsid w:val="00FF0F19"/>
    <w:rsid w:val="00FF1A4C"/>
    <w:rsid w:val="00FF2449"/>
    <w:rsid w:val="00FF28F5"/>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9FF68"/>
  <w15:docId w15:val="{D67ABE3C-FE29-4F44-A942-AE97C87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A06"/>
    <w:pPr>
      <w:suppressAutoHyphens/>
      <w:textAlignment w:val="baseline"/>
    </w:pPr>
    <w:rPr>
      <w:kern w:val="2"/>
      <w:sz w:val="24"/>
      <w:szCs w:val="24"/>
      <w:lang w:val="en-US" w:eastAsia="en-US"/>
    </w:rPr>
  </w:style>
  <w:style w:type="paragraph" w:styleId="1">
    <w:name w:val="heading 1"/>
    <w:basedOn w:val="a"/>
    <w:link w:val="10"/>
    <w:qFormat/>
    <w:pPr>
      <w:suppressAutoHyphens w:val="0"/>
      <w:spacing w:before="108" w:after="108"/>
      <w:jc w:val="center"/>
      <w:textAlignment w:val="auto"/>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suppressAutoHyphens w:val="0"/>
      <w:textAlignment w:val="auto"/>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qFormat/>
    <w:rsid w:val="001C7F87"/>
    <w:rPr>
      <w:kern w:val="2"/>
      <w:sz w:val="24"/>
      <w:szCs w:val="24"/>
      <w:lang w:val="en-US" w:eastAsia="en-US"/>
    </w:rPr>
  </w:style>
  <w:style w:type="paragraph" w:styleId="af0">
    <w:name w:val="List Paragraph"/>
    <w:basedOn w:val="a"/>
    <w:uiPriority w:val="99"/>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paragraph" w:customStyle="1" w:styleId="formattext">
    <w:name w:val="format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textAlignment w:val="auto"/>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textAlignment w:val="auto"/>
    </w:pPr>
    <w:rPr>
      <w:rFonts w:cs="Mangal"/>
      <w:i/>
      <w:iCs/>
      <w:kern w:val="1"/>
      <w:sz w:val="4"/>
      <w:lang w:eastAsia="zh-CN"/>
    </w:rPr>
  </w:style>
  <w:style w:type="paragraph" w:customStyle="1" w:styleId="33">
    <w:name w:val="Указатель3"/>
    <w:basedOn w:val="a"/>
    <w:qFormat/>
    <w:rsid w:val="007470BF"/>
    <w:pPr>
      <w:widowControl w:val="0"/>
      <w:suppressLineNumbers/>
      <w:textAlignment w:val="auto"/>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textAlignment w:val="auto"/>
    </w:pPr>
    <w:rPr>
      <w:rFonts w:cs="Mangal"/>
      <w:i/>
      <w:iCs/>
      <w:kern w:val="1"/>
      <w:lang w:eastAsia="zh-CN"/>
    </w:rPr>
  </w:style>
  <w:style w:type="paragraph" w:customStyle="1" w:styleId="23">
    <w:name w:val="Указатель2"/>
    <w:basedOn w:val="a"/>
    <w:qFormat/>
    <w:rsid w:val="007470BF"/>
    <w:pPr>
      <w:widowControl w:val="0"/>
      <w:suppressLineNumbers/>
      <w:textAlignment w:val="auto"/>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textAlignment w:val="auto"/>
    </w:pPr>
    <w:rPr>
      <w:i/>
      <w:iCs/>
      <w:kern w:val="1"/>
      <w:lang w:eastAsia="zh-CN"/>
    </w:rPr>
  </w:style>
  <w:style w:type="paragraph" w:customStyle="1" w:styleId="18">
    <w:name w:val="Указатель1"/>
    <w:basedOn w:val="a"/>
    <w:qFormat/>
    <w:rsid w:val="007470BF"/>
    <w:pPr>
      <w:widowControl w:val="0"/>
      <w:suppressLineNumbers/>
      <w:textAlignment w:val="auto"/>
    </w:pPr>
    <w:rPr>
      <w:kern w:val="1"/>
      <w:lang w:eastAsia="zh-CN"/>
    </w:rPr>
  </w:style>
  <w:style w:type="paragraph" w:customStyle="1" w:styleId="19">
    <w:name w:val="Абзац списка1"/>
    <w:basedOn w:val="a"/>
    <w:qFormat/>
    <w:rsid w:val="007470BF"/>
    <w:pPr>
      <w:widowControl w:val="0"/>
      <w:spacing w:after="200"/>
      <w:ind w:left="720"/>
      <w:contextualSpacing/>
      <w:textAlignment w:val="auto"/>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textAlignment w:val="auto"/>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textAlignment w:val="auto"/>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pPr>
      <w:suppressAutoHyphens w:val="0"/>
      <w:textAlignment w:val="auto"/>
    </w:pPr>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textAlignment w:val="auto"/>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suppressAutoHyphens w:val="0"/>
      <w:ind w:firstLine="400"/>
      <w:textAlignment w:val="auto"/>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suppressAutoHyphens w:val="0"/>
      <w:autoSpaceDE w:val="0"/>
      <w:autoSpaceDN w:val="0"/>
      <w:adjustRightInd w:val="0"/>
      <w:jc w:val="both"/>
      <w:textAlignment w:val="auto"/>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pPr>
      <w:suppressAutoHyphens w:val="0"/>
      <w:textAlignment w:val="auto"/>
    </w:pPr>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suppressAutoHyphens w:val="0"/>
      <w:autoSpaceDE w:val="0"/>
      <w:autoSpaceDN w:val="0"/>
      <w:adjustRightInd w:val="0"/>
      <w:ind w:firstLine="720"/>
      <w:jc w:val="both"/>
      <w:textAlignment w:val="auto"/>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suppressAutoHyphens w:val="0"/>
      <w:autoSpaceDE w:val="0"/>
      <w:autoSpaceDN w:val="0"/>
      <w:adjustRightInd w:val="0"/>
      <w:textAlignment w:val="auto"/>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2DE1B-4F0C-4807-AE4B-88EFD858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28</cp:revision>
  <cp:lastPrinted>2026-01-22T08:01:00Z</cp:lastPrinted>
  <dcterms:created xsi:type="dcterms:W3CDTF">2025-12-30T07:36:00Z</dcterms:created>
  <dcterms:modified xsi:type="dcterms:W3CDTF">2026-01-23T09:01:00Z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