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AD09F" w14:textId="664E90DA" w:rsidR="001D15D0" w:rsidRDefault="00D86FE2" w:rsidP="001D15D0">
      <w:pPr>
        <w:widowControl w:val="0"/>
        <w:tabs>
          <w:tab w:val="left" w:pos="8280"/>
        </w:tabs>
        <w:autoSpaceDE w:val="0"/>
        <w:autoSpaceDN w:val="0"/>
        <w:adjustRightInd w:val="0"/>
        <w:spacing w:after="0"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7BBD6233" wp14:editId="69AC3815">
            <wp:simplePos x="0" y="0"/>
            <wp:positionH relativeFrom="column">
              <wp:posOffset>2619375</wp:posOffset>
            </wp:positionH>
            <wp:positionV relativeFrom="paragraph">
              <wp:posOffset>13335</wp:posOffset>
            </wp:positionV>
            <wp:extent cx="685800" cy="83185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8000"/>
                      <a:extLst>
                        <a:ext uri="{28A0092B-C50C-407E-A947-70E740481C1C}">
                          <a14:useLocalDpi xmlns:a14="http://schemas.microsoft.com/office/drawing/2010/main" val="0"/>
                        </a:ext>
                      </a:extLst>
                    </a:blip>
                    <a:srcRect/>
                    <a:stretch>
                      <a:fillRect/>
                    </a:stretch>
                  </pic:blipFill>
                  <pic:spPr bwMode="auto">
                    <a:xfrm>
                      <a:off x="0" y="0"/>
                      <a:ext cx="685800" cy="831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 xml:space="preserve">          </w:t>
      </w:r>
    </w:p>
    <w:p w14:paraId="69123488" w14:textId="45AF048E" w:rsidR="001D15D0" w:rsidRDefault="001D15D0" w:rsidP="001D15D0">
      <w:pPr>
        <w:widowControl w:val="0"/>
        <w:tabs>
          <w:tab w:val="left" w:pos="8280"/>
        </w:tabs>
        <w:autoSpaceDE w:val="0"/>
        <w:autoSpaceDN w:val="0"/>
        <w:adjustRightInd w:val="0"/>
        <w:spacing w:after="0" w:line="240" w:lineRule="auto"/>
        <w:rPr>
          <w:rFonts w:ascii="Times New Roman" w:eastAsia="Times New Roman" w:hAnsi="Times New Roman" w:cs="Times New Roman"/>
          <w:sz w:val="24"/>
          <w:szCs w:val="24"/>
          <w:lang w:eastAsia="ru-RU"/>
        </w:rPr>
      </w:pPr>
    </w:p>
    <w:p w14:paraId="7A763E43" w14:textId="77777777" w:rsidR="001D15D0" w:rsidRDefault="001D15D0" w:rsidP="001D15D0">
      <w:pPr>
        <w:widowControl w:val="0"/>
        <w:tabs>
          <w:tab w:val="left" w:pos="82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53F9005" w14:textId="77777777" w:rsidR="001D15D0" w:rsidRDefault="001D15D0" w:rsidP="001D15D0">
      <w:pPr>
        <w:widowControl w:val="0"/>
        <w:tabs>
          <w:tab w:val="left" w:pos="8280"/>
        </w:tabs>
        <w:autoSpaceDE w:val="0"/>
        <w:autoSpaceDN w:val="0"/>
        <w:adjustRightInd w:val="0"/>
        <w:spacing w:after="0" w:line="240" w:lineRule="auto"/>
        <w:jc w:val="center"/>
        <w:rPr>
          <w:rFonts w:ascii="Times New Roman" w:eastAsia="Times New Roman" w:hAnsi="Times New Roman" w:cs="Times New Roman"/>
          <w:sz w:val="32"/>
          <w:szCs w:val="24"/>
          <w:lang w:eastAsia="ru-RU"/>
        </w:rPr>
      </w:pPr>
    </w:p>
    <w:p w14:paraId="1284D714" w14:textId="77777777" w:rsidR="001D15D0" w:rsidRDefault="001D15D0" w:rsidP="001D15D0">
      <w:pPr>
        <w:widowControl w:val="0"/>
        <w:tabs>
          <w:tab w:val="left" w:pos="8280"/>
        </w:tabs>
        <w:autoSpaceDE w:val="0"/>
        <w:autoSpaceDN w:val="0"/>
        <w:adjustRightInd w:val="0"/>
        <w:spacing w:after="0" w:line="240" w:lineRule="auto"/>
        <w:jc w:val="center"/>
        <w:rPr>
          <w:rFonts w:ascii="Times New Roman" w:eastAsia="Times New Roman" w:hAnsi="Times New Roman" w:cs="Times New Roman"/>
          <w:sz w:val="32"/>
          <w:szCs w:val="24"/>
          <w:lang w:eastAsia="ru-RU"/>
        </w:rPr>
      </w:pPr>
    </w:p>
    <w:p w14:paraId="0D3BC3C8" w14:textId="77777777" w:rsidR="001D15D0" w:rsidRPr="00823C65" w:rsidRDefault="001D15D0" w:rsidP="00D86FE2">
      <w:pPr>
        <w:keepNext/>
        <w:tabs>
          <w:tab w:val="num" w:pos="0"/>
          <w:tab w:val="left" w:pos="8280"/>
        </w:tabs>
        <w:spacing w:after="0" w:line="276" w:lineRule="auto"/>
        <w:jc w:val="center"/>
        <w:outlineLvl w:val="0"/>
        <w:rPr>
          <w:rFonts w:ascii="Times New Roman" w:eastAsia="Times New Roman" w:hAnsi="Times New Roman" w:cs="Times New Roman"/>
          <w:sz w:val="28"/>
          <w:szCs w:val="28"/>
          <w:lang w:eastAsia="zh-CN"/>
        </w:rPr>
      </w:pPr>
      <w:r w:rsidRPr="00823C65">
        <w:rPr>
          <w:rFonts w:ascii="Times New Roman" w:eastAsia="Times New Roman" w:hAnsi="Times New Roman" w:cs="Times New Roman"/>
          <w:b/>
          <w:sz w:val="28"/>
          <w:szCs w:val="28"/>
          <w:lang w:eastAsia="zh-CN"/>
        </w:rPr>
        <w:t>Российская Федерация</w:t>
      </w:r>
    </w:p>
    <w:p w14:paraId="48D274E5" w14:textId="77777777" w:rsidR="001D15D0" w:rsidRPr="00823C65" w:rsidRDefault="001D15D0" w:rsidP="00D86FE2">
      <w:pPr>
        <w:keepNext/>
        <w:tabs>
          <w:tab w:val="num" w:pos="0"/>
          <w:tab w:val="left" w:pos="8280"/>
        </w:tabs>
        <w:spacing w:after="0" w:line="276" w:lineRule="auto"/>
        <w:jc w:val="center"/>
        <w:outlineLvl w:val="0"/>
        <w:rPr>
          <w:rFonts w:ascii="Times New Roman" w:eastAsia="Times New Roman" w:hAnsi="Times New Roman" w:cs="Times New Roman"/>
          <w:sz w:val="28"/>
          <w:szCs w:val="28"/>
          <w:lang w:eastAsia="zh-CN"/>
        </w:rPr>
      </w:pPr>
      <w:r w:rsidRPr="00823C65">
        <w:rPr>
          <w:rFonts w:ascii="Times New Roman" w:eastAsia="Times New Roman" w:hAnsi="Times New Roman" w:cs="Times New Roman"/>
          <w:b/>
          <w:sz w:val="28"/>
          <w:szCs w:val="28"/>
          <w:lang w:eastAsia="zh-CN"/>
        </w:rPr>
        <w:t>Собрание депутатов Нязепетровского муниципального района</w:t>
      </w:r>
    </w:p>
    <w:p w14:paraId="4CDB5998" w14:textId="77777777" w:rsidR="001D15D0" w:rsidRPr="00823C65" w:rsidRDefault="001D15D0" w:rsidP="00D86FE2">
      <w:pPr>
        <w:keepNext/>
        <w:tabs>
          <w:tab w:val="num" w:pos="0"/>
          <w:tab w:val="left" w:pos="8280"/>
        </w:tabs>
        <w:spacing w:after="0" w:line="276" w:lineRule="auto"/>
        <w:jc w:val="center"/>
        <w:outlineLvl w:val="0"/>
        <w:rPr>
          <w:rFonts w:ascii="Times New Roman" w:eastAsia="Times New Roman" w:hAnsi="Times New Roman" w:cs="Times New Roman"/>
          <w:sz w:val="28"/>
          <w:szCs w:val="28"/>
          <w:lang w:eastAsia="zh-CN"/>
        </w:rPr>
      </w:pPr>
      <w:r w:rsidRPr="00823C65">
        <w:rPr>
          <w:rFonts w:ascii="Times New Roman" w:eastAsia="Times New Roman" w:hAnsi="Times New Roman" w:cs="Times New Roman"/>
          <w:b/>
          <w:sz w:val="28"/>
          <w:szCs w:val="28"/>
          <w:lang w:eastAsia="zh-CN"/>
        </w:rPr>
        <w:t>Челябинской области</w:t>
      </w:r>
    </w:p>
    <w:p w14:paraId="16090559" w14:textId="43824F1A" w:rsidR="001D15D0" w:rsidRPr="00823C65" w:rsidRDefault="001D15D0" w:rsidP="00823C65">
      <w:pPr>
        <w:keepNext/>
        <w:tabs>
          <w:tab w:val="num" w:pos="0"/>
        </w:tabs>
        <w:spacing w:before="240" w:after="60" w:line="240" w:lineRule="auto"/>
        <w:jc w:val="center"/>
        <w:outlineLvl w:val="2"/>
        <w:rPr>
          <w:rFonts w:ascii="Cambria" w:eastAsia="Times New Roman" w:hAnsi="Cambria" w:cs="Times New Roman"/>
          <w:b/>
          <w:bCs/>
          <w:sz w:val="28"/>
          <w:szCs w:val="28"/>
          <w:lang w:eastAsia="zh-CN"/>
        </w:rPr>
      </w:pPr>
      <w:r w:rsidRPr="00823C65">
        <w:rPr>
          <w:rFonts w:ascii="Cambria" w:eastAsia="Times New Roman" w:hAnsi="Cambria" w:cs="Times New Roman"/>
          <w:b/>
          <w:bCs/>
          <w:sz w:val="28"/>
          <w:szCs w:val="28"/>
          <w:lang w:eastAsia="zh-CN"/>
        </w:rPr>
        <w:t>Р Е Ш Е Н И Е</w:t>
      </w:r>
    </w:p>
    <w:p w14:paraId="731ED4BC" w14:textId="422F8FBE" w:rsidR="001D15D0" w:rsidRDefault="001D15D0" w:rsidP="001D15D0">
      <w:pPr>
        <w:keepNext/>
        <w:tabs>
          <w:tab w:val="num" w:pos="0"/>
          <w:tab w:val="left" w:pos="8280"/>
        </w:tabs>
        <w:spacing w:after="0" w:line="240" w:lineRule="auto"/>
        <w:ind w:left="6480"/>
        <w:jc w:val="both"/>
        <w:outlineLvl w:val="1"/>
        <w:rPr>
          <w:rFonts w:ascii="Times New Roman" w:eastAsia="Times New Roman" w:hAnsi="Times New Roman" w:cs="Times New Roman"/>
          <w:sz w:val="24"/>
          <w:szCs w:val="20"/>
          <w:lang w:eastAsia="zh-CN"/>
        </w:rPr>
      </w:pPr>
    </w:p>
    <w:p w14:paraId="00D4335A" w14:textId="78CBE218" w:rsidR="001D15D0" w:rsidRPr="00823C65" w:rsidRDefault="001D15D0" w:rsidP="001D15D0">
      <w:pPr>
        <w:keepNext/>
        <w:tabs>
          <w:tab w:val="num" w:pos="0"/>
          <w:tab w:val="left" w:pos="8280"/>
        </w:tabs>
        <w:spacing w:after="0" w:line="240" w:lineRule="auto"/>
        <w:jc w:val="both"/>
        <w:outlineLvl w:val="1"/>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 xml:space="preserve"> </w:t>
      </w:r>
      <w:r w:rsidRPr="00823C65">
        <w:rPr>
          <w:rFonts w:ascii="Times New Roman" w:eastAsia="Times New Roman" w:hAnsi="Times New Roman" w:cs="Times New Roman"/>
          <w:sz w:val="24"/>
          <w:szCs w:val="24"/>
          <w:lang w:eastAsia="zh-CN"/>
        </w:rPr>
        <w:t xml:space="preserve">от </w:t>
      </w:r>
      <w:r w:rsidR="00823C65" w:rsidRPr="00823C65">
        <w:rPr>
          <w:rFonts w:ascii="Times New Roman" w:eastAsia="Times New Roman" w:hAnsi="Times New Roman" w:cs="Times New Roman"/>
          <w:sz w:val="24"/>
          <w:szCs w:val="24"/>
          <w:lang w:eastAsia="zh-CN"/>
        </w:rPr>
        <w:t xml:space="preserve">29 июля </w:t>
      </w:r>
      <w:r w:rsidRPr="00823C65">
        <w:rPr>
          <w:rFonts w:ascii="Times New Roman" w:eastAsia="Times New Roman" w:hAnsi="Times New Roman" w:cs="Times New Roman"/>
          <w:sz w:val="24"/>
          <w:szCs w:val="24"/>
          <w:lang w:eastAsia="zh-CN"/>
        </w:rPr>
        <w:t xml:space="preserve">2024 года № </w:t>
      </w:r>
      <w:r w:rsidR="001155C5">
        <w:rPr>
          <w:rFonts w:ascii="Times New Roman" w:eastAsia="Times New Roman" w:hAnsi="Times New Roman" w:cs="Times New Roman"/>
          <w:sz w:val="24"/>
          <w:szCs w:val="24"/>
          <w:lang w:eastAsia="zh-CN"/>
        </w:rPr>
        <w:t>612</w:t>
      </w:r>
    </w:p>
    <w:tbl>
      <w:tblPr>
        <w:tblStyle w:val="ad"/>
        <w:tblW w:w="9996" w:type="dxa"/>
        <w:tblLayout w:type="fixed"/>
        <w:tblLook w:val="04A0" w:firstRow="1" w:lastRow="0" w:firstColumn="1" w:lastColumn="0" w:noHBand="0" w:noVBand="1"/>
      </w:tblPr>
      <w:tblGrid>
        <w:gridCol w:w="4999"/>
        <w:gridCol w:w="4997"/>
      </w:tblGrid>
      <w:tr w:rsidR="0099342B" w:rsidRPr="00823C65" w14:paraId="7DF77BA2" w14:textId="77777777" w:rsidTr="001D15D0">
        <w:tc>
          <w:tcPr>
            <w:tcW w:w="4999" w:type="dxa"/>
            <w:tcBorders>
              <w:top w:val="nil"/>
              <w:left w:val="nil"/>
              <w:bottom w:val="nil"/>
              <w:right w:val="nil"/>
            </w:tcBorders>
          </w:tcPr>
          <w:p w14:paraId="3B655F42" w14:textId="77777777" w:rsidR="00423CB6" w:rsidRPr="00423CB6" w:rsidRDefault="00423CB6" w:rsidP="00423CB6">
            <w:pPr>
              <w:rPr>
                <w:rFonts w:ascii="Times New Roman" w:eastAsia="Calibri" w:hAnsi="Times New Roman" w:cs="Times New Roman"/>
                <w:sz w:val="24"/>
                <w:szCs w:val="24"/>
              </w:rPr>
            </w:pPr>
            <w:r w:rsidRPr="00423CB6">
              <w:rPr>
                <w:rFonts w:ascii="Times New Roman" w:eastAsia="Calibri" w:hAnsi="Times New Roman" w:cs="Times New Roman"/>
                <w:sz w:val="24"/>
                <w:szCs w:val="24"/>
              </w:rPr>
              <w:t>г. Нязепетровск</w:t>
            </w:r>
          </w:p>
          <w:p w14:paraId="67C2AB55" w14:textId="77777777" w:rsidR="001D15D0" w:rsidRPr="00823C65" w:rsidRDefault="001D15D0">
            <w:pPr>
              <w:widowControl w:val="0"/>
              <w:spacing w:after="0" w:line="240" w:lineRule="auto"/>
              <w:jc w:val="both"/>
              <w:rPr>
                <w:rFonts w:ascii="Times New Roman" w:eastAsia="Calibri" w:hAnsi="Times New Roman" w:cs="Times New Roman"/>
                <w:sz w:val="24"/>
                <w:szCs w:val="24"/>
              </w:rPr>
            </w:pPr>
          </w:p>
          <w:p w14:paraId="3233B918" w14:textId="77777777" w:rsidR="0099342B" w:rsidRPr="00823C65" w:rsidRDefault="00EC1566" w:rsidP="00EC1566">
            <w:pPr>
              <w:widowControl w:val="0"/>
              <w:spacing w:after="0" w:line="240" w:lineRule="auto"/>
              <w:jc w:val="both"/>
              <w:rPr>
                <w:b/>
                <w:sz w:val="24"/>
                <w:szCs w:val="24"/>
              </w:rPr>
            </w:pPr>
            <w:r w:rsidRPr="00823C65">
              <w:rPr>
                <w:rFonts w:ascii="Times New Roman" w:eastAsia="Times New Roman" w:hAnsi="Times New Roman" w:cs="Times New Roman"/>
                <w:sz w:val="24"/>
                <w:szCs w:val="24"/>
                <w:lang w:eastAsia="ru-RU"/>
              </w:rPr>
              <w:t>Об утверждении порядка «О  предоставлении  дополнительных мер социальной поддержки отдельным категориям граждан в связи с проведением специальной военной операции</w:t>
            </w:r>
            <w:r w:rsidRPr="00823C65">
              <w:rPr>
                <w:rFonts w:ascii="Times New Roman" w:hAnsi="Times New Roman" w:cs="Times New Roman"/>
                <w:sz w:val="24"/>
                <w:szCs w:val="24"/>
              </w:rPr>
              <w:t xml:space="preserve"> на территориях Донецкой Народной Республики, Луганской Народной Республики, Запорожской области, Херсонской области и Украины</w:t>
            </w:r>
            <w:r w:rsidRPr="00823C65">
              <w:rPr>
                <w:rFonts w:ascii="Times New Roman" w:eastAsia="Times New Roman" w:hAnsi="Times New Roman" w:cs="Times New Roman"/>
                <w:sz w:val="24"/>
                <w:szCs w:val="24"/>
                <w:lang w:eastAsia="ru-RU"/>
              </w:rPr>
              <w:t>, за счет средств бюджета Нязепетровского муниципального района</w:t>
            </w:r>
          </w:p>
        </w:tc>
        <w:tc>
          <w:tcPr>
            <w:tcW w:w="4997" w:type="dxa"/>
            <w:tcBorders>
              <w:top w:val="nil"/>
              <w:left w:val="nil"/>
              <w:bottom w:val="nil"/>
              <w:right w:val="nil"/>
            </w:tcBorders>
          </w:tcPr>
          <w:p w14:paraId="05508B2A" w14:textId="77777777" w:rsidR="0099342B" w:rsidRPr="00823C65" w:rsidRDefault="0099342B">
            <w:pPr>
              <w:pStyle w:val="ConsPlusTitle"/>
              <w:ind w:right="4495"/>
              <w:rPr>
                <w:b w:val="0"/>
              </w:rPr>
            </w:pPr>
          </w:p>
        </w:tc>
      </w:tr>
    </w:tbl>
    <w:p w14:paraId="1A4EEA98" w14:textId="77777777" w:rsidR="0099342B" w:rsidRDefault="0099342B">
      <w:pPr>
        <w:pStyle w:val="ConsPlusTitle"/>
        <w:widowControl/>
        <w:ind w:right="4495"/>
        <w:rPr>
          <w:b w:val="0"/>
        </w:rPr>
      </w:pPr>
    </w:p>
    <w:p w14:paraId="3BDE8A56" w14:textId="77777777" w:rsidR="00EC1566" w:rsidRPr="001D15D0" w:rsidRDefault="00EC1566">
      <w:pPr>
        <w:pStyle w:val="ConsPlusTitle"/>
        <w:widowControl/>
        <w:ind w:right="4495"/>
        <w:rPr>
          <w:b w:val="0"/>
        </w:rPr>
      </w:pPr>
    </w:p>
    <w:p w14:paraId="636DDEA1" w14:textId="77777777" w:rsidR="0099342B" w:rsidRPr="001D15D0" w:rsidRDefault="0094121D">
      <w:pPr>
        <w:spacing w:after="0" w:line="240" w:lineRule="auto"/>
        <w:ind w:firstLine="708"/>
        <w:jc w:val="both"/>
        <w:rPr>
          <w:rFonts w:ascii="Times New Roman" w:hAnsi="Times New Roman" w:cs="Times New Roman"/>
          <w:sz w:val="24"/>
          <w:szCs w:val="24"/>
        </w:rPr>
      </w:pPr>
      <w:r w:rsidRPr="001D15D0">
        <w:rPr>
          <w:rFonts w:ascii="Times New Roman" w:hAnsi="Times New Roman" w:cs="Times New Roman"/>
          <w:sz w:val="24"/>
          <w:szCs w:val="24"/>
        </w:rPr>
        <w:t xml:space="preserve">В соответствии со статьей 86 Бюджетного кодекса Российской Федерации, частью 5 статьи 20 Федерального закона от </w:t>
      </w:r>
      <w:smartTag w:uri="urn:schemas-microsoft-com:office:smarttags" w:element="date">
        <w:smartTagPr>
          <w:attr w:name="Year" w:val="2003"/>
          <w:attr w:name="Day" w:val="06"/>
          <w:attr w:name="Month" w:val="10"/>
          <w:attr w:name="ls" w:val="trans"/>
        </w:smartTagPr>
        <w:r w:rsidRPr="001D15D0">
          <w:rPr>
            <w:rFonts w:ascii="Times New Roman" w:hAnsi="Times New Roman" w:cs="Times New Roman"/>
            <w:sz w:val="24"/>
            <w:szCs w:val="24"/>
          </w:rPr>
          <w:t>06.10.2003</w:t>
        </w:r>
      </w:smartTag>
      <w:r w:rsidRPr="001D15D0">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пунктом 5 статьи 1 Федерального закона от </w:t>
      </w:r>
      <w:smartTag w:uri="urn:schemas-microsoft-com:office:smarttags" w:element="date">
        <w:smartTagPr>
          <w:attr w:name="Year" w:val="1998"/>
          <w:attr w:name="Day" w:val="27"/>
          <w:attr w:name="Month" w:val="05"/>
          <w:attr w:name="ls" w:val="trans"/>
        </w:smartTagPr>
        <w:r w:rsidRPr="001D15D0">
          <w:rPr>
            <w:rFonts w:ascii="Times New Roman" w:hAnsi="Times New Roman" w:cs="Times New Roman"/>
            <w:sz w:val="24"/>
            <w:szCs w:val="24"/>
          </w:rPr>
          <w:t>27.05.1998</w:t>
        </w:r>
      </w:smartTag>
      <w:r w:rsidRPr="001D15D0">
        <w:rPr>
          <w:rFonts w:ascii="Times New Roman" w:hAnsi="Times New Roman" w:cs="Times New Roman"/>
          <w:sz w:val="24"/>
          <w:szCs w:val="24"/>
        </w:rPr>
        <w:t xml:space="preserve"> № 76-ФЗ «О статусе военнослужащих», Уставом </w:t>
      </w:r>
      <w:r w:rsidR="001D15D0">
        <w:rPr>
          <w:rFonts w:ascii="Times New Roman" w:hAnsi="Times New Roman" w:cs="Times New Roman"/>
          <w:sz w:val="24"/>
          <w:szCs w:val="24"/>
        </w:rPr>
        <w:t xml:space="preserve"> Нязепетровского муниципального района, </w:t>
      </w:r>
      <w:r w:rsidRPr="001D15D0">
        <w:rPr>
          <w:rFonts w:ascii="Times New Roman" w:hAnsi="Times New Roman" w:cs="Times New Roman"/>
          <w:sz w:val="24"/>
          <w:szCs w:val="24"/>
        </w:rPr>
        <w:t xml:space="preserve">Собрание депутатов </w:t>
      </w:r>
      <w:r w:rsidR="001D15D0">
        <w:rPr>
          <w:rFonts w:ascii="Times New Roman" w:hAnsi="Times New Roman" w:cs="Times New Roman"/>
          <w:sz w:val="24"/>
          <w:szCs w:val="24"/>
        </w:rPr>
        <w:t>Нязепетровского муниципального района</w:t>
      </w:r>
      <w:r w:rsidRPr="001D15D0">
        <w:rPr>
          <w:rFonts w:ascii="Times New Roman" w:hAnsi="Times New Roman" w:cs="Times New Roman"/>
          <w:sz w:val="24"/>
          <w:szCs w:val="24"/>
        </w:rPr>
        <w:t xml:space="preserve"> РЕШАЕТ: </w:t>
      </w:r>
    </w:p>
    <w:p w14:paraId="0902BB15" w14:textId="77777777" w:rsidR="0099342B" w:rsidRPr="001D15D0" w:rsidRDefault="0094121D">
      <w:pPr>
        <w:spacing w:after="0" w:line="240" w:lineRule="auto"/>
        <w:ind w:firstLine="708"/>
        <w:jc w:val="both"/>
        <w:rPr>
          <w:rFonts w:ascii="Times New Roman" w:hAnsi="Times New Roman" w:cs="Times New Roman"/>
          <w:sz w:val="24"/>
          <w:szCs w:val="24"/>
        </w:rPr>
      </w:pPr>
      <w:r w:rsidRPr="001D15D0">
        <w:rPr>
          <w:rFonts w:ascii="Times New Roman" w:hAnsi="Times New Roman" w:cs="Times New Roman"/>
          <w:sz w:val="24"/>
          <w:szCs w:val="24"/>
        </w:rPr>
        <w:t xml:space="preserve">1. Установить дополнительную меру социальной поддержки </w:t>
      </w:r>
      <w:r w:rsidR="00EC1566">
        <w:rPr>
          <w:rFonts w:ascii="Times New Roman" w:hAnsi="Times New Roman" w:cs="Times New Roman"/>
          <w:sz w:val="24"/>
          <w:szCs w:val="24"/>
        </w:rPr>
        <w:t>отдельным категориям граждан</w:t>
      </w:r>
      <w:r w:rsidRPr="001D15D0">
        <w:rPr>
          <w:rFonts w:ascii="Times New Roman" w:hAnsi="Times New Roman" w:cs="Times New Roman"/>
          <w:sz w:val="24"/>
          <w:szCs w:val="24"/>
        </w:rPr>
        <w:t>,</w:t>
      </w:r>
      <w:r w:rsidR="00EC1566">
        <w:rPr>
          <w:rFonts w:ascii="Times New Roman" w:hAnsi="Times New Roman" w:cs="Times New Roman"/>
          <w:sz w:val="24"/>
          <w:szCs w:val="24"/>
        </w:rPr>
        <w:t xml:space="preserve"> в связи с проведением специальной военной операции</w:t>
      </w:r>
      <w:r w:rsidRPr="001D15D0">
        <w:rPr>
          <w:rFonts w:ascii="Times New Roman" w:eastAsia="Calibri" w:hAnsi="Times New Roman" w:cs="Times New Roman"/>
          <w:sz w:val="24"/>
          <w:szCs w:val="24"/>
        </w:rPr>
        <w:t xml:space="preserve"> на территориях Украины, Донецкой Народной Республики, Луганской Народной Республики, Запорожской, Херсонской областей, </w:t>
      </w:r>
      <w:r w:rsidRPr="001D15D0">
        <w:rPr>
          <w:rFonts w:ascii="Times New Roman" w:hAnsi="Times New Roman" w:cs="Times New Roman"/>
          <w:sz w:val="24"/>
          <w:szCs w:val="24"/>
        </w:rPr>
        <w:t xml:space="preserve">в виде единовременной денежной выплаты в размере </w:t>
      </w:r>
      <w:r w:rsidR="00F16A40" w:rsidRPr="001D15D0">
        <w:rPr>
          <w:rFonts w:ascii="Times New Roman" w:hAnsi="Times New Roman" w:cs="Times New Roman"/>
          <w:sz w:val="24"/>
          <w:szCs w:val="24"/>
        </w:rPr>
        <w:br/>
      </w:r>
      <w:r w:rsidRPr="001D15D0">
        <w:rPr>
          <w:rFonts w:ascii="Times New Roman" w:hAnsi="Times New Roman" w:cs="Times New Roman"/>
          <w:sz w:val="24"/>
          <w:szCs w:val="24"/>
        </w:rPr>
        <w:t>100 000 (сто тысяч) рублей из бюджета</w:t>
      </w:r>
      <w:r w:rsidR="00F16A40" w:rsidRPr="001D15D0">
        <w:rPr>
          <w:rFonts w:ascii="Times New Roman" w:hAnsi="Times New Roman" w:cs="Times New Roman"/>
          <w:sz w:val="24"/>
          <w:szCs w:val="24"/>
        </w:rPr>
        <w:t xml:space="preserve"> </w:t>
      </w:r>
      <w:r w:rsidR="001D15D0">
        <w:rPr>
          <w:rFonts w:ascii="Times New Roman" w:hAnsi="Times New Roman" w:cs="Times New Roman"/>
          <w:sz w:val="24"/>
          <w:szCs w:val="24"/>
        </w:rPr>
        <w:t xml:space="preserve">Нязепетровского </w:t>
      </w:r>
      <w:r w:rsidR="00F16A40" w:rsidRPr="001D15D0">
        <w:rPr>
          <w:rFonts w:ascii="Times New Roman" w:hAnsi="Times New Roman" w:cs="Times New Roman"/>
          <w:sz w:val="24"/>
          <w:szCs w:val="24"/>
        </w:rPr>
        <w:t>муниципального района</w:t>
      </w:r>
      <w:r w:rsidRPr="001D15D0">
        <w:rPr>
          <w:rFonts w:ascii="Times New Roman" w:hAnsi="Times New Roman" w:cs="Times New Roman"/>
          <w:sz w:val="24"/>
          <w:szCs w:val="24"/>
        </w:rPr>
        <w:t>.</w:t>
      </w:r>
    </w:p>
    <w:p w14:paraId="48CFBA05" w14:textId="77777777" w:rsidR="0099342B" w:rsidRPr="001D15D0" w:rsidRDefault="0094121D">
      <w:pPr>
        <w:spacing w:after="0" w:line="240" w:lineRule="auto"/>
        <w:ind w:firstLine="708"/>
        <w:jc w:val="both"/>
        <w:rPr>
          <w:rFonts w:ascii="Times New Roman" w:eastAsia="Calibri" w:hAnsi="Times New Roman" w:cs="Times New Roman"/>
          <w:sz w:val="24"/>
          <w:szCs w:val="24"/>
        </w:rPr>
      </w:pPr>
      <w:r w:rsidRPr="001D15D0">
        <w:rPr>
          <w:rFonts w:ascii="Times New Roman" w:hAnsi="Times New Roman" w:cs="Times New Roman"/>
          <w:sz w:val="24"/>
          <w:szCs w:val="24"/>
        </w:rPr>
        <w:t xml:space="preserve">2. </w:t>
      </w:r>
      <w:r w:rsidRPr="001D15D0">
        <w:rPr>
          <w:rFonts w:ascii="Times New Roman" w:eastAsia="Calibri" w:hAnsi="Times New Roman" w:cs="Times New Roman"/>
          <w:sz w:val="24"/>
          <w:szCs w:val="24"/>
        </w:rPr>
        <w:t>Утвердить Порядок предоставления единовременной денежной выплаты гражданам,</w:t>
      </w:r>
      <w:r w:rsidRPr="001D15D0">
        <w:rPr>
          <w:rFonts w:ascii="Times New Roman" w:eastAsia="Calibri" w:hAnsi="Times New Roman" w:cs="Times New Roman"/>
          <w:bCs/>
          <w:sz w:val="24"/>
          <w:szCs w:val="24"/>
        </w:rPr>
        <w:t xml:space="preserve"> </w:t>
      </w:r>
      <w:r w:rsidR="00EC1566">
        <w:rPr>
          <w:rFonts w:ascii="Times New Roman" w:eastAsia="Calibri" w:hAnsi="Times New Roman" w:cs="Times New Roman"/>
          <w:bCs/>
          <w:sz w:val="24"/>
          <w:szCs w:val="24"/>
        </w:rPr>
        <w:t xml:space="preserve">в </w:t>
      </w:r>
      <w:r w:rsidR="00EC1566">
        <w:rPr>
          <w:rFonts w:ascii="Times New Roman" w:hAnsi="Times New Roman" w:cs="Times New Roman"/>
          <w:sz w:val="24"/>
          <w:szCs w:val="24"/>
        </w:rPr>
        <w:t>связи с проведением специальной военной операции</w:t>
      </w:r>
      <w:r w:rsidR="00EC1566" w:rsidRPr="001D15D0">
        <w:rPr>
          <w:rFonts w:ascii="Times New Roman" w:eastAsia="Calibri" w:hAnsi="Times New Roman" w:cs="Times New Roman"/>
          <w:sz w:val="24"/>
          <w:szCs w:val="24"/>
        </w:rPr>
        <w:t xml:space="preserve"> на территориях Украины, Донецкой Народной Республики, Луганской Народной Республики, За</w:t>
      </w:r>
      <w:r w:rsidR="00EC1566">
        <w:rPr>
          <w:rFonts w:ascii="Times New Roman" w:eastAsia="Calibri" w:hAnsi="Times New Roman" w:cs="Times New Roman"/>
          <w:sz w:val="24"/>
          <w:szCs w:val="24"/>
        </w:rPr>
        <w:t>порожской, Херсонской областей</w:t>
      </w:r>
      <w:r w:rsidRPr="001D15D0">
        <w:rPr>
          <w:rFonts w:ascii="Times New Roman" w:eastAsia="Calibri" w:hAnsi="Times New Roman" w:cs="Times New Roman"/>
          <w:sz w:val="24"/>
          <w:szCs w:val="24"/>
        </w:rPr>
        <w:t xml:space="preserve"> (прилагается).</w:t>
      </w:r>
    </w:p>
    <w:p w14:paraId="64201DCB" w14:textId="77777777" w:rsidR="0099342B" w:rsidRPr="001D15D0" w:rsidRDefault="0094121D" w:rsidP="00E1550C">
      <w:pPr>
        <w:spacing w:after="0" w:line="240" w:lineRule="auto"/>
        <w:ind w:firstLine="708"/>
        <w:jc w:val="both"/>
        <w:rPr>
          <w:rFonts w:ascii="Times New Roman" w:eastAsia="Times New Roman" w:hAnsi="Times New Roman" w:cs="Times New Roman"/>
          <w:sz w:val="24"/>
          <w:szCs w:val="24"/>
          <w:lang w:eastAsia="ru-RU"/>
        </w:rPr>
      </w:pPr>
      <w:r w:rsidRPr="001D15D0">
        <w:rPr>
          <w:rFonts w:ascii="Times New Roman" w:eastAsia="Times New Roman" w:hAnsi="Times New Roman" w:cs="Times New Roman"/>
          <w:sz w:val="24"/>
          <w:szCs w:val="24"/>
          <w:lang w:eastAsia="ru-RU"/>
        </w:rPr>
        <w:t xml:space="preserve">3. Управлению социальной защиты населения администрации </w:t>
      </w:r>
      <w:r w:rsidR="001D15D0">
        <w:rPr>
          <w:rFonts w:ascii="Times New Roman" w:eastAsia="Times New Roman" w:hAnsi="Times New Roman" w:cs="Times New Roman"/>
          <w:sz w:val="24"/>
          <w:szCs w:val="24"/>
          <w:lang w:eastAsia="ru-RU"/>
        </w:rPr>
        <w:t xml:space="preserve">Нязепетровского </w:t>
      </w:r>
      <w:r w:rsidR="00F16A40" w:rsidRPr="001D15D0">
        <w:rPr>
          <w:rFonts w:ascii="Times New Roman" w:eastAsia="Times New Roman" w:hAnsi="Times New Roman" w:cs="Times New Roman"/>
          <w:sz w:val="24"/>
          <w:szCs w:val="24"/>
          <w:lang w:eastAsia="ru-RU"/>
        </w:rPr>
        <w:t xml:space="preserve">муниципального района </w:t>
      </w:r>
      <w:r w:rsidRPr="001D15D0">
        <w:rPr>
          <w:rFonts w:ascii="Times New Roman" w:eastAsia="Times New Roman" w:hAnsi="Times New Roman" w:cs="Times New Roman"/>
          <w:sz w:val="24"/>
          <w:szCs w:val="24"/>
          <w:lang w:eastAsia="ru-RU"/>
        </w:rPr>
        <w:t>о</w:t>
      </w:r>
      <w:r w:rsidRPr="001D15D0">
        <w:rPr>
          <w:rFonts w:ascii="Times New Roman" w:eastAsia="Calibri" w:hAnsi="Times New Roman" w:cs="Times New Roman"/>
          <w:sz w:val="24"/>
          <w:szCs w:val="24"/>
        </w:rPr>
        <w:t xml:space="preserve">рганизовать работу по предоставлению </w:t>
      </w:r>
      <w:r w:rsidRPr="001D15D0">
        <w:rPr>
          <w:rFonts w:ascii="Times New Roman" w:eastAsia="Calibri" w:hAnsi="Times New Roman" w:cs="Times New Roman"/>
          <w:bCs/>
          <w:sz w:val="24"/>
          <w:szCs w:val="24"/>
        </w:rPr>
        <w:t>единовременной</w:t>
      </w:r>
      <w:r w:rsidRPr="001D15D0">
        <w:rPr>
          <w:rFonts w:ascii="Times New Roman" w:eastAsia="Calibri" w:hAnsi="Times New Roman" w:cs="Times New Roman"/>
          <w:sz w:val="24"/>
          <w:szCs w:val="24"/>
        </w:rPr>
        <w:t xml:space="preserve"> денежной выплаты гражданам,</w:t>
      </w:r>
      <w:r w:rsidRPr="001D15D0">
        <w:rPr>
          <w:rFonts w:ascii="Times New Roman" w:eastAsia="Calibri" w:hAnsi="Times New Roman" w:cs="Times New Roman"/>
          <w:bCs/>
          <w:sz w:val="24"/>
          <w:szCs w:val="24"/>
        </w:rPr>
        <w:t xml:space="preserve"> </w:t>
      </w:r>
      <w:r w:rsidRPr="001D15D0">
        <w:rPr>
          <w:rFonts w:ascii="Times New Roman" w:eastAsia="Calibri" w:hAnsi="Times New Roman" w:cs="Times New Roman"/>
          <w:sz w:val="24"/>
          <w:szCs w:val="24"/>
        </w:rPr>
        <w:t xml:space="preserve"> </w:t>
      </w:r>
      <w:r w:rsidR="00EC1566">
        <w:rPr>
          <w:rFonts w:ascii="Times New Roman" w:eastAsia="Calibri" w:hAnsi="Times New Roman" w:cs="Times New Roman"/>
          <w:sz w:val="24"/>
          <w:szCs w:val="24"/>
        </w:rPr>
        <w:t>в связи с проведением с</w:t>
      </w:r>
      <w:r w:rsidRPr="001D15D0">
        <w:rPr>
          <w:rFonts w:ascii="Times New Roman" w:eastAsia="Calibri" w:hAnsi="Times New Roman" w:cs="Times New Roman"/>
          <w:sz w:val="24"/>
          <w:szCs w:val="24"/>
        </w:rPr>
        <w:t xml:space="preserve">пециальной военной операции на территориях Украины, Донецкой Народной Республики, Луганской Народной Республики, Запорожской, Херсонской областей, в соответствии с </w:t>
      </w:r>
      <w:hyperlink w:anchor="P35">
        <w:r w:rsidRPr="001D15D0">
          <w:rPr>
            <w:rFonts w:ascii="Times New Roman" w:eastAsia="Calibri" w:hAnsi="Times New Roman" w:cs="Times New Roman"/>
            <w:sz w:val="24"/>
            <w:szCs w:val="24"/>
          </w:rPr>
          <w:t>Порядком</w:t>
        </w:r>
      </w:hyperlink>
      <w:r w:rsidRPr="001D15D0">
        <w:rPr>
          <w:rFonts w:ascii="Times New Roman" w:eastAsia="Calibri" w:hAnsi="Times New Roman" w:cs="Times New Roman"/>
          <w:sz w:val="24"/>
          <w:szCs w:val="24"/>
        </w:rPr>
        <w:t>, утвержденным пунктом 2 настоящего решения.</w:t>
      </w:r>
    </w:p>
    <w:p w14:paraId="3F23D5A1" w14:textId="77777777" w:rsidR="0099342B" w:rsidRDefault="0094121D" w:rsidP="00E1550C">
      <w:pPr>
        <w:spacing w:after="0" w:line="240" w:lineRule="auto"/>
        <w:ind w:firstLine="708"/>
        <w:jc w:val="both"/>
        <w:rPr>
          <w:rFonts w:ascii="Times New Roman" w:eastAsia="Calibri" w:hAnsi="Times New Roman" w:cs="Times New Roman"/>
          <w:bCs/>
          <w:sz w:val="24"/>
          <w:szCs w:val="24"/>
        </w:rPr>
      </w:pPr>
      <w:r w:rsidRPr="001D15D0">
        <w:rPr>
          <w:rFonts w:ascii="Times New Roman" w:eastAsia="Calibri" w:hAnsi="Times New Roman" w:cs="Times New Roman"/>
          <w:sz w:val="24"/>
          <w:szCs w:val="24"/>
        </w:rPr>
        <w:t xml:space="preserve">4. </w:t>
      </w:r>
      <w:r w:rsidRPr="001D15D0">
        <w:rPr>
          <w:rFonts w:ascii="Times New Roman" w:eastAsia="Calibri" w:hAnsi="Times New Roman" w:cs="Times New Roman"/>
          <w:bCs/>
          <w:sz w:val="24"/>
          <w:szCs w:val="24"/>
        </w:rPr>
        <w:t>Рекомендовать</w:t>
      </w:r>
      <w:r w:rsidRPr="001D15D0">
        <w:rPr>
          <w:rFonts w:ascii="Times New Roman" w:eastAsia="Calibri" w:hAnsi="Times New Roman" w:cs="Times New Roman"/>
          <w:sz w:val="24"/>
          <w:szCs w:val="24"/>
        </w:rPr>
        <w:t xml:space="preserve"> </w:t>
      </w:r>
      <w:r w:rsidRPr="001D15D0">
        <w:rPr>
          <w:rFonts w:ascii="Times New Roman" w:eastAsia="Calibri" w:hAnsi="Times New Roman" w:cs="Times New Roman"/>
          <w:bCs/>
          <w:sz w:val="24"/>
          <w:szCs w:val="24"/>
        </w:rPr>
        <w:t>Военному комиссариату</w:t>
      </w:r>
      <w:r w:rsidR="00F16A40" w:rsidRPr="001D15D0">
        <w:rPr>
          <w:rFonts w:ascii="Times New Roman" w:eastAsia="Calibri" w:hAnsi="Times New Roman" w:cs="Times New Roman"/>
          <w:bCs/>
          <w:sz w:val="24"/>
          <w:szCs w:val="24"/>
        </w:rPr>
        <w:t xml:space="preserve"> </w:t>
      </w:r>
      <w:r w:rsidR="001D15D0">
        <w:rPr>
          <w:rFonts w:ascii="Times New Roman" w:eastAsia="Calibri" w:hAnsi="Times New Roman" w:cs="Times New Roman"/>
          <w:bCs/>
          <w:sz w:val="24"/>
          <w:szCs w:val="24"/>
        </w:rPr>
        <w:t xml:space="preserve"> города Верхний Уфалей и Нязепетровского </w:t>
      </w:r>
      <w:r w:rsidR="00F16A40" w:rsidRPr="001D15D0">
        <w:rPr>
          <w:rFonts w:ascii="Times New Roman" w:eastAsia="Calibri" w:hAnsi="Times New Roman" w:cs="Times New Roman"/>
          <w:bCs/>
          <w:sz w:val="24"/>
          <w:szCs w:val="24"/>
        </w:rPr>
        <w:t xml:space="preserve"> района</w:t>
      </w:r>
      <w:r w:rsidRPr="001D15D0">
        <w:rPr>
          <w:rFonts w:ascii="Times New Roman" w:eastAsia="Calibri" w:hAnsi="Times New Roman" w:cs="Times New Roman"/>
          <w:bCs/>
          <w:sz w:val="24"/>
          <w:szCs w:val="24"/>
        </w:rPr>
        <w:t xml:space="preserve"> осуществлять взаимодействие с </w:t>
      </w:r>
      <w:r w:rsidRPr="001D15D0">
        <w:rPr>
          <w:rFonts w:ascii="Times New Roman" w:eastAsia="Times New Roman" w:hAnsi="Times New Roman" w:cs="Times New Roman"/>
          <w:sz w:val="24"/>
          <w:szCs w:val="24"/>
          <w:lang w:eastAsia="ru-RU"/>
        </w:rPr>
        <w:t>Управлением социальной защиты населения администрации</w:t>
      </w:r>
      <w:r w:rsidR="001D15D0">
        <w:rPr>
          <w:rFonts w:ascii="Times New Roman" w:eastAsia="Times New Roman" w:hAnsi="Times New Roman" w:cs="Times New Roman"/>
          <w:sz w:val="24"/>
          <w:szCs w:val="24"/>
          <w:lang w:eastAsia="ru-RU"/>
        </w:rPr>
        <w:t xml:space="preserve">  Нязепетровского </w:t>
      </w:r>
      <w:r w:rsidR="00F16A40" w:rsidRPr="001D15D0">
        <w:rPr>
          <w:rFonts w:ascii="Times New Roman" w:eastAsia="Times New Roman" w:hAnsi="Times New Roman" w:cs="Times New Roman"/>
          <w:sz w:val="24"/>
          <w:szCs w:val="24"/>
          <w:lang w:eastAsia="ru-RU"/>
        </w:rPr>
        <w:t xml:space="preserve">муниципального района </w:t>
      </w:r>
      <w:r w:rsidRPr="001D15D0">
        <w:rPr>
          <w:rFonts w:ascii="Times New Roman" w:eastAsia="Calibri" w:hAnsi="Times New Roman" w:cs="Times New Roman"/>
          <w:bCs/>
          <w:sz w:val="24"/>
          <w:szCs w:val="24"/>
        </w:rPr>
        <w:t xml:space="preserve">в соответствии с </w:t>
      </w:r>
      <w:hyperlink w:anchor="P35">
        <w:r w:rsidRPr="001D15D0">
          <w:rPr>
            <w:rFonts w:ascii="Times New Roman" w:eastAsia="Calibri" w:hAnsi="Times New Roman" w:cs="Times New Roman"/>
            <w:bCs/>
            <w:sz w:val="24"/>
            <w:szCs w:val="24"/>
          </w:rPr>
          <w:t>Порядком</w:t>
        </w:r>
      </w:hyperlink>
      <w:r w:rsidRPr="001D15D0">
        <w:rPr>
          <w:rFonts w:ascii="Times New Roman" w:eastAsia="Calibri" w:hAnsi="Times New Roman" w:cs="Times New Roman"/>
          <w:bCs/>
          <w:sz w:val="24"/>
          <w:szCs w:val="24"/>
        </w:rPr>
        <w:t>, утвержденным пунктом 2 настоящего решения.</w:t>
      </w:r>
    </w:p>
    <w:p w14:paraId="411B78DF" w14:textId="77777777" w:rsidR="00423CB6" w:rsidRDefault="001D15D0" w:rsidP="001D15D0">
      <w:pPr>
        <w:widowControl w:val="0"/>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5CC75602" w14:textId="127BE4A6" w:rsidR="001D15D0" w:rsidRDefault="00423CB6" w:rsidP="001D15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Calibri" w:hAnsi="Times New Roman" w:cs="Times New Roman"/>
          <w:bCs/>
          <w:sz w:val="24"/>
          <w:szCs w:val="24"/>
        </w:rPr>
        <w:lastRenderedPageBreak/>
        <w:t xml:space="preserve">         </w:t>
      </w:r>
      <w:r w:rsidR="001D15D0">
        <w:rPr>
          <w:rFonts w:ascii="Times New Roman" w:eastAsia="Calibri" w:hAnsi="Times New Roman" w:cs="Times New Roman"/>
          <w:bCs/>
          <w:sz w:val="24"/>
          <w:szCs w:val="24"/>
        </w:rPr>
        <w:t xml:space="preserve">  5. Признать решение Собрания депутатов  Нязепетровского муниципального района от 29 января 2024 года № 562  «</w:t>
      </w:r>
      <w:r w:rsidR="001D15D0">
        <w:rPr>
          <w:rFonts w:ascii="Times New Roman" w:eastAsia="Times New Roman" w:hAnsi="Times New Roman" w:cs="Times New Roman"/>
          <w:sz w:val="24"/>
          <w:szCs w:val="24"/>
          <w:lang w:eastAsia="ru-RU"/>
        </w:rPr>
        <w:t>Об утверждении порядка «О  предоставлении  дополнительных мер социальной поддержки отдельным категориям граждан в связи с проведением специальной военной операции</w:t>
      </w:r>
      <w:r w:rsidR="001D15D0">
        <w:rPr>
          <w:rFonts w:ascii="Times New Roman" w:hAnsi="Times New Roman" w:cs="Times New Roman"/>
        </w:rPr>
        <w:t xml:space="preserve"> на территориях Донецкой Народной Республики, Луганской Народной Республики, Запорожской области, Херсонской области и Украины</w:t>
      </w:r>
      <w:r w:rsidR="001D15D0">
        <w:rPr>
          <w:rFonts w:ascii="Times New Roman" w:eastAsia="Times New Roman" w:hAnsi="Times New Roman" w:cs="Times New Roman"/>
          <w:sz w:val="24"/>
          <w:szCs w:val="24"/>
          <w:lang w:eastAsia="ru-RU"/>
        </w:rPr>
        <w:t>, за счет средств бюджета Нязепетровского муниципального района»   утратившим силу.</w:t>
      </w:r>
    </w:p>
    <w:p w14:paraId="663B605E" w14:textId="77777777" w:rsidR="001D15D0" w:rsidRPr="00732B4B" w:rsidRDefault="001D15D0" w:rsidP="001D15D0">
      <w:pPr>
        <w:tabs>
          <w:tab w:val="left" w:pos="0"/>
        </w:tabs>
        <w:spacing w:after="0" w:line="240" w:lineRule="auto"/>
        <w:jc w:val="both"/>
        <w:rPr>
          <w:rFonts w:ascii="Times New Roman" w:eastAsia="Times New Roman" w:hAnsi="Times New Roman" w:cs="Times New Roman"/>
          <w:sz w:val="24"/>
          <w:szCs w:val="24"/>
          <w:lang w:eastAsia="ru-RU"/>
        </w:rPr>
      </w:pPr>
      <w:r w:rsidRPr="00732B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r w:rsidRPr="00732B4B">
        <w:rPr>
          <w:rFonts w:ascii="Times New Roman" w:eastAsia="Times New Roman" w:hAnsi="Times New Roman" w:cs="Times New Roman"/>
          <w:sz w:val="24"/>
          <w:szCs w:val="24"/>
          <w:lang w:eastAsia="ru-RU"/>
        </w:rPr>
        <w:t>. Настоящее решение</w:t>
      </w:r>
      <w:r w:rsidR="00EC1566">
        <w:rPr>
          <w:rFonts w:ascii="Times New Roman" w:eastAsia="Times New Roman" w:hAnsi="Times New Roman" w:cs="Times New Roman"/>
          <w:sz w:val="24"/>
          <w:szCs w:val="24"/>
          <w:lang w:eastAsia="ru-RU"/>
        </w:rPr>
        <w:t xml:space="preserve"> вступает в силу после</w:t>
      </w:r>
      <w:r w:rsidRPr="00732B4B">
        <w:rPr>
          <w:rFonts w:ascii="Times New Roman" w:eastAsia="Times New Roman" w:hAnsi="Times New Roman" w:cs="Times New Roman"/>
          <w:sz w:val="24"/>
          <w:szCs w:val="24"/>
          <w:lang w:eastAsia="ru-RU"/>
        </w:rPr>
        <w:t xml:space="preserve"> официально</w:t>
      </w:r>
      <w:r w:rsidR="00EC1566">
        <w:rPr>
          <w:rFonts w:ascii="Times New Roman" w:eastAsia="Times New Roman" w:hAnsi="Times New Roman" w:cs="Times New Roman"/>
          <w:sz w:val="24"/>
          <w:szCs w:val="24"/>
          <w:lang w:eastAsia="ru-RU"/>
        </w:rPr>
        <w:t>го</w:t>
      </w:r>
      <w:r w:rsidRPr="00732B4B">
        <w:rPr>
          <w:rFonts w:ascii="Times New Roman" w:eastAsia="Times New Roman" w:hAnsi="Times New Roman" w:cs="Times New Roman"/>
          <w:sz w:val="24"/>
          <w:szCs w:val="24"/>
          <w:lang w:eastAsia="ru-RU"/>
        </w:rPr>
        <w:t xml:space="preserve"> опубликовани</w:t>
      </w:r>
      <w:r w:rsidR="00EC1566">
        <w:rPr>
          <w:rFonts w:ascii="Times New Roman" w:eastAsia="Times New Roman" w:hAnsi="Times New Roman" w:cs="Times New Roman"/>
          <w:sz w:val="24"/>
          <w:szCs w:val="24"/>
          <w:lang w:eastAsia="ru-RU"/>
        </w:rPr>
        <w:t>я</w:t>
      </w:r>
      <w:r w:rsidRPr="00732B4B">
        <w:rPr>
          <w:rFonts w:ascii="Times New Roman" w:eastAsia="Times New Roman" w:hAnsi="Times New Roman" w:cs="Times New Roman"/>
          <w:sz w:val="24"/>
          <w:szCs w:val="24"/>
          <w:lang w:eastAsia="ru-RU"/>
        </w:rPr>
        <w:t xml:space="preserve"> на официальном сайте Нязепетровского муниципального района (</w:t>
      </w:r>
      <w:hyperlink r:id="rId6" w:history="1">
        <w:r w:rsidRPr="009104E2">
          <w:rPr>
            <w:rStyle w:val="ae"/>
            <w:rFonts w:ascii="Times New Roman" w:hAnsi="Times New Roman" w:cs="Times New Roman"/>
            <w:color w:val="auto"/>
            <w:sz w:val="24"/>
            <w:szCs w:val="24"/>
            <w:u w:val="none"/>
            <w:lang w:val="en-US"/>
          </w:rPr>
          <w:t>www</w:t>
        </w:r>
        <w:r w:rsidRPr="009104E2">
          <w:rPr>
            <w:rStyle w:val="ae"/>
            <w:rFonts w:ascii="Times New Roman" w:hAnsi="Times New Roman" w:cs="Times New Roman"/>
            <w:color w:val="auto"/>
            <w:sz w:val="24"/>
            <w:szCs w:val="24"/>
            <w:u w:val="none"/>
          </w:rPr>
          <w:t>.</w:t>
        </w:r>
        <w:proofErr w:type="spellStart"/>
        <w:r w:rsidRPr="009104E2">
          <w:rPr>
            <w:rStyle w:val="ae"/>
            <w:rFonts w:ascii="Times New Roman" w:hAnsi="Times New Roman" w:cs="Times New Roman"/>
            <w:color w:val="auto"/>
            <w:sz w:val="24"/>
            <w:szCs w:val="24"/>
            <w:u w:val="none"/>
            <w:lang w:val="en-US"/>
          </w:rPr>
          <w:t>nzpr</w:t>
        </w:r>
        <w:proofErr w:type="spellEnd"/>
        <w:r w:rsidRPr="009104E2">
          <w:rPr>
            <w:rStyle w:val="ae"/>
            <w:rFonts w:ascii="Times New Roman" w:hAnsi="Times New Roman" w:cs="Times New Roman"/>
            <w:color w:val="auto"/>
            <w:sz w:val="24"/>
            <w:szCs w:val="24"/>
            <w:u w:val="none"/>
          </w:rPr>
          <w:t>.</w:t>
        </w:r>
        <w:proofErr w:type="spellStart"/>
        <w:r w:rsidRPr="009104E2">
          <w:rPr>
            <w:rStyle w:val="ae"/>
            <w:rFonts w:ascii="Times New Roman" w:hAnsi="Times New Roman" w:cs="Times New Roman"/>
            <w:color w:val="auto"/>
            <w:sz w:val="24"/>
            <w:szCs w:val="24"/>
            <w:u w:val="none"/>
            <w:lang w:val="en-US"/>
          </w:rPr>
          <w:t>ru</w:t>
        </w:r>
        <w:proofErr w:type="spellEnd"/>
      </w:hyperlink>
      <w:r w:rsidRPr="009104E2">
        <w:rPr>
          <w:rFonts w:ascii="Times New Roman" w:eastAsia="Times New Roman" w:hAnsi="Times New Roman" w:cs="Times New Roman"/>
          <w:sz w:val="24"/>
          <w:szCs w:val="24"/>
          <w:lang w:eastAsia="ru-RU"/>
        </w:rPr>
        <w:t xml:space="preserve">, </w:t>
      </w:r>
      <w:r w:rsidRPr="00732B4B">
        <w:rPr>
          <w:rFonts w:ascii="Times New Roman" w:eastAsia="Times New Roman" w:hAnsi="Times New Roman" w:cs="Times New Roman"/>
          <w:sz w:val="24"/>
          <w:szCs w:val="24"/>
          <w:lang w:eastAsia="ru-RU"/>
        </w:rPr>
        <w:t>регистрация в качестве сетевого издания: Эл № ФС77-81111 от 17</w:t>
      </w:r>
      <w:r>
        <w:rPr>
          <w:rFonts w:ascii="Times New Roman" w:eastAsia="Times New Roman" w:hAnsi="Times New Roman" w:cs="Times New Roman"/>
          <w:sz w:val="24"/>
          <w:szCs w:val="24"/>
          <w:lang w:eastAsia="ru-RU"/>
        </w:rPr>
        <w:t xml:space="preserve"> мая </w:t>
      </w:r>
      <w:r w:rsidRPr="00732B4B">
        <w:rPr>
          <w:rFonts w:ascii="Times New Roman" w:eastAsia="Times New Roman" w:hAnsi="Times New Roman" w:cs="Times New Roman"/>
          <w:sz w:val="24"/>
          <w:szCs w:val="24"/>
          <w:lang w:eastAsia="ru-RU"/>
        </w:rPr>
        <w:t>2021 г</w:t>
      </w:r>
      <w:r>
        <w:rPr>
          <w:rFonts w:ascii="Times New Roman" w:eastAsia="Times New Roman" w:hAnsi="Times New Roman" w:cs="Times New Roman"/>
          <w:sz w:val="24"/>
          <w:szCs w:val="24"/>
          <w:lang w:eastAsia="ru-RU"/>
        </w:rPr>
        <w:t>ода</w:t>
      </w:r>
      <w:r w:rsidRPr="00732B4B">
        <w:rPr>
          <w:rFonts w:ascii="Times New Roman" w:eastAsia="Times New Roman" w:hAnsi="Times New Roman" w:cs="Times New Roman"/>
          <w:sz w:val="24"/>
          <w:szCs w:val="24"/>
          <w:lang w:eastAsia="ru-RU"/>
        </w:rPr>
        <w:t>)</w:t>
      </w:r>
      <w:r w:rsidR="00EC1566">
        <w:rPr>
          <w:rFonts w:ascii="Times New Roman" w:eastAsia="Times New Roman" w:hAnsi="Times New Roman" w:cs="Times New Roman"/>
          <w:sz w:val="24"/>
          <w:szCs w:val="24"/>
          <w:lang w:eastAsia="ru-RU"/>
        </w:rPr>
        <w:t>.</w:t>
      </w:r>
    </w:p>
    <w:p w14:paraId="0EECE798" w14:textId="77777777" w:rsidR="001D15D0" w:rsidRPr="00732B4B" w:rsidRDefault="001D15D0" w:rsidP="001D15D0">
      <w:pPr>
        <w:tabs>
          <w:tab w:val="left" w:pos="720"/>
        </w:tabs>
        <w:spacing w:after="0" w:line="240" w:lineRule="auto"/>
        <w:jc w:val="both"/>
        <w:rPr>
          <w:rFonts w:ascii="Times New Roman" w:eastAsia="Times New Roman" w:hAnsi="Times New Roman" w:cs="Times New Roman"/>
          <w:sz w:val="24"/>
          <w:szCs w:val="24"/>
          <w:lang w:eastAsia="ru-RU"/>
        </w:rPr>
      </w:pPr>
      <w:r w:rsidRPr="00732B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w:t>
      </w:r>
      <w:r w:rsidRPr="00732B4B">
        <w:rPr>
          <w:rFonts w:ascii="Times New Roman" w:eastAsia="Times New Roman" w:hAnsi="Times New Roman" w:cs="Times New Roman"/>
          <w:sz w:val="24"/>
          <w:szCs w:val="24"/>
          <w:lang w:eastAsia="ru-RU"/>
        </w:rPr>
        <w:t>. Контроль исполнения настоящего решения возложить на постоянную комиссию по экономике, бюджету и финансам (Газизов А.Ю.).</w:t>
      </w:r>
    </w:p>
    <w:p w14:paraId="317D65D8" w14:textId="77777777" w:rsidR="001D15D0" w:rsidRDefault="001D15D0" w:rsidP="001D15D0">
      <w:pPr>
        <w:tabs>
          <w:tab w:val="left" w:pos="1080"/>
        </w:tabs>
        <w:spacing w:after="0" w:line="240" w:lineRule="auto"/>
        <w:jc w:val="both"/>
        <w:rPr>
          <w:rFonts w:ascii="Times New Roman" w:eastAsia="Times New Roman" w:hAnsi="Times New Roman" w:cs="Times New Roman"/>
          <w:sz w:val="24"/>
          <w:szCs w:val="24"/>
          <w:lang w:eastAsia="ru-RU"/>
        </w:rPr>
      </w:pPr>
    </w:p>
    <w:p w14:paraId="32B8EF14" w14:textId="77777777" w:rsidR="001D15D0" w:rsidRDefault="001D15D0" w:rsidP="001D15D0">
      <w:pPr>
        <w:tabs>
          <w:tab w:val="left" w:pos="1080"/>
        </w:tabs>
        <w:spacing w:after="0" w:line="240" w:lineRule="auto"/>
        <w:jc w:val="both"/>
        <w:rPr>
          <w:rFonts w:ascii="Times New Roman" w:eastAsia="Times New Roman" w:hAnsi="Times New Roman" w:cs="Times New Roman"/>
          <w:sz w:val="24"/>
          <w:szCs w:val="24"/>
          <w:lang w:eastAsia="ru-RU"/>
        </w:rPr>
      </w:pPr>
    </w:p>
    <w:p w14:paraId="7BB8A369" w14:textId="77777777" w:rsidR="001D15D0" w:rsidRDefault="001D15D0" w:rsidP="001D15D0">
      <w:pPr>
        <w:tabs>
          <w:tab w:val="left" w:pos="1080"/>
        </w:tabs>
        <w:spacing w:after="0" w:line="240" w:lineRule="auto"/>
        <w:jc w:val="both"/>
        <w:rPr>
          <w:rFonts w:ascii="Times New Roman" w:eastAsia="Times New Roman" w:hAnsi="Times New Roman" w:cs="Times New Roman"/>
          <w:sz w:val="24"/>
          <w:szCs w:val="24"/>
          <w:lang w:eastAsia="ru-RU"/>
        </w:rPr>
      </w:pPr>
    </w:p>
    <w:p w14:paraId="7561E87B" w14:textId="77777777" w:rsidR="001D15D0" w:rsidRDefault="001D15D0" w:rsidP="001D15D0">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Нязепетровского</w:t>
      </w:r>
    </w:p>
    <w:p w14:paraId="4820A1E8" w14:textId="77777777" w:rsidR="001D15D0" w:rsidRDefault="001D15D0" w:rsidP="001D15D0">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                                                                                       С.А. Кравцов</w:t>
      </w:r>
    </w:p>
    <w:p w14:paraId="26F0186D" w14:textId="77777777" w:rsidR="001D15D0" w:rsidRDefault="001D15D0" w:rsidP="001D15D0">
      <w:pPr>
        <w:tabs>
          <w:tab w:val="left" w:pos="1080"/>
        </w:tabs>
        <w:spacing w:after="0" w:line="240" w:lineRule="auto"/>
        <w:jc w:val="both"/>
        <w:rPr>
          <w:rFonts w:ascii="Times New Roman" w:eastAsia="Times New Roman" w:hAnsi="Times New Roman" w:cs="Times New Roman"/>
          <w:sz w:val="24"/>
          <w:szCs w:val="24"/>
          <w:lang w:eastAsia="ru-RU"/>
        </w:rPr>
      </w:pPr>
    </w:p>
    <w:p w14:paraId="63E5CA96" w14:textId="77777777" w:rsidR="001D15D0" w:rsidRDefault="001D15D0" w:rsidP="001D15D0">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Собрания депутатов</w:t>
      </w:r>
    </w:p>
    <w:p w14:paraId="0199D727" w14:textId="77777777" w:rsidR="001D15D0" w:rsidRDefault="001D15D0" w:rsidP="001D15D0">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Нязепетровского муниципального района                                                         А.Г. </w:t>
      </w:r>
      <w:proofErr w:type="spellStart"/>
      <w:r>
        <w:rPr>
          <w:rFonts w:ascii="Times New Roman" w:eastAsia="Times New Roman" w:hAnsi="Times New Roman" w:cs="Times New Roman"/>
          <w:sz w:val="24"/>
          <w:szCs w:val="24"/>
          <w:lang w:eastAsia="ru-RU"/>
        </w:rPr>
        <w:t>Бунаков</w:t>
      </w:r>
      <w:proofErr w:type="spellEnd"/>
      <w:r>
        <w:rPr>
          <w:rFonts w:ascii="Times New Roman" w:eastAsia="Times New Roman" w:hAnsi="Times New Roman" w:cs="Times New Roman"/>
          <w:sz w:val="24"/>
          <w:szCs w:val="24"/>
          <w:lang w:eastAsia="ru-RU"/>
        </w:rPr>
        <w:t xml:space="preserve">  </w:t>
      </w:r>
    </w:p>
    <w:p w14:paraId="05DFB3E9" w14:textId="77777777" w:rsidR="001D15D0" w:rsidRDefault="001D15D0" w:rsidP="001D15D0">
      <w:pPr>
        <w:spacing w:after="0" w:line="240" w:lineRule="auto"/>
      </w:pPr>
    </w:p>
    <w:p w14:paraId="7205A2B9" w14:textId="77777777" w:rsidR="0099342B" w:rsidRPr="001D15D0" w:rsidRDefault="0099342B">
      <w:pPr>
        <w:rPr>
          <w:rFonts w:ascii="Times New Roman" w:hAnsi="Times New Roman" w:cs="Times New Roman"/>
          <w:sz w:val="24"/>
          <w:szCs w:val="24"/>
        </w:rPr>
      </w:pPr>
    </w:p>
    <w:p w14:paraId="5D407791" w14:textId="77777777" w:rsidR="0099342B" w:rsidRPr="001D15D0" w:rsidRDefault="0099342B">
      <w:pPr>
        <w:rPr>
          <w:rFonts w:ascii="Times New Roman" w:hAnsi="Times New Roman" w:cs="Times New Roman"/>
          <w:sz w:val="24"/>
          <w:szCs w:val="24"/>
        </w:rPr>
      </w:pPr>
    </w:p>
    <w:p w14:paraId="0D37E6E5" w14:textId="77777777" w:rsidR="0099342B" w:rsidRPr="001D15D0" w:rsidRDefault="0099342B">
      <w:pPr>
        <w:rPr>
          <w:rFonts w:ascii="Times New Roman" w:hAnsi="Times New Roman" w:cs="Times New Roman"/>
          <w:sz w:val="24"/>
          <w:szCs w:val="24"/>
        </w:rPr>
      </w:pPr>
    </w:p>
    <w:p w14:paraId="34A1A447" w14:textId="77777777" w:rsidR="0099342B" w:rsidRPr="001D15D0" w:rsidRDefault="0099342B">
      <w:pPr>
        <w:rPr>
          <w:rFonts w:ascii="Times New Roman" w:hAnsi="Times New Roman" w:cs="Times New Roman"/>
          <w:sz w:val="24"/>
          <w:szCs w:val="24"/>
        </w:rPr>
      </w:pPr>
    </w:p>
    <w:p w14:paraId="3827FD67" w14:textId="77777777" w:rsidR="0099342B" w:rsidRPr="001D15D0" w:rsidRDefault="0099342B">
      <w:pPr>
        <w:rPr>
          <w:rFonts w:ascii="Times New Roman" w:hAnsi="Times New Roman" w:cs="Times New Roman"/>
          <w:sz w:val="24"/>
          <w:szCs w:val="24"/>
        </w:rPr>
      </w:pPr>
    </w:p>
    <w:p w14:paraId="71312870" w14:textId="77777777" w:rsidR="0099342B" w:rsidRPr="001D15D0" w:rsidRDefault="0099342B">
      <w:pPr>
        <w:rPr>
          <w:rFonts w:ascii="Times New Roman" w:hAnsi="Times New Roman" w:cs="Times New Roman"/>
          <w:sz w:val="24"/>
          <w:szCs w:val="24"/>
        </w:rPr>
      </w:pPr>
    </w:p>
    <w:p w14:paraId="05E95098" w14:textId="77777777" w:rsidR="0099342B" w:rsidRPr="001D15D0" w:rsidRDefault="0099342B">
      <w:pPr>
        <w:rPr>
          <w:rFonts w:ascii="Times New Roman" w:hAnsi="Times New Roman" w:cs="Times New Roman"/>
          <w:sz w:val="24"/>
          <w:szCs w:val="24"/>
        </w:rPr>
      </w:pPr>
    </w:p>
    <w:p w14:paraId="62C58D17" w14:textId="77777777" w:rsidR="0099342B" w:rsidRPr="001D15D0" w:rsidRDefault="0099342B">
      <w:pPr>
        <w:rPr>
          <w:rFonts w:ascii="Times New Roman" w:hAnsi="Times New Roman" w:cs="Times New Roman"/>
          <w:sz w:val="24"/>
          <w:szCs w:val="24"/>
        </w:rPr>
      </w:pPr>
    </w:p>
    <w:p w14:paraId="4FC29C32" w14:textId="77777777" w:rsidR="0099342B" w:rsidRDefault="0099342B">
      <w:pPr>
        <w:rPr>
          <w:rFonts w:ascii="Times New Roman" w:hAnsi="Times New Roman" w:cs="Times New Roman"/>
          <w:sz w:val="24"/>
          <w:szCs w:val="24"/>
        </w:rPr>
      </w:pPr>
    </w:p>
    <w:p w14:paraId="77EF1921" w14:textId="77777777" w:rsidR="00AF0386" w:rsidRDefault="00AF0386">
      <w:pPr>
        <w:rPr>
          <w:rFonts w:ascii="Times New Roman" w:hAnsi="Times New Roman" w:cs="Times New Roman"/>
          <w:sz w:val="24"/>
          <w:szCs w:val="24"/>
        </w:rPr>
      </w:pPr>
    </w:p>
    <w:p w14:paraId="2AA40791" w14:textId="77777777" w:rsidR="00AF0386" w:rsidRDefault="00AF0386">
      <w:pPr>
        <w:rPr>
          <w:rFonts w:ascii="Times New Roman" w:hAnsi="Times New Roman" w:cs="Times New Roman"/>
          <w:sz w:val="24"/>
          <w:szCs w:val="24"/>
        </w:rPr>
      </w:pPr>
    </w:p>
    <w:p w14:paraId="71C313D3" w14:textId="77777777" w:rsidR="00AF0386" w:rsidRDefault="00AF0386">
      <w:pPr>
        <w:rPr>
          <w:rFonts w:ascii="Times New Roman" w:hAnsi="Times New Roman" w:cs="Times New Roman"/>
          <w:sz w:val="24"/>
          <w:szCs w:val="24"/>
        </w:rPr>
      </w:pPr>
    </w:p>
    <w:p w14:paraId="63DC70CC" w14:textId="77777777" w:rsidR="00AF0386" w:rsidRDefault="00AF0386">
      <w:pPr>
        <w:rPr>
          <w:rFonts w:ascii="Times New Roman" w:hAnsi="Times New Roman" w:cs="Times New Roman"/>
          <w:sz w:val="24"/>
          <w:szCs w:val="24"/>
        </w:rPr>
      </w:pPr>
    </w:p>
    <w:p w14:paraId="1AE038B9" w14:textId="77777777" w:rsidR="00AF0386" w:rsidRDefault="00AF0386">
      <w:pPr>
        <w:rPr>
          <w:rFonts w:ascii="Times New Roman" w:hAnsi="Times New Roman" w:cs="Times New Roman"/>
          <w:sz w:val="24"/>
          <w:szCs w:val="24"/>
        </w:rPr>
      </w:pPr>
    </w:p>
    <w:p w14:paraId="26ECD94A" w14:textId="77777777" w:rsidR="00AF0386" w:rsidRDefault="00AF0386">
      <w:pPr>
        <w:rPr>
          <w:rFonts w:ascii="Times New Roman" w:hAnsi="Times New Roman" w:cs="Times New Roman"/>
          <w:sz w:val="24"/>
          <w:szCs w:val="24"/>
        </w:rPr>
      </w:pPr>
    </w:p>
    <w:p w14:paraId="6758BBAE" w14:textId="77777777" w:rsidR="00F432E7" w:rsidRDefault="00F432E7">
      <w:pPr>
        <w:rPr>
          <w:rFonts w:ascii="Times New Roman" w:hAnsi="Times New Roman" w:cs="Times New Roman"/>
          <w:sz w:val="24"/>
          <w:szCs w:val="24"/>
        </w:rPr>
      </w:pPr>
    </w:p>
    <w:p w14:paraId="5224ED35" w14:textId="77777777" w:rsidR="00F432E7" w:rsidRDefault="00F432E7">
      <w:pPr>
        <w:rPr>
          <w:rFonts w:ascii="Times New Roman" w:hAnsi="Times New Roman" w:cs="Times New Roman"/>
          <w:sz w:val="24"/>
          <w:szCs w:val="24"/>
        </w:rPr>
      </w:pPr>
    </w:p>
    <w:p w14:paraId="6DACF2C7" w14:textId="77777777" w:rsidR="00F432E7" w:rsidRDefault="00F432E7">
      <w:pPr>
        <w:rPr>
          <w:rFonts w:ascii="Times New Roman" w:hAnsi="Times New Roman" w:cs="Times New Roman"/>
          <w:sz w:val="24"/>
          <w:szCs w:val="24"/>
        </w:rPr>
      </w:pPr>
    </w:p>
    <w:p w14:paraId="1EEAA50C" w14:textId="77777777" w:rsidR="00AF0386" w:rsidRDefault="00AF0386">
      <w:pPr>
        <w:rPr>
          <w:rFonts w:ascii="Times New Roman" w:hAnsi="Times New Roman" w:cs="Times New Roman"/>
          <w:sz w:val="24"/>
          <w:szCs w:val="24"/>
        </w:rPr>
      </w:pPr>
    </w:p>
    <w:p w14:paraId="2ACA6E70" w14:textId="77777777" w:rsidR="00AF0386" w:rsidRPr="001D15D0" w:rsidRDefault="00AF0386">
      <w:pPr>
        <w:rPr>
          <w:rFonts w:ascii="Times New Roman" w:hAnsi="Times New Roman" w:cs="Times New Roman"/>
          <w:sz w:val="24"/>
          <w:szCs w:val="24"/>
        </w:rPr>
      </w:pPr>
    </w:p>
    <w:p w14:paraId="32FB978E" w14:textId="77777777" w:rsidR="0094121D" w:rsidRPr="001D15D0" w:rsidRDefault="0094121D">
      <w:pPr>
        <w:widowControl w:val="0"/>
        <w:spacing w:after="0" w:line="240" w:lineRule="auto"/>
        <w:ind w:left="5103"/>
        <w:jc w:val="center"/>
        <w:rPr>
          <w:rFonts w:ascii="Times New Roman" w:eastAsia="Times New Roman" w:hAnsi="Times New Roman" w:cs="Times New Roman"/>
          <w:sz w:val="24"/>
          <w:szCs w:val="24"/>
          <w:lang w:eastAsia="ru-RU"/>
        </w:rPr>
      </w:pPr>
    </w:p>
    <w:p w14:paraId="78F1E665" w14:textId="77777777" w:rsidR="0099342B" w:rsidRPr="001D15D0" w:rsidRDefault="0094121D" w:rsidP="00823C65">
      <w:pPr>
        <w:widowControl w:val="0"/>
        <w:spacing w:after="0" w:line="240" w:lineRule="auto"/>
        <w:ind w:left="5103"/>
        <w:jc w:val="right"/>
        <w:rPr>
          <w:rFonts w:ascii="Times New Roman" w:eastAsia="Times New Roman" w:hAnsi="Times New Roman" w:cs="Times New Roman"/>
          <w:sz w:val="24"/>
          <w:szCs w:val="24"/>
          <w:lang w:eastAsia="ru-RU"/>
        </w:rPr>
      </w:pPr>
      <w:r w:rsidRPr="001D15D0">
        <w:rPr>
          <w:rFonts w:ascii="Times New Roman" w:eastAsia="Times New Roman" w:hAnsi="Times New Roman" w:cs="Times New Roman"/>
          <w:sz w:val="24"/>
          <w:szCs w:val="24"/>
          <w:lang w:eastAsia="ru-RU"/>
        </w:rPr>
        <w:lastRenderedPageBreak/>
        <w:t>УТВЕРЖДЕН</w:t>
      </w:r>
    </w:p>
    <w:p w14:paraId="7320994A" w14:textId="40D874E0" w:rsidR="00C55A7F" w:rsidRPr="001D15D0" w:rsidRDefault="0094121D" w:rsidP="00823C65">
      <w:pPr>
        <w:widowControl w:val="0"/>
        <w:tabs>
          <w:tab w:val="left" w:pos="567"/>
          <w:tab w:val="left" w:pos="1064"/>
        </w:tabs>
        <w:spacing w:after="0" w:line="240" w:lineRule="auto"/>
        <w:ind w:left="5103"/>
        <w:jc w:val="right"/>
        <w:rPr>
          <w:rFonts w:ascii="Times New Roman" w:eastAsia="Times New Roman" w:hAnsi="Times New Roman" w:cs="Times New Roman"/>
          <w:sz w:val="24"/>
          <w:szCs w:val="24"/>
          <w:lang w:eastAsia="ru-RU"/>
        </w:rPr>
      </w:pPr>
      <w:r w:rsidRPr="001D15D0">
        <w:rPr>
          <w:rFonts w:ascii="Times New Roman" w:eastAsia="Times New Roman" w:hAnsi="Times New Roman" w:cs="Times New Roman"/>
          <w:sz w:val="24"/>
          <w:szCs w:val="24"/>
          <w:lang w:eastAsia="ru-RU"/>
        </w:rPr>
        <w:t xml:space="preserve">решением Собрания депутатов </w:t>
      </w:r>
      <w:r w:rsidR="00AF0386">
        <w:rPr>
          <w:rFonts w:ascii="Times New Roman" w:eastAsia="Times New Roman" w:hAnsi="Times New Roman" w:cs="Times New Roman"/>
          <w:sz w:val="24"/>
          <w:szCs w:val="24"/>
          <w:lang w:eastAsia="ru-RU"/>
        </w:rPr>
        <w:t xml:space="preserve">Нязепетровского </w:t>
      </w:r>
      <w:r w:rsidR="00C55A7F" w:rsidRPr="001D15D0">
        <w:rPr>
          <w:rFonts w:ascii="Times New Roman" w:eastAsia="Times New Roman" w:hAnsi="Times New Roman" w:cs="Times New Roman"/>
          <w:sz w:val="24"/>
          <w:szCs w:val="24"/>
          <w:lang w:eastAsia="ru-RU"/>
        </w:rPr>
        <w:t xml:space="preserve">муниципального </w:t>
      </w:r>
    </w:p>
    <w:p w14:paraId="44A59B9A" w14:textId="7D9F25B3" w:rsidR="0099342B" w:rsidRPr="001D15D0" w:rsidRDefault="00823C65" w:rsidP="00823C65">
      <w:pPr>
        <w:widowControl w:val="0"/>
        <w:tabs>
          <w:tab w:val="left" w:pos="567"/>
          <w:tab w:val="left" w:pos="1064"/>
        </w:tabs>
        <w:spacing w:after="0" w:line="240" w:lineRule="auto"/>
        <w:ind w:left="5103"/>
        <w:jc w:val="right"/>
        <w:rPr>
          <w:rFonts w:ascii="Times New Roman" w:eastAsia="Times New Roman" w:hAnsi="Times New Roman" w:cs="Times New Roman"/>
          <w:sz w:val="24"/>
          <w:szCs w:val="24"/>
          <w:lang w:eastAsia="ru-RU"/>
        </w:rPr>
      </w:pPr>
      <w:r w:rsidRPr="00823C65">
        <w:rPr>
          <w:rFonts w:ascii="Times New Roman" w:eastAsia="Times New Roman" w:hAnsi="Times New Roman" w:cs="Times New Roman"/>
          <w:sz w:val="24"/>
          <w:szCs w:val="24"/>
          <w:lang w:eastAsia="ru-RU"/>
        </w:rPr>
        <w:t xml:space="preserve">района </w:t>
      </w:r>
      <w:r w:rsidR="0094121D" w:rsidRPr="001D15D0">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29 июля 2024 года </w:t>
      </w:r>
      <w:r w:rsidR="0094121D" w:rsidRPr="001D15D0">
        <w:rPr>
          <w:rFonts w:ascii="Times New Roman" w:eastAsia="Times New Roman" w:hAnsi="Times New Roman" w:cs="Times New Roman"/>
          <w:sz w:val="24"/>
          <w:szCs w:val="24"/>
          <w:lang w:eastAsia="ru-RU"/>
        </w:rPr>
        <w:t xml:space="preserve">№ </w:t>
      </w:r>
      <w:r w:rsidR="001155C5">
        <w:rPr>
          <w:rFonts w:ascii="Times New Roman" w:eastAsia="Times New Roman" w:hAnsi="Times New Roman" w:cs="Times New Roman"/>
          <w:sz w:val="24"/>
          <w:szCs w:val="24"/>
          <w:lang w:eastAsia="ru-RU"/>
        </w:rPr>
        <w:t>612</w:t>
      </w:r>
    </w:p>
    <w:p w14:paraId="204F3631" w14:textId="77777777" w:rsidR="0099342B" w:rsidRDefault="0099342B">
      <w:pPr>
        <w:widowControl w:val="0"/>
        <w:tabs>
          <w:tab w:val="left" w:pos="567"/>
          <w:tab w:val="left" w:pos="1064"/>
        </w:tabs>
        <w:spacing w:after="0" w:line="240" w:lineRule="auto"/>
        <w:ind w:left="5670"/>
        <w:rPr>
          <w:rFonts w:ascii="Times New Roman" w:eastAsia="Times New Roman" w:hAnsi="Times New Roman" w:cs="Times New Roman"/>
          <w:sz w:val="24"/>
          <w:szCs w:val="24"/>
          <w:lang w:eastAsia="ru-RU"/>
        </w:rPr>
      </w:pPr>
    </w:p>
    <w:p w14:paraId="19DEC813" w14:textId="77777777" w:rsidR="00AF0386" w:rsidRPr="001D15D0" w:rsidRDefault="00AF0386">
      <w:pPr>
        <w:widowControl w:val="0"/>
        <w:tabs>
          <w:tab w:val="left" w:pos="567"/>
          <w:tab w:val="left" w:pos="1064"/>
        </w:tabs>
        <w:spacing w:after="0" w:line="240" w:lineRule="auto"/>
        <w:ind w:left="5670"/>
        <w:rPr>
          <w:rFonts w:ascii="Times New Roman" w:eastAsia="Times New Roman" w:hAnsi="Times New Roman" w:cs="Times New Roman"/>
          <w:sz w:val="24"/>
          <w:szCs w:val="24"/>
          <w:lang w:eastAsia="ru-RU"/>
        </w:rPr>
      </w:pPr>
    </w:p>
    <w:p w14:paraId="12AE4551" w14:textId="77777777" w:rsidR="0099342B" w:rsidRDefault="0094121D">
      <w:pPr>
        <w:widowControl w:val="0"/>
        <w:tabs>
          <w:tab w:val="left" w:pos="567"/>
          <w:tab w:val="left" w:pos="1064"/>
        </w:tabs>
        <w:spacing w:after="0" w:line="240" w:lineRule="auto"/>
        <w:jc w:val="center"/>
        <w:outlineLvl w:val="1"/>
        <w:rPr>
          <w:rFonts w:ascii="Times New Roman" w:eastAsia="Times New Roman" w:hAnsi="Times New Roman" w:cs="Times New Roman"/>
          <w:sz w:val="24"/>
          <w:szCs w:val="24"/>
          <w:lang w:eastAsia="ru-RU"/>
        </w:rPr>
      </w:pPr>
      <w:r w:rsidRPr="001D15D0">
        <w:rPr>
          <w:rFonts w:ascii="Times New Roman" w:eastAsia="Times New Roman" w:hAnsi="Times New Roman" w:cs="Times New Roman"/>
          <w:sz w:val="24"/>
          <w:szCs w:val="24"/>
          <w:lang w:eastAsia="ru-RU"/>
        </w:rPr>
        <w:t>Порядок</w:t>
      </w:r>
    </w:p>
    <w:p w14:paraId="42A5E1AF" w14:textId="77777777" w:rsidR="00EC1566" w:rsidRDefault="00EC1566" w:rsidP="00EC1566">
      <w:pPr>
        <w:keepNext/>
        <w:spacing w:after="0" w:line="240" w:lineRule="auto"/>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предоставлении дополнительных мер социальной поддержки отдельным категориям граждан, </w:t>
      </w:r>
      <w:r>
        <w:rPr>
          <w:rFonts w:ascii="Times New Roman" w:eastAsia="Times New Roman" w:hAnsi="Times New Roman"/>
          <w:sz w:val="24"/>
          <w:szCs w:val="24"/>
          <w:lang w:eastAsia="ru-RU"/>
        </w:rPr>
        <w:t>в связи с проведением специальной военной операции</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rPr>
        <w:t xml:space="preserve">на территориях Донецкой Народной Республики, Луганской Народной Республики, Запорожской области, Херсонской области  и Украины </w:t>
      </w:r>
      <w:r>
        <w:rPr>
          <w:rFonts w:ascii="Times New Roman" w:eastAsia="Times New Roman" w:hAnsi="Times New Roman" w:cs="Times New Roman"/>
          <w:color w:val="000000"/>
          <w:sz w:val="24"/>
          <w:szCs w:val="24"/>
          <w:lang w:eastAsia="ru-RU"/>
        </w:rPr>
        <w:t>за счет средств бюджета  Нязепетровского муниципального района»</w:t>
      </w:r>
    </w:p>
    <w:p w14:paraId="70CFC552" w14:textId="77777777" w:rsidR="00EC1566" w:rsidRDefault="00EC1566" w:rsidP="00EC156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6DD1D751" w14:textId="77777777" w:rsidR="00EC1566" w:rsidRDefault="00EC1566" w:rsidP="00EC156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263E3A6F" w14:textId="77777777" w:rsidR="0099342B" w:rsidRPr="001D15D0" w:rsidRDefault="0099342B">
      <w:pPr>
        <w:widowControl w:val="0"/>
        <w:tabs>
          <w:tab w:val="left" w:pos="567"/>
          <w:tab w:val="left" w:pos="1064"/>
        </w:tabs>
        <w:spacing w:after="0" w:line="240" w:lineRule="auto"/>
        <w:jc w:val="both"/>
        <w:outlineLvl w:val="1"/>
        <w:rPr>
          <w:rFonts w:ascii="Times New Roman" w:eastAsia="Times New Roman" w:hAnsi="Times New Roman" w:cs="Times New Roman"/>
          <w:sz w:val="24"/>
          <w:szCs w:val="24"/>
          <w:lang w:eastAsia="ru-RU"/>
        </w:rPr>
      </w:pPr>
    </w:p>
    <w:p w14:paraId="3C547F7A" w14:textId="77777777" w:rsidR="0099342B" w:rsidRPr="001D15D0" w:rsidRDefault="0094121D">
      <w:pPr>
        <w:pStyle w:val="aa"/>
        <w:widowControl w:val="0"/>
        <w:numPr>
          <w:ilvl w:val="0"/>
          <w:numId w:val="2"/>
        </w:numPr>
        <w:tabs>
          <w:tab w:val="left" w:pos="567"/>
          <w:tab w:val="left" w:pos="1064"/>
        </w:tabs>
        <w:ind w:hanging="5340"/>
        <w:jc w:val="center"/>
        <w:outlineLvl w:val="1"/>
      </w:pPr>
      <w:r w:rsidRPr="001D15D0">
        <w:t>Общие положения</w:t>
      </w:r>
    </w:p>
    <w:p w14:paraId="10AB4C48" w14:textId="77777777" w:rsidR="0099342B" w:rsidRPr="001D15D0" w:rsidRDefault="0099342B">
      <w:pPr>
        <w:widowControl w:val="0"/>
        <w:tabs>
          <w:tab w:val="left" w:pos="567"/>
          <w:tab w:val="left" w:pos="1064"/>
        </w:tabs>
        <w:spacing w:after="0" w:line="240" w:lineRule="auto"/>
        <w:rPr>
          <w:rFonts w:ascii="Times New Roman" w:eastAsia="Times New Roman" w:hAnsi="Times New Roman" w:cs="Times New Roman"/>
          <w:sz w:val="24"/>
          <w:szCs w:val="24"/>
          <w:lang w:eastAsia="ru-RU"/>
        </w:rPr>
      </w:pPr>
    </w:p>
    <w:p w14:paraId="169A1B49" w14:textId="77777777" w:rsidR="0099342B" w:rsidRPr="001D15D0" w:rsidRDefault="0094121D">
      <w:pPr>
        <w:spacing w:after="0" w:line="240" w:lineRule="auto"/>
        <w:ind w:firstLine="709"/>
        <w:contextualSpacing/>
        <w:jc w:val="both"/>
        <w:rPr>
          <w:rFonts w:ascii="Times New Roman" w:eastAsia="Calibri" w:hAnsi="Times New Roman" w:cs="Times New Roman"/>
          <w:sz w:val="24"/>
          <w:szCs w:val="24"/>
        </w:rPr>
      </w:pPr>
      <w:r w:rsidRPr="001D15D0">
        <w:rPr>
          <w:rFonts w:ascii="Times New Roman" w:eastAsia="Calibri" w:hAnsi="Times New Roman" w:cs="Times New Roman"/>
          <w:sz w:val="24"/>
          <w:szCs w:val="24"/>
        </w:rPr>
        <w:t>1. Настоящий Порядок устанавливает условия и порядок предоставления единовременной денежной выплаты гражданам,</w:t>
      </w:r>
      <w:r w:rsidRPr="001D15D0">
        <w:rPr>
          <w:rFonts w:ascii="Times New Roman" w:eastAsia="Calibri" w:hAnsi="Times New Roman" w:cs="Times New Roman"/>
          <w:bCs/>
          <w:sz w:val="24"/>
          <w:szCs w:val="24"/>
        </w:rPr>
        <w:t xml:space="preserve"> </w:t>
      </w:r>
      <w:r w:rsidR="0003160A">
        <w:rPr>
          <w:rFonts w:ascii="Times New Roman" w:eastAsia="Calibri" w:hAnsi="Times New Roman" w:cs="Times New Roman"/>
          <w:bCs/>
          <w:sz w:val="24"/>
          <w:szCs w:val="24"/>
        </w:rPr>
        <w:t>в связи с проведением специальной военной операции</w:t>
      </w:r>
      <w:r w:rsidRPr="001D15D0">
        <w:rPr>
          <w:rFonts w:ascii="Times New Roman" w:eastAsia="Calibri" w:hAnsi="Times New Roman" w:cs="Times New Roman"/>
          <w:sz w:val="24"/>
          <w:szCs w:val="24"/>
        </w:rPr>
        <w:t xml:space="preserve"> на территориях Украины, Донецкой Народной Республики, Луганской Народной Республики, Запорожской, Херсонской областей</w:t>
      </w:r>
      <w:r w:rsidRPr="001D15D0">
        <w:rPr>
          <w:rFonts w:ascii="Times New Roman" w:eastAsia="Calibri" w:hAnsi="Times New Roman" w:cs="Times New Roman"/>
          <w:bCs/>
          <w:sz w:val="24"/>
          <w:szCs w:val="24"/>
        </w:rPr>
        <w:t>.</w:t>
      </w:r>
    </w:p>
    <w:p w14:paraId="31156AAE" w14:textId="77777777" w:rsidR="0099342B" w:rsidRPr="001D15D0" w:rsidRDefault="0094121D">
      <w:pPr>
        <w:spacing w:after="0" w:line="240" w:lineRule="auto"/>
        <w:ind w:firstLine="709"/>
        <w:jc w:val="both"/>
        <w:rPr>
          <w:rFonts w:ascii="Times New Roman" w:eastAsia="Calibri" w:hAnsi="Times New Roman" w:cs="Times New Roman"/>
          <w:sz w:val="24"/>
          <w:szCs w:val="24"/>
        </w:rPr>
      </w:pPr>
      <w:r w:rsidRPr="001D15D0">
        <w:rPr>
          <w:rFonts w:ascii="Times New Roman" w:eastAsia="Calibri" w:hAnsi="Times New Roman" w:cs="Times New Roman"/>
          <w:sz w:val="24"/>
          <w:szCs w:val="24"/>
        </w:rPr>
        <w:t>2. В настоящем Порядке используются следующие понятия и сокращения:</w:t>
      </w:r>
    </w:p>
    <w:p w14:paraId="1DAA60AB" w14:textId="77777777" w:rsidR="0099342B" w:rsidRPr="001D15D0" w:rsidRDefault="0094121D">
      <w:pPr>
        <w:spacing w:after="0" w:line="240" w:lineRule="auto"/>
        <w:ind w:firstLine="709"/>
        <w:contextualSpacing/>
        <w:jc w:val="both"/>
        <w:rPr>
          <w:rFonts w:ascii="Times New Roman" w:eastAsia="Calibri" w:hAnsi="Times New Roman" w:cs="Times New Roman"/>
          <w:sz w:val="24"/>
          <w:szCs w:val="24"/>
        </w:rPr>
      </w:pPr>
      <w:r w:rsidRPr="001D15D0">
        <w:rPr>
          <w:rFonts w:ascii="Times New Roman" w:eastAsia="Calibri" w:hAnsi="Times New Roman" w:cs="Times New Roman"/>
          <w:sz w:val="24"/>
          <w:szCs w:val="24"/>
        </w:rPr>
        <w:t>- граждане,</w:t>
      </w:r>
      <w:r w:rsidRPr="001D15D0">
        <w:rPr>
          <w:rFonts w:ascii="Times New Roman" w:eastAsia="Calibri" w:hAnsi="Times New Roman" w:cs="Times New Roman"/>
          <w:bCs/>
          <w:sz w:val="24"/>
          <w:szCs w:val="24"/>
        </w:rPr>
        <w:t xml:space="preserve"> заключившие контракт о прохождении военной службы:</w:t>
      </w:r>
    </w:p>
    <w:p w14:paraId="2C4B303A" w14:textId="77777777" w:rsidR="0099342B" w:rsidRPr="001D15D0" w:rsidRDefault="00547D4C" w:rsidP="00547D4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94121D" w:rsidRPr="001D15D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94121D" w:rsidRPr="001D15D0">
        <w:rPr>
          <w:rFonts w:ascii="Times New Roman" w:eastAsia="Calibri" w:hAnsi="Times New Roman" w:cs="Times New Roman"/>
          <w:bCs/>
          <w:sz w:val="24"/>
          <w:szCs w:val="24"/>
        </w:rPr>
        <w:t xml:space="preserve">категория </w:t>
      </w:r>
      <w:r w:rsidR="0094121D" w:rsidRPr="001D15D0">
        <w:rPr>
          <w:rFonts w:ascii="Times New Roman" w:eastAsia="Calibri" w:hAnsi="Times New Roman" w:cs="Times New Roman"/>
          <w:sz w:val="24"/>
          <w:szCs w:val="24"/>
        </w:rPr>
        <w:t xml:space="preserve">граждан </w:t>
      </w:r>
      <w:r w:rsidR="0094121D" w:rsidRPr="001D15D0">
        <w:rPr>
          <w:rFonts w:ascii="Times New Roman" w:eastAsia="Calibri" w:hAnsi="Times New Roman" w:cs="Times New Roman"/>
          <w:bCs/>
          <w:sz w:val="24"/>
          <w:szCs w:val="24"/>
        </w:rPr>
        <w:t>Российской Федерации</w:t>
      </w:r>
      <w:r w:rsidR="0094121D" w:rsidRPr="001D15D0">
        <w:rPr>
          <w:rFonts w:ascii="Times New Roman" w:eastAsia="Calibri" w:hAnsi="Times New Roman" w:cs="Times New Roman"/>
          <w:sz w:val="24"/>
          <w:szCs w:val="24"/>
        </w:rPr>
        <w:t xml:space="preserve">, </w:t>
      </w:r>
      <w:r w:rsidR="0094121D" w:rsidRPr="001155C5">
        <w:rPr>
          <w:rFonts w:ascii="Times New Roman" w:eastAsia="Calibri" w:hAnsi="Times New Roman" w:cs="Times New Roman"/>
          <w:sz w:val="24"/>
          <w:szCs w:val="24"/>
        </w:rPr>
        <w:t>зарегистрированных по месту жительства (пребывания)</w:t>
      </w:r>
      <w:r w:rsidR="0094121D" w:rsidRPr="001D15D0">
        <w:rPr>
          <w:rFonts w:ascii="Times New Roman" w:eastAsia="Calibri" w:hAnsi="Times New Roman" w:cs="Times New Roman"/>
          <w:b/>
          <w:sz w:val="24"/>
          <w:szCs w:val="24"/>
        </w:rPr>
        <w:t xml:space="preserve"> </w:t>
      </w:r>
      <w:r w:rsidR="0094121D" w:rsidRPr="001D15D0">
        <w:rPr>
          <w:rFonts w:ascii="Times New Roman" w:eastAsia="Calibri" w:hAnsi="Times New Roman" w:cs="Times New Roman"/>
          <w:sz w:val="24"/>
          <w:szCs w:val="24"/>
        </w:rPr>
        <w:t>на территории</w:t>
      </w:r>
      <w:r w:rsidR="00C2530A" w:rsidRPr="001D15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Нязепетровского </w:t>
      </w:r>
      <w:r w:rsidR="00C2530A" w:rsidRPr="001D15D0">
        <w:rPr>
          <w:rFonts w:ascii="Times New Roman" w:eastAsia="Calibri" w:hAnsi="Times New Roman" w:cs="Times New Roman"/>
          <w:sz w:val="24"/>
          <w:szCs w:val="24"/>
        </w:rPr>
        <w:t>муниципального района</w:t>
      </w:r>
      <w:r w:rsidR="0094121D" w:rsidRPr="001D15D0">
        <w:rPr>
          <w:rFonts w:ascii="Times New Roman" w:eastAsia="Calibri" w:hAnsi="Times New Roman" w:cs="Times New Roman"/>
          <w:bCs/>
          <w:sz w:val="24"/>
          <w:szCs w:val="24"/>
        </w:rPr>
        <w:t xml:space="preserve">, из числа заключивших контракт с Министерством обороны Российской Федерации о прохождении военной службы в Вооруженных силах Российской Федерации для </w:t>
      </w:r>
      <w:r w:rsidR="0094121D" w:rsidRPr="001D15D0">
        <w:rPr>
          <w:rFonts w:ascii="Times New Roman" w:eastAsia="Calibri" w:hAnsi="Times New Roman" w:cs="Times New Roman"/>
          <w:sz w:val="24"/>
          <w:szCs w:val="24"/>
        </w:rPr>
        <w:t xml:space="preserve">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не ранее </w:t>
      </w:r>
      <w:r w:rsidR="00C2530A" w:rsidRPr="001D15D0">
        <w:rPr>
          <w:rFonts w:ascii="Times New Roman" w:eastAsia="Calibri" w:hAnsi="Times New Roman" w:cs="Times New Roman"/>
          <w:sz w:val="24"/>
          <w:szCs w:val="24"/>
        </w:rPr>
        <w:t>01 августа</w:t>
      </w:r>
      <w:r w:rsidR="0094121D" w:rsidRPr="001D15D0">
        <w:rPr>
          <w:rFonts w:ascii="Times New Roman" w:eastAsia="Calibri" w:hAnsi="Times New Roman" w:cs="Times New Roman"/>
          <w:sz w:val="24"/>
          <w:szCs w:val="24"/>
        </w:rPr>
        <w:t xml:space="preserve"> 2024 года;</w:t>
      </w:r>
    </w:p>
    <w:p w14:paraId="5B85EC12" w14:textId="728C0656" w:rsidR="0099342B" w:rsidRPr="001D15D0" w:rsidRDefault="0094121D">
      <w:pPr>
        <w:spacing w:after="0" w:line="240" w:lineRule="auto"/>
        <w:ind w:firstLine="709"/>
        <w:contextualSpacing/>
        <w:jc w:val="both"/>
        <w:rPr>
          <w:rFonts w:ascii="Times New Roman" w:eastAsia="Calibri" w:hAnsi="Times New Roman" w:cs="Times New Roman"/>
          <w:sz w:val="24"/>
          <w:szCs w:val="24"/>
        </w:rPr>
      </w:pPr>
      <w:r w:rsidRPr="001D15D0">
        <w:rPr>
          <w:rFonts w:ascii="Times New Roman" w:eastAsia="Calibri" w:hAnsi="Times New Roman" w:cs="Times New Roman"/>
          <w:sz w:val="24"/>
          <w:szCs w:val="24"/>
        </w:rPr>
        <w:t xml:space="preserve">- категория иностранных граждан, </w:t>
      </w:r>
      <w:r w:rsidRPr="001155C5">
        <w:rPr>
          <w:rFonts w:ascii="Times New Roman" w:eastAsia="Calibri" w:hAnsi="Times New Roman" w:cs="Times New Roman"/>
          <w:sz w:val="24"/>
          <w:szCs w:val="24"/>
        </w:rPr>
        <w:t>зарегистрированных по месту жительства (пребывания)</w:t>
      </w:r>
      <w:r w:rsidRPr="001D15D0">
        <w:rPr>
          <w:rFonts w:ascii="Times New Roman" w:eastAsia="Calibri" w:hAnsi="Times New Roman" w:cs="Times New Roman"/>
          <w:b/>
          <w:sz w:val="24"/>
          <w:szCs w:val="24"/>
        </w:rPr>
        <w:t xml:space="preserve"> </w:t>
      </w:r>
      <w:r w:rsidRPr="001D15D0">
        <w:rPr>
          <w:rFonts w:ascii="Times New Roman" w:eastAsia="Calibri" w:hAnsi="Times New Roman" w:cs="Times New Roman"/>
          <w:sz w:val="24"/>
          <w:szCs w:val="24"/>
        </w:rPr>
        <w:t xml:space="preserve">на территории </w:t>
      </w:r>
      <w:r w:rsidR="00547D4C">
        <w:rPr>
          <w:rFonts w:ascii="Times New Roman" w:eastAsia="Calibri" w:hAnsi="Times New Roman" w:cs="Times New Roman"/>
          <w:sz w:val="24"/>
          <w:szCs w:val="24"/>
        </w:rPr>
        <w:t xml:space="preserve">Нязепетровского </w:t>
      </w:r>
      <w:r w:rsidR="00C2530A" w:rsidRPr="001D15D0">
        <w:rPr>
          <w:rFonts w:ascii="Times New Roman" w:eastAsia="Calibri" w:hAnsi="Times New Roman" w:cs="Times New Roman"/>
          <w:sz w:val="24"/>
          <w:szCs w:val="24"/>
        </w:rPr>
        <w:t>муниципального района</w:t>
      </w:r>
      <w:r w:rsidRPr="001D15D0">
        <w:rPr>
          <w:rFonts w:ascii="Times New Roman" w:eastAsia="Calibri" w:hAnsi="Times New Roman" w:cs="Times New Roman"/>
          <w:bCs/>
          <w:sz w:val="24"/>
          <w:szCs w:val="24"/>
        </w:rPr>
        <w:t xml:space="preserve">, из числа заключивших контракт с Министерством обороны Российской Федерации о прохождении военной службы в Вооруженных силах Российской Федерации для </w:t>
      </w:r>
      <w:r w:rsidRPr="001D15D0">
        <w:rPr>
          <w:rFonts w:ascii="Times New Roman" w:eastAsia="Calibri" w:hAnsi="Times New Roman" w:cs="Times New Roman"/>
          <w:sz w:val="24"/>
          <w:szCs w:val="24"/>
        </w:rPr>
        <w:t xml:space="preserve">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не ранее </w:t>
      </w:r>
      <w:r w:rsidR="00C2530A" w:rsidRPr="001D15D0">
        <w:rPr>
          <w:rFonts w:ascii="Times New Roman" w:eastAsia="Calibri" w:hAnsi="Times New Roman" w:cs="Times New Roman"/>
          <w:sz w:val="24"/>
          <w:szCs w:val="24"/>
        </w:rPr>
        <w:t>01 августа</w:t>
      </w:r>
      <w:r w:rsidRPr="001D15D0">
        <w:rPr>
          <w:rFonts w:ascii="Times New Roman" w:eastAsia="Calibri" w:hAnsi="Times New Roman" w:cs="Times New Roman"/>
          <w:sz w:val="24"/>
          <w:szCs w:val="24"/>
        </w:rPr>
        <w:t xml:space="preserve"> 2024 года</w:t>
      </w:r>
    </w:p>
    <w:p w14:paraId="3BBE67EC" w14:textId="77777777" w:rsidR="0099342B" w:rsidRPr="001D15D0" w:rsidRDefault="0094121D">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D15D0">
        <w:rPr>
          <w:rFonts w:ascii="Times New Roman" w:eastAsia="Calibri" w:hAnsi="Times New Roman" w:cs="Times New Roman"/>
          <w:sz w:val="24"/>
          <w:szCs w:val="24"/>
        </w:rPr>
        <w:t xml:space="preserve">- единовременная денежная выплата – </w:t>
      </w:r>
      <w:r w:rsidRPr="001D15D0">
        <w:rPr>
          <w:rFonts w:ascii="Times New Roman" w:hAnsi="Times New Roman" w:cs="Times New Roman"/>
          <w:sz w:val="24"/>
          <w:szCs w:val="24"/>
        </w:rPr>
        <w:t>дополнительная мера социальной поддержки гражданам</w:t>
      </w:r>
      <w:r w:rsidRPr="001D15D0">
        <w:rPr>
          <w:rFonts w:ascii="Times New Roman" w:eastAsia="Calibri" w:hAnsi="Times New Roman" w:cs="Times New Roman"/>
          <w:sz w:val="24"/>
          <w:szCs w:val="24"/>
        </w:rPr>
        <w:t>,</w:t>
      </w:r>
      <w:r w:rsidRPr="001D15D0">
        <w:rPr>
          <w:rFonts w:ascii="Times New Roman" w:eastAsia="Calibri" w:hAnsi="Times New Roman" w:cs="Times New Roman"/>
          <w:bCs/>
          <w:sz w:val="24"/>
          <w:szCs w:val="24"/>
        </w:rPr>
        <w:t xml:space="preserve"> заключившим контракт о прохождении военной службы</w:t>
      </w:r>
      <w:r w:rsidRPr="001D15D0">
        <w:rPr>
          <w:rFonts w:ascii="Times New Roman" w:eastAsia="Calibri" w:hAnsi="Times New Roman" w:cs="Times New Roman"/>
          <w:sz w:val="24"/>
          <w:szCs w:val="24"/>
        </w:rPr>
        <w:t xml:space="preserve"> </w:t>
      </w:r>
      <w:r w:rsidRPr="001D15D0">
        <w:rPr>
          <w:rFonts w:ascii="Times New Roman" w:hAnsi="Times New Roman" w:cs="Times New Roman"/>
          <w:sz w:val="24"/>
          <w:szCs w:val="24"/>
        </w:rPr>
        <w:t xml:space="preserve">в виде единовременной денежной выплаты </w:t>
      </w:r>
      <w:r w:rsidRPr="001D15D0">
        <w:rPr>
          <w:rFonts w:ascii="Times New Roman" w:eastAsia="Calibri" w:hAnsi="Times New Roman" w:cs="Times New Roman"/>
          <w:bCs/>
          <w:sz w:val="24"/>
          <w:szCs w:val="24"/>
        </w:rPr>
        <w:t>в размере</w:t>
      </w:r>
      <w:r w:rsidRPr="001D15D0">
        <w:rPr>
          <w:rFonts w:ascii="Times New Roman" w:eastAsia="Times New Roman" w:hAnsi="Times New Roman" w:cs="Times New Roman"/>
          <w:sz w:val="24"/>
          <w:szCs w:val="24"/>
          <w:lang w:eastAsia="ru-RU"/>
        </w:rPr>
        <w:t xml:space="preserve">, установленном </w:t>
      </w:r>
      <w:r w:rsidRPr="001D15D0">
        <w:rPr>
          <w:rFonts w:ascii="Times New Roman" w:eastAsia="Calibri" w:hAnsi="Times New Roman" w:cs="Times New Roman"/>
          <w:sz w:val="24"/>
          <w:szCs w:val="24"/>
          <w:lang w:eastAsia="ru-RU"/>
        </w:rPr>
        <w:t>решением Собрания депутатов</w:t>
      </w:r>
      <w:r w:rsidR="000034D1" w:rsidRPr="001D15D0">
        <w:rPr>
          <w:rFonts w:ascii="Times New Roman" w:eastAsia="Calibri" w:hAnsi="Times New Roman" w:cs="Times New Roman"/>
          <w:sz w:val="24"/>
          <w:szCs w:val="24"/>
          <w:lang w:eastAsia="ru-RU"/>
        </w:rPr>
        <w:t xml:space="preserve"> </w:t>
      </w:r>
      <w:r w:rsidR="00547D4C">
        <w:rPr>
          <w:rFonts w:ascii="Times New Roman" w:eastAsia="Calibri" w:hAnsi="Times New Roman" w:cs="Times New Roman"/>
          <w:sz w:val="24"/>
          <w:szCs w:val="24"/>
          <w:lang w:eastAsia="ru-RU"/>
        </w:rPr>
        <w:t xml:space="preserve">Нязепетровского </w:t>
      </w:r>
      <w:r w:rsidR="000034D1" w:rsidRPr="001D15D0">
        <w:rPr>
          <w:rFonts w:ascii="Times New Roman" w:eastAsia="Calibri" w:hAnsi="Times New Roman" w:cs="Times New Roman"/>
          <w:sz w:val="24"/>
          <w:szCs w:val="24"/>
          <w:lang w:eastAsia="ru-RU"/>
        </w:rPr>
        <w:t xml:space="preserve">муниципального района </w:t>
      </w:r>
      <w:r w:rsidRPr="001D15D0">
        <w:rPr>
          <w:rFonts w:ascii="Times New Roman" w:eastAsia="Calibri" w:hAnsi="Times New Roman" w:cs="Times New Roman"/>
          <w:sz w:val="24"/>
          <w:szCs w:val="24"/>
          <w:lang w:eastAsia="ru-RU"/>
        </w:rPr>
        <w:t>за счет средств местного бюджета</w:t>
      </w:r>
      <w:r w:rsidRPr="001D15D0">
        <w:rPr>
          <w:rFonts w:ascii="Times New Roman" w:eastAsia="Calibri" w:hAnsi="Times New Roman" w:cs="Times New Roman"/>
          <w:sz w:val="24"/>
          <w:szCs w:val="24"/>
        </w:rPr>
        <w:t>;</w:t>
      </w:r>
    </w:p>
    <w:p w14:paraId="12A5AC78" w14:textId="77777777" w:rsidR="0099342B" w:rsidRPr="001D15D0" w:rsidRDefault="0094121D">
      <w:pPr>
        <w:tabs>
          <w:tab w:val="left" w:pos="605"/>
          <w:tab w:val="left" w:pos="787"/>
        </w:tabs>
        <w:spacing w:after="0" w:line="240" w:lineRule="auto"/>
        <w:ind w:firstLine="709"/>
        <w:jc w:val="both"/>
        <w:rPr>
          <w:rFonts w:ascii="Times New Roman" w:eastAsia="Calibri" w:hAnsi="Times New Roman" w:cs="Times New Roman"/>
          <w:sz w:val="24"/>
          <w:szCs w:val="24"/>
        </w:rPr>
      </w:pPr>
      <w:r w:rsidRPr="001D15D0">
        <w:rPr>
          <w:rFonts w:ascii="Times New Roman" w:eastAsia="Calibri" w:hAnsi="Times New Roman" w:cs="Times New Roman"/>
          <w:bCs/>
          <w:sz w:val="24"/>
          <w:szCs w:val="24"/>
        </w:rPr>
        <w:t>-</w:t>
      </w:r>
      <w:r w:rsidR="00547D4C">
        <w:rPr>
          <w:rFonts w:ascii="Times New Roman" w:eastAsia="Calibri" w:hAnsi="Times New Roman" w:cs="Times New Roman"/>
          <w:sz w:val="24"/>
          <w:szCs w:val="24"/>
        </w:rPr>
        <w:t xml:space="preserve"> УСЗН администрации Нязепетровского муниципального района- </w:t>
      </w:r>
      <w:r w:rsidRPr="001D15D0">
        <w:rPr>
          <w:rFonts w:ascii="Times New Roman" w:eastAsia="Calibri" w:hAnsi="Times New Roman" w:cs="Times New Roman"/>
          <w:sz w:val="24"/>
          <w:szCs w:val="24"/>
        </w:rPr>
        <w:t xml:space="preserve">Управление социальной защиты населения администрации </w:t>
      </w:r>
      <w:r w:rsidR="00547D4C">
        <w:rPr>
          <w:rFonts w:ascii="Times New Roman" w:eastAsia="Calibri" w:hAnsi="Times New Roman" w:cs="Times New Roman"/>
          <w:sz w:val="24"/>
          <w:szCs w:val="24"/>
        </w:rPr>
        <w:t xml:space="preserve">Нязепетровского </w:t>
      </w:r>
      <w:r w:rsidR="000034D1" w:rsidRPr="001D15D0">
        <w:rPr>
          <w:rFonts w:ascii="Times New Roman" w:eastAsia="Calibri" w:hAnsi="Times New Roman" w:cs="Times New Roman"/>
          <w:sz w:val="24"/>
          <w:szCs w:val="24"/>
        </w:rPr>
        <w:t>муници</w:t>
      </w:r>
      <w:r w:rsidR="005850A8" w:rsidRPr="001D15D0">
        <w:rPr>
          <w:rFonts w:ascii="Times New Roman" w:eastAsia="Calibri" w:hAnsi="Times New Roman" w:cs="Times New Roman"/>
          <w:sz w:val="24"/>
          <w:szCs w:val="24"/>
        </w:rPr>
        <w:t>пального района</w:t>
      </w:r>
      <w:r w:rsidRPr="001D15D0">
        <w:rPr>
          <w:rFonts w:ascii="Times New Roman" w:eastAsia="Calibri" w:hAnsi="Times New Roman" w:cs="Times New Roman"/>
          <w:sz w:val="24"/>
          <w:szCs w:val="24"/>
        </w:rPr>
        <w:t xml:space="preserve">; </w:t>
      </w:r>
    </w:p>
    <w:p w14:paraId="78D62200" w14:textId="32EF2A08" w:rsidR="0099342B" w:rsidRPr="001D15D0" w:rsidRDefault="0094121D">
      <w:pPr>
        <w:widowControl w:val="0"/>
        <w:tabs>
          <w:tab w:val="left" w:pos="567"/>
          <w:tab w:val="left" w:pos="851"/>
        </w:tabs>
        <w:spacing w:after="0" w:line="240" w:lineRule="auto"/>
        <w:ind w:firstLine="709"/>
        <w:jc w:val="both"/>
        <w:rPr>
          <w:rFonts w:ascii="Times New Roman" w:eastAsia="Times New Roman" w:hAnsi="Times New Roman" w:cs="Times New Roman"/>
          <w:sz w:val="24"/>
          <w:szCs w:val="24"/>
          <w:lang w:eastAsia="ru-RU"/>
        </w:rPr>
      </w:pPr>
      <w:r w:rsidRPr="001D15D0">
        <w:rPr>
          <w:rFonts w:ascii="Times New Roman" w:eastAsia="Times New Roman" w:hAnsi="Times New Roman" w:cs="Times New Roman"/>
          <w:sz w:val="24"/>
          <w:szCs w:val="24"/>
          <w:lang w:eastAsia="ru-RU"/>
        </w:rPr>
        <w:t xml:space="preserve">- </w:t>
      </w:r>
      <w:r w:rsidR="00547D4C">
        <w:rPr>
          <w:rFonts w:ascii="Times New Roman" w:eastAsia="Times New Roman" w:hAnsi="Times New Roman" w:cs="Times New Roman"/>
          <w:sz w:val="24"/>
          <w:szCs w:val="24"/>
          <w:lang w:eastAsia="ru-RU"/>
        </w:rPr>
        <w:t xml:space="preserve">  Военный комиссариат- </w:t>
      </w:r>
      <w:r w:rsidRPr="001D15D0">
        <w:rPr>
          <w:rFonts w:ascii="Times New Roman" w:eastAsia="Times New Roman" w:hAnsi="Times New Roman" w:cs="Times New Roman"/>
          <w:sz w:val="24"/>
          <w:szCs w:val="24"/>
          <w:lang w:eastAsia="ru-RU"/>
        </w:rPr>
        <w:t xml:space="preserve">Военный комиссариат </w:t>
      </w:r>
      <w:r w:rsidR="00547D4C">
        <w:rPr>
          <w:rFonts w:ascii="Times New Roman" w:eastAsia="Calibri" w:hAnsi="Times New Roman" w:cs="Times New Roman"/>
          <w:bCs/>
          <w:sz w:val="24"/>
          <w:szCs w:val="24"/>
        </w:rPr>
        <w:t xml:space="preserve">города Верхний Уфалей и </w:t>
      </w:r>
      <w:r w:rsidR="001155C5">
        <w:rPr>
          <w:rFonts w:ascii="Times New Roman" w:eastAsia="Calibri" w:hAnsi="Times New Roman" w:cs="Times New Roman"/>
          <w:bCs/>
          <w:sz w:val="24"/>
          <w:szCs w:val="24"/>
        </w:rPr>
        <w:t xml:space="preserve">Нязепетровского </w:t>
      </w:r>
      <w:r w:rsidR="001155C5" w:rsidRPr="001D15D0">
        <w:rPr>
          <w:rFonts w:ascii="Times New Roman" w:eastAsia="Calibri" w:hAnsi="Times New Roman" w:cs="Times New Roman"/>
          <w:bCs/>
          <w:sz w:val="24"/>
          <w:szCs w:val="24"/>
        </w:rPr>
        <w:t>района</w:t>
      </w:r>
      <w:r w:rsidRPr="001D15D0">
        <w:rPr>
          <w:rFonts w:ascii="Times New Roman" w:eastAsia="Times New Roman" w:hAnsi="Times New Roman" w:cs="Times New Roman"/>
          <w:sz w:val="24"/>
          <w:szCs w:val="24"/>
          <w:lang w:eastAsia="ru-RU"/>
        </w:rPr>
        <w:t>;</w:t>
      </w:r>
    </w:p>
    <w:p w14:paraId="49E352DC" w14:textId="77777777" w:rsidR="0099342B" w:rsidRPr="001D15D0" w:rsidRDefault="0094121D">
      <w:pPr>
        <w:spacing w:after="0" w:line="240" w:lineRule="auto"/>
        <w:ind w:firstLine="709"/>
        <w:jc w:val="both"/>
        <w:rPr>
          <w:rFonts w:ascii="Times New Roman" w:eastAsia="Calibri" w:hAnsi="Times New Roman" w:cs="Times New Roman"/>
          <w:sz w:val="24"/>
          <w:szCs w:val="24"/>
          <w:lang w:eastAsia="ru-RU"/>
        </w:rPr>
      </w:pPr>
      <w:r w:rsidRPr="001D15D0">
        <w:rPr>
          <w:rFonts w:ascii="Times New Roman" w:eastAsia="Calibri" w:hAnsi="Times New Roman" w:cs="Times New Roman"/>
          <w:bCs/>
          <w:sz w:val="24"/>
          <w:szCs w:val="24"/>
        </w:rPr>
        <w:t xml:space="preserve">- Реестр – реестр </w:t>
      </w:r>
      <w:r w:rsidRPr="001D15D0">
        <w:rPr>
          <w:rFonts w:ascii="Times New Roman" w:eastAsia="Calibri" w:hAnsi="Times New Roman" w:cs="Times New Roman"/>
          <w:sz w:val="24"/>
          <w:szCs w:val="24"/>
        </w:rPr>
        <w:t xml:space="preserve">граждан </w:t>
      </w:r>
      <w:r w:rsidRPr="001D15D0">
        <w:rPr>
          <w:rFonts w:ascii="Times New Roman" w:eastAsia="Calibri" w:hAnsi="Times New Roman" w:cs="Times New Roman"/>
          <w:bCs/>
          <w:sz w:val="24"/>
          <w:szCs w:val="24"/>
        </w:rPr>
        <w:t xml:space="preserve">Российской Федерации (иностранных граждан), </w:t>
      </w:r>
      <w:r w:rsidRPr="001D15D0">
        <w:rPr>
          <w:rFonts w:ascii="Times New Roman" w:eastAsia="Calibri" w:hAnsi="Times New Roman" w:cs="Times New Roman"/>
          <w:sz w:val="24"/>
          <w:szCs w:val="24"/>
        </w:rPr>
        <w:t>зарегистрированных по месту жительства (пребывания) на территории</w:t>
      </w:r>
      <w:r w:rsidR="00547D4C">
        <w:rPr>
          <w:rFonts w:ascii="Times New Roman" w:eastAsia="Calibri" w:hAnsi="Times New Roman" w:cs="Times New Roman"/>
          <w:sz w:val="24"/>
          <w:szCs w:val="24"/>
        </w:rPr>
        <w:t xml:space="preserve"> Нязепетровского </w:t>
      </w:r>
      <w:r w:rsidR="005850A8" w:rsidRPr="001D15D0">
        <w:rPr>
          <w:rFonts w:ascii="Times New Roman" w:eastAsia="Calibri" w:hAnsi="Times New Roman" w:cs="Times New Roman"/>
          <w:sz w:val="24"/>
          <w:szCs w:val="24"/>
        </w:rPr>
        <w:t>муниципального района</w:t>
      </w:r>
      <w:r w:rsidRPr="001D15D0">
        <w:rPr>
          <w:rFonts w:ascii="Times New Roman" w:eastAsia="Calibri" w:hAnsi="Times New Roman" w:cs="Times New Roman"/>
          <w:sz w:val="24"/>
          <w:szCs w:val="24"/>
        </w:rPr>
        <w:t>,</w:t>
      </w:r>
      <w:r w:rsidRPr="001D15D0">
        <w:rPr>
          <w:rFonts w:ascii="Times New Roman" w:eastAsia="Calibri" w:hAnsi="Times New Roman" w:cs="Times New Roman"/>
          <w:bCs/>
          <w:sz w:val="24"/>
          <w:szCs w:val="24"/>
        </w:rPr>
        <w:t xml:space="preserve"> заключивших контракт с Министерством обороны Российской Федерации о прохождении военной службы в Вооруженных силах Российской Федерации для </w:t>
      </w:r>
      <w:r w:rsidRPr="001D15D0">
        <w:rPr>
          <w:rFonts w:ascii="Times New Roman" w:eastAsia="Calibri" w:hAnsi="Times New Roman" w:cs="Times New Roman"/>
          <w:sz w:val="24"/>
          <w:szCs w:val="24"/>
        </w:rPr>
        <w:t xml:space="preserve">участия в специальной военной операции, не ранее </w:t>
      </w:r>
      <w:r w:rsidR="005850A8" w:rsidRPr="001D15D0">
        <w:rPr>
          <w:rFonts w:ascii="Times New Roman" w:eastAsia="Calibri" w:hAnsi="Times New Roman" w:cs="Times New Roman"/>
          <w:sz w:val="24"/>
          <w:szCs w:val="24"/>
        </w:rPr>
        <w:t>01 августа</w:t>
      </w:r>
      <w:r w:rsidRPr="001D15D0">
        <w:rPr>
          <w:rFonts w:ascii="Times New Roman" w:eastAsia="Calibri" w:hAnsi="Times New Roman" w:cs="Times New Roman"/>
          <w:sz w:val="24"/>
          <w:szCs w:val="24"/>
        </w:rPr>
        <w:t xml:space="preserve"> 2024 года</w:t>
      </w:r>
      <w:r w:rsidRPr="001D15D0">
        <w:rPr>
          <w:rFonts w:ascii="Times New Roman" w:eastAsia="Calibri" w:hAnsi="Times New Roman" w:cs="Times New Roman"/>
          <w:bCs/>
          <w:sz w:val="24"/>
          <w:szCs w:val="24"/>
        </w:rPr>
        <w:t xml:space="preserve">, предоставляемый по форме, согласно </w:t>
      </w:r>
      <w:r w:rsidRPr="001D15D0">
        <w:rPr>
          <w:rFonts w:ascii="Times New Roman" w:eastAsia="Times New Roman" w:hAnsi="Times New Roman" w:cs="Times New Roman"/>
          <w:color w:val="22272F"/>
          <w:sz w:val="24"/>
          <w:szCs w:val="24"/>
          <w:lang w:eastAsia="ru-RU"/>
        </w:rPr>
        <w:t>приложению 1 к настоящему Порядку.</w:t>
      </w:r>
    </w:p>
    <w:p w14:paraId="30EE9B50" w14:textId="77777777" w:rsidR="0099342B" w:rsidRPr="001D15D0" w:rsidRDefault="0094121D">
      <w:pPr>
        <w:spacing w:after="0" w:line="240" w:lineRule="auto"/>
        <w:ind w:firstLine="709"/>
        <w:jc w:val="both"/>
        <w:rPr>
          <w:rFonts w:ascii="Times New Roman" w:eastAsia="Calibri" w:hAnsi="Times New Roman" w:cs="Times New Roman"/>
          <w:sz w:val="24"/>
          <w:szCs w:val="24"/>
        </w:rPr>
      </w:pPr>
      <w:r w:rsidRPr="001D15D0">
        <w:rPr>
          <w:rFonts w:ascii="Times New Roman" w:eastAsia="Calibri" w:hAnsi="Times New Roman" w:cs="Times New Roman"/>
          <w:sz w:val="24"/>
          <w:szCs w:val="24"/>
        </w:rPr>
        <w:t xml:space="preserve">3. </w:t>
      </w:r>
      <w:r w:rsidRPr="001D15D0">
        <w:rPr>
          <w:rFonts w:ascii="Times New Roman" w:eastAsia="Calibri" w:hAnsi="Times New Roman" w:cs="Times New Roman"/>
          <w:bCs/>
          <w:sz w:val="24"/>
          <w:szCs w:val="24"/>
        </w:rPr>
        <w:t xml:space="preserve">Право на </w:t>
      </w:r>
      <w:r w:rsidRPr="001D15D0">
        <w:rPr>
          <w:rFonts w:ascii="Times New Roman" w:eastAsia="Calibri" w:hAnsi="Times New Roman" w:cs="Times New Roman"/>
          <w:sz w:val="24"/>
          <w:szCs w:val="24"/>
        </w:rPr>
        <w:t xml:space="preserve">предоставление единовременной денежной выплаты имеют граждане, </w:t>
      </w:r>
      <w:r w:rsidRPr="001D15D0">
        <w:rPr>
          <w:rFonts w:ascii="Times New Roman" w:eastAsia="Calibri" w:hAnsi="Times New Roman" w:cs="Times New Roman"/>
          <w:bCs/>
          <w:sz w:val="24"/>
          <w:szCs w:val="24"/>
        </w:rPr>
        <w:t>заключившие контракт о прохождении военной службы</w:t>
      </w:r>
      <w:r w:rsidRPr="001D15D0">
        <w:rPr>
          <w:rFonts w:ascii="Times New Roman" w:eastAsia="Calibri" w:hAnsi="Times New Roman" w:cs="Times New Roman"/>
          <w:sz w:val="24"/>
          <w:szCs w:val="24"/>
        </w:rPr>
        <w:t>.</w:t>
      </w:r>
    </w:p>
    <w:p w14:paraId="4CC91A4A" w14:textId="77777777" w:rsidR="0099342B" w:rsidRPr="001D15D0" w:rsidRDefault="0094121D">
      <w:pPr>
        <w:spacing w:after="0" w:line="240" w:lineRule="auto"/>
        <w:ind w:firstLine="709"/>
        <w:jc w:val="both"/>
        <w:rPr>
          <w:rFonts w:ascii="Times New Roman" w:eastAsia="Calibri" w:hAnsi="Times New Roman" w:cs="Times New Roman"/>
          <w:sz w:val="24"/>
          <w:szCs w:val="24"/>
        </w:rPr>
      </w:pPr>
      <w:r w:rsidRPr="001D15D0">
        <w:rPr>
          <w:rFonts w:ascii="Times New Roman" w:eastAsia="Calibri" w:hAnsi="Times New Roman" w:cs="Times New Roman"/>
          <w:bCs/>
          <w:sz w:val="24"/>
          <w:szCs w:val="24"/>
        </w:rPr>
        <w:t xml:space="preserve">4. </w:t>
      </w:r>
      <w:r w:rsidRPr="001D15D0">
        <w:rPr>
          <w:rFonts w:ascii="Times New Roman" w:eastAsia="Calibri" w:hAnsi="Times New Roman" w:cs="Times New Roman"/>
          <w:sz w:val="24"/>
          <w:szCs w:val="24"/>
        </w:rPr>
        <w:t xml:space="preserve">Предоставление единовременной денежной выплаты </w:t>
      </w:r>
      <w:r w:rsidRPr="001D15D0">
        <w:rPr>
          <w:rFonts w:ascii="Times New Roman" w:eastAsia="Times New Roman" w:hAnsi="Times New Roman" w:cs="Times New Roman"/>
          <w:sz w:val="24"/>
          <w:szCs w:val="24"/>
          <w:lang w:eastAsia="ru-RU"/>
        </w:rPr>
        <w:t xml:space="preserve">осуществляется в </w:t>
      </w:r>
      <w:proofErr w:type="spellStart"/>
      <w:r w:rsidRPr="001D15D0">
        <w:rPr>
          <w:rFonts w:ascii="Times New Roman" w:eastAsia="Times New Roman" w:hAnsi="Times New Roman" w:cs="Times New Roman"/>
          <w:sz w:val="24"/>
          <w:szCs w:val="24"/>
          <w:lang w:eastAsia="ru-RU"/>
        </w:rPr>
        <w:t>беззаявительном</w:t>
      </w:r>
      <w:proofErr w:type="spellEnd"/>
      <w:r w:rsidRPr="001D15D0">
        <w:rPr>
          <w:rFonts w:ascii="Times New Roman" w:eastAsia="Times New Roman" w:hAnsi="Times New Roman" w:cs="Times New Roman"/>
          <w:sz w:val="24"/>
          <w:szCs w:val="24"/>
          <w:lang w:eastAsia="ru-RU"/>
        </w:rPr>
        <w:t xml:space="preserve"> порядке,</w:t>
      </w:r>
      <w:r w:rsidRPr="001D15D0">
        <w:rPr>
          <w:rFonts w:ascii="Times New Roman" w:eastAsia="Calibri" w:hAnsi="Times New Roman" w:cs="Times New Roman"/>
          <w:sz w:val="24"/>
          <w:szCs w:val="24"/>
        </w:rPr>
        <w:t xml:space="preserve"> без учета среднедушевого дохода семьи граждан,</w:t>
      </w:r>
      <w:r w:rsidRPr="001D15D0">
        <w:rPr>
          <w:rFonts w:ascii="Times New Roman" w:eastAsia="Calibri" w:hAnsi="Times New Roman" w:cs="Times New Roman"/>
          <w:bCs/>
          <w:sz w:val="24"/>
          <w:szCs w:val="24"/>
        </w:rPr>
        <w:t xml:space="preserve"> заключивших контракт о прохождении военной службы</w:t>
      </w:r>
      <w:r w:rsidRPr="001D15D0">
        <w:rPr>
          <w:rFonts w:ascii="Times New Roman" w:eastAsia="Calibri" w:hAnsi="Times New Roman" w:cs="Times New Roman"/>
          <w:sz w:val="24"/>
          <w:szCs w:val="24"/>
        </w:rPr>
        <w:t>.</w:t>
      </w:r>
    </w:p>
    <w:p w14:paraId="5A0254A2" w14:textId="71B48D7F" w:rsidR="0099342B" w:rsidRPr="001D15D0" w:rsidRDefault="0094121D">
      <w:pPr>
        <w:spacing w:after="0" w:line="240" w:lineRule="auto"/>
        <w:ind w:firstLine="709"/>
        <w:jc w:val="both"/>
        <w:rPr>
          <w:rFonts w:ascii="Times New Roman" w:eastAsia="Calibri" w:hAnsi="Times New Roman" w:cs="Times New Roman"/>
          <w:sz w:val="24"/>
          <w:szCs w:val="24"/>
        </w:rPr>
      </w:pPr>
      <w:r w:rsidRPr="001D15D0">
        <w:rPr>
          <w:rFonts w:ascii="Times New Roman" w:eastAsia="Calibri" w:hAnsi="Times New Roman" w:cs="Times New Roman"/>
          <w:sz w:val="24"/>
          <w:szCs w:val="24"/>
        </w:rPr>
        <w:lastRenderedPageBreak/>
        <w:t xml:space="preserve">5. </w:t>
      </w:r>
      <w:r w:rsidRPr="001D15D0">
        <w:rPr>
          <w:rFonts w:ascii="Times New Roman" w:hAnsi="Times New Roman" w:cs="Times New Roman"/>
          <w:sz w:val="24"/>
          <w:szCs w:val="24"/>
        </w:rPr>
        <w:t>Дополнительная мера социальной поддержки гражданам</w:t>
      </w:r>
      <w:r w:rsidRPr="001D15D0">
        <w:rPr>
          <w:rFonts w:ascii="Times New Roman" w:eastAsia="Calibri" w:hAnsi="Times New Roman" w:cs="Times New Roman"/>
          <w:sz w:val="24"/>
          <w:szCs w:val="24"/>
        </w:rPr>
        <w:t>,</w:t>
      </w:r>
      <w:r w:rsidRPr="001D15D0">
        <w:rPr>
          <w:rFonts w:ascii="Times New Roman" w:eastAsia="Calibri" w:hAnsi="Times New Roman" w:cs="Times New Roman"/>
          <w:bCs/>
          <w:sz w:val="24"/>
          <w:szCs w:val="24"/>
        </w:rPr>
        <w:t xml:space="preserve"> заключившим контракт о прохождении военной службы, </w:t>
      </w:r>
      <w:r w:rsidRPr="001D15D0">
        <w:rPr>
          <w:rFonts w:ascii="Times New Roman" w:hAnsi="Times New Roman" w:cs="Times New Roman"/>
          <w:sz w:val="24"/>
          <w:szCs w:val="24"/>
        </w:rPr>
        <w:t xml:space="preserve">в виде единовременной денежной выплаты является публичным нормативным </w:t>
      </w:r>
      <w:r w:rsidR="00B6489B" w:rsidRPr="001D15D0">
        <w:rPr>
          <w:rFonts w:ascii="Times New Roman" w:hAnsi="Times New Roman" w:cs="Times New Roman"/>
          <w:sz w:val="24"/>
          <w:szCs w:val="24"/>
        </w:rPr>
        <w:t xml:space="preserve">обязательством </w:t>
      </w:r>
      <w:r w:rsidR="00B6489B">
        <w:rPr>
          <w:rFonts w:ascii="Times New Roman" w:hAnsi="Times New Roman" w:cs="Times New Roman"/>
          <w:sz w:val="24"/>
          <w:szCs w:val="24"/>
        </w:rPr>
        <w:t>Нязепетровского</w:t>
      </w:r>
      <w:r w:rsidR="00547D4C">
        <w:rPr>
          <w:rFonts w:ascii="Times New Roman" w:hAnsi="Times New Roman" w:cs="Times New Roman"/>
          <w:sz w:val="24"/>
          <w:szCs w:val="24"/>
        </w:rPr>
        <w:t xml:space="preserve"> </w:t>
      </w:r>
      <w:r w:rsidR="005850A8" w:rsidRPr="001D15D0">
        <w:rPr>
          <w:rFonts w:ascii="Times New Roman" w:hAnsi="Times New Roman" w:cs="Times New Roman"/>
          <w:sz w:val="24"/>
          <w:szCs w:val="24"/>
        </w:rPr>
        <w:t>муниципального района</w:t>
      </w:r>
      <w:r w:rsidRPr="001D15D0">
        <w:rPr>
          <w:rFonts w:ascii="Times New Roman" w:hAnsi="Times New Roman" w:cs="Times New Roman"/>
          <w:sz w:val="24"/>
          <w:szCs w:val="24"/>
        </w:rPr>
        <w:t>.</w:t>
      </w:r>
    </w:p>
    <w:p w14:paraId="2675BD32" w14:textId="77777777" w:rsidR="0099342B" w:rsidRPr="001D15D0" w:rsidRDefault="0099342B">
      <w:pPr>
        <w:widowControl w:val="0"/>
        <w:tabs>
          <w:tab w:val="left" w:pos="567"/>
          <w:tab w:val="left" w:pos="1064"/>
        </w:tabs>
        <w:spacing w:after="0" w:line="240" w:lineRule="auto"/>
        <w:ind w:left="993"/>
        <w:jc w:val="center"/>
        <w:rPr>
          <w:rFonts w:ascii="Times New Roman" w:eastAsia="Calibri" w:hAnsi="Times New Roman" w:cs="Times New Roman"/>
          <w:sz w:val="24"/>
          <w:szCs w:val="24"/>
        </w:rPr>
      </w:pPr>
    </w:p>
    <w:p w14:paraId="0DE7E1B0" w14:textId="77777777" w:rsidR="0099342B" w:rsidRPr="001D15D0" w:rsidRDefault="0094121D">
      <w:pPr>
        <w:widowControl w:val="0"/>
        <w:tabs>
          <w:tab w:val="left" w:pos="567"/>
          <w:tab w:val="left" w:pos="1064"/>
        </w:tabs>
        <w:spacing w:after="0" w:line="240" w:lineRule="auto"/>
        <w:ind w:left="993"/>
        <w:jc w:val="center"/>
        <w:rPr>
          <w:rFonts w:ascii="Times New Roman" w:eastAsia="Times New Roman" w:hAnsi="Times New Roman" w:cs="Times New Roman"/>
          <w:sz w:val="24"/>
          <w:szCs w:val="24"/>
          <w:lang w:eastAsia="ru-RU"/>
        </w:rPr>
      </w:pPr>
      <w:r w:rsidRPr="001D15D0">
        <w:rPr>
          <w:rFonts w:ascii="Times New Roman" w:eastAsia="Times New Roman" w:hAnsi="Times New Roman" w:cs="Times New Roman"/>
          <w:sz w:val="24"/>
          <w:szCs w:val="24"/>
          <w:lang w:val="en-US" w:eastAsia="ru-RU"/>
        </w:rPr>
        <w:t>II</w:t>
      </w:r>
      <w:r w:rsidRPr="001D15D0">
        <w:rPr>
          <w:rFonts w:ascii="Times New Roman" w:eastAsia="Times New Roman" w:hAnsi="Times New Roman" w:cs="Times New Roman"/>
          <w:sz w:val="24"/>
          <w:szCs w:val="24"/>
          <w:lang w:eastAsia="ru-RU"/>
        </w:rPr>
        <w:t>. Порядок предоставления единовременной денежной выплаты</w:t>
      </w:r>
    </w:p>
    <w:p w14:paraId="13C9CB19" w14:textId="77777777" w:rsidR="0099342B" w:rsidRPr="001D15D0" w:rsidRDefault="0099342B">
      <w:pPr>
        <w:widowControl w:val="0"/>
        <w:tabs>
          <w:tab w:val="left" w:pos="567"/>
          <w:tab w:val="left" w:pos="1064"/>
        </w:tabs>
        <w:spacing w:after="0" w:line="240" w:lineRule="auto"/>
        <w:ind w:firstLine="540"/>
        <w:jc w:val="both"/>
        <w:rPr>
          <w:rFonts w:ascii="Times New Roman" w:eastAsia="Times New Roman" w:hAnsi="Times New Roman" w:cs="Times New Roman"/>
          <w:sz w:val="24"/>
          <w:szCs w:val="24"/>
          <w:lang w:eastAsia="ru-RU"/>
        </w:rPr>
      </w:pPr>
    </w:p>
    <w:p w14:paraId="3F812D5D" w14:textId="5E1F2C64" w:rsidR="0099342B" w:rsidRPr="001D15D0" w:rsidRDefault="0094121D">
      <w:pPr>
        <w:widowControl w:val="0"/>
        <w:tabs>
          <w:tab w:val="left" w:pos="567"/>
          <w:tab w:val="left" w:pos="1064"/>
        </w:tabs>
        <w:spacing w:after="0" w:line="240" w:lineRule="auto"/>
        <w:ind w:firstLine="709"/>
        <w:jc w:val="both"/>
        <w:rPr>
          <w:rFonts w:ascii="Times New Roman" w:eastAsia="Times New Roman" w:hAnsi="Times New Roman" w:cs="Times New Roman"/>
          <w:sz w:val="24"/>
          <w:szCs w:val="24"/>
          <w:lang w:eastAsia="ru-RU"/>
        </w:rPr>
      </w:pPr>
      <w:r w:rsidRPr="001D15D0">
        <w:rPr>
          <w:rFonts w:ascii="Times New Roman" w:eastAsia="Times New Roman" w:hAnsi="Times New Roman" w:cs="Times New Roman"/>
          <w:sz w:val="24"/>
          <w:szCs w:val="24"/>
          <w:lang w:eastAsia="ru-RU"/>
        </w:rPr>
        <w:t xml:space="preserve">6. Основанием для перечисления единовременной денежной выплаты гражданам, </w:t>
      </w:r>
      <w:r w:rsidRPr="001D15D0">
        <w:rPr>
          <w:rFonts w:ascii="Times New Roman" w:eastAsia="Times New Roman" w:hAnsi="Times New Roman" w:cs="Times New Roman"/>
          <w:bCs/>
          <w:sz w:val="24"/>
          <w:szCs w:val="24"/>
          <w:lang w:eastAsia="ru-RU"/>
        </w:rPr>
        <w:t>заключившим контракт о прохождении военной службы</w:t>
      </w:r>
      <w:r w:rsidRPr="001D15D0">
        <w:rPr>
          <w:rFonts w:ascii="Times New Roman" w:eastAsia="Times New Roman" w:hAnsi="Times New Roman" w:cs="Times New Roman"/>
          <w:sz w:val="24"/>
          <w:szCs w:val="24"/>
          <w:lang w:eastAsia="ru-RU"/>
        </w:rPr>
        <w:t xml:space="preserve">, является Реестр и документы, указанные в пункте 7 настоящего Порядка, поступившие в УСЗН администрации </w:t>
      </w:r>
      <w:r w:rsidR="00547D4C">
        <w:rPr>
          <w:rFonts w:ascii="Times New Roman" w:eastAsia="Times New Roman" w:hAnsi="Times New Roman" w:cs="Times New Roman"/>
          <w:sz w:val="24"/>
          <w:szCs w:val="24"/>
          <w:lang w:eastAsia="ru-RU"/>
        </w:rPr>
        <w:t xml:space="preserve">Нязепетровского муниципального района </w:t>
      </w:r>
      <w:r w:rsidR="00BB424A">
        <w:rPr>
          <w:rFonts w:ascii="Times New Roman" w:eastAsia="Times New Roman" w:hAnsi="Times New Roman" w:cs="Times New Roman"/>
          <w:sz w:val="24"/>
          <w:szCs w:val="24"/>
          <w:lang w:eastAsia="ru-RU"/>
        </w:rPr>
        <w:t xml:space="preserve">от </w:t>
      </w:r>
      <w:bookmarkStart w:id="0" w:name="_GoBack"/>
      <w:bookmarkEnd w:id="0"/>
      <w:r w:rsidRPr="001D15D0">
        <w:rPr>
          <w:rFonts w:ascii="Times New Roman" w:eastAsia="Times New Roman" w:hAnsi="Times New Roman" w:cs="Times New Roman"/>
          <w:sz w:val="24"/>
          <w:szCs w:val="24"/>
          <w:lang w:eastAsia="ru-RU"/>
        </w:rPr>
        <w:t xml:space="preserve">Военного комиссариата. </w:t>
      </w:r>
    </w:p>
    <w:p w14:paraId="59B613DD" w14:textId="77777777" w:rsidR="0099342B" w:rsidRDefault="0094121D">
      <w:pPr>
        <w:widowControl w:val="0"/>
        <w:tabs>
          <w:tab w:val="left" w:pos="567"/>
          <w:tab w:val="left" w:pos="1064"/>
        </w:tabs>
        <w:spacing w:after="0" w:line="240" w:lineRule="auto"/>
        <w:ind w:firstLine="709"/>
        <w:jc w:val="both"/>
        <w:rPr>
          <w:rFonts w:ascii="Times New Roman" w:eastAsia="Times New Roman" w:hAnsi="Times New Roman" w:cs="Times New Roman"/>
          <w:sz w:val="24"/>
          <w:szCs w:val="24"/>
          <w:lang w:eastAsia="ru-RU"/>
        </w:rPr>
      </w:pPr>
      <w:r w:rsidRPr="001D15D0">
        <w:rPr>
          <w:rFonts w:ascii="Times New Roman" w:eastAsia="Times New Roman" w:hAnsi="Times New Roman" w:cs="Times New Roman"/>
          <w:sz w:val="24"/>
          <w:szCs w:val="24"/>
          <w:lang w:eastAsia="ru-RU"/>
        </w:rPr>
        <w:t>7. К Реестру прилагаются:</w:t>
      </w:r>
    </w:p>
    <w:p w14:paraId="3924DF46" w14:textId="77777777" w:rsidR="00EC1566" w:rsidRPr="001D15D0" w:rsidRDefault="00EC1566">
      <w:pPr>
        <w:widowControl w:val="0"/>
        <w:tabs>
          <w:tab w:val="left" w:pos="567"/>
          <w:tab w:val="left" w:pos="106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справка из Пункта отбора;</w:t>
      </w:r>
    </w:p>
    <w:p w14:paraId="5696600A" w14:textId="77777777" w:rsidR="0099342B" w:rsidRPr="001D15D0" w:rsidRDefault="0094121D">
      <w:pPr>
        <w:widowControl w:val="0"/>
        <w:tabs>
          <w:tab w:val="left" w:pos="567"/>
          <w:tab w:val="left" w:pos="1064"/>
        </w:tabs>
        <w:spacing w:after="0" w:line="240" w:lineRule="auto"/>
        <w:ind w:firstLine="709"/>
        <w:jc w:val="both"/>
        <w:rPr>
          <w:rFonts w:ascii="Times New Roman" w:eastAsia="Times New Roman" w:hAnsi="Times New Roman" w:cs="Times New Roman"/>
          <w:sz w:val="24"/>
          <w:szCs w:val="24"/>
          <w:lang w:eastAsia="ru-RU"/>
        </w:rPr>
      </w:pPr>
      <w:r w:rsidRPr="001D15D0">
        <w:rPr>
          <w:rFonts w:ascii="Times New Roman" w:eastAsia="Times New Roman" w:hAnsi="Times New Roman" w:cs="Times New Roman"/>
          <w:sz w:val="24"/>
          <w:szCs w:val="24"/>
          <w:lang w:eastAsia="ru-RU"/>
        </w:rPr>
        <w:t>- копия паспорта гражданина Российской Федерации;</w:t>
      </w:r>
    </w:p>
    <w:p w14:paraId="61EF30C7" w14:textId="77777777" w:rsidR="0099342B" w:rsidRPr="001D15D0" w:rsidRDefault="0094121D">
      <w:pPr>
        <w:widowControl w:val="0"/>
        <w:tabs>
          <w:tab w:val="left" w:pos="567"/>
          <w:tab w:val="left" w:pos="1064"/>
        </w:tabs>
        <w:spacing w:after="0" w:line="240" w:lineRule="auto"/>
        <w:ind w:firstLine="709"/>
        <w:jc w:val="both"/>
        <w:rPr>
          <w:rFonts w:ascii="Times New Roman" w:eastAsia="Times New Roman" w:hAnsi="Times New Roman" w:cs="Times New Roman"/>
          <w:sz w:val="24"/>
          <w:szCs w:val="24"/>
          <w:lang w:eastAsia="ru-RU"/>
        </w:rPr>
      </w:pPr>
      <w:r w:rsidRPr="001D15D0">
        <w:rPr>
          <w:rFonts w:ascii="Times New Roman" w:eastAsia="Times New Roman" w:hAnsi="Times New Roman" w:cs="Times New Roman"/>
          <w:sz w:val="24"/>
          <w:szCs w:val="24"/>
          <w:lang w:eastAsia="ru-RU"/>
        </w:rPr>
        <w:t>- для иностранного гражданина - копия паспорта иностранного гражданина и (или) документа удостоверяющего личность;</w:t>
      </w:r>
    </w:p>
    <w:p w14:paraId="302F37A2" w14:textId="77777777" w:rsidR="0099342B" w:rsidRPr="001D15D0" w:rsidRDefault="0094121D">
      <w:pPr>
        <w:widowControl w:val="0"/>
        <w:tabs>
          <w:tab w:val="left" w:pos="567"/>
          <w:tab w:val="left" w:pos="1064"/>
        </w:tabs>
        <w:spacing w:after="0" w:line="240" w:lineRule="auto"/>
        <w:ind w:firstLine="709"/>
        <w:jc w:val="both"/>
        <w:rPr>
          <w:rFonts w:ascii="Times New Roman" w:eastAsia="Times New Roman" w:hAnsi="Times New Roman" w:cs="Times New Roman"/>
          <w:sz w:val="24"/>
          <w:szCs w:val="24"/>
          <w:lang w:eastAsia="ru-RU"/>
        </w:rPr>
      </w:pPr>
      <w:r w:rsidRPr="001D15D0">
        <w:rPr>
          <w:rFonts w:ascii="Times New Roman" w:eastAsia="Times New Roman" w:hAnsi="Times New Roman" w:cs="Times New Roman"/>
          <w:sz w:val="24"/>
          <w:szCs w:val="24"/>
          <w:lang w:eastAsia="ru-RU"/>
        </w:rPr>
        <w:t>- согласие на обработку персональных данных по форме согласно приложению 2 к настоящему Порядку;</w:t>
      </w:r>
    </w:p>
    <w:p w14:paraId="1E760690" w14:textId="77777777" w:rsidR="0099342B" w:rsidRPr="001D15D0" w:rsidRDefault="0094121D">
      <w:pPr>
        <w:widowControl w:val="0"/>
        <w:tabs>
          <w:tab w:val="left" w:pos="567"/>
          <w:tab w:val="left" w:pos="1064"/>
        </w:tabs>
        <w:spacing w:after="0" w:line="240" w:lineRule="auto"/>
        <w:ind w:firstLine="709"/>
        <w:jc w:val="both"/>
        <w:rPr>
          <w:rFonts w:ascii="Times New Roman" w:eastAsia="Times New Roman" w:hAnsi="Times New Roman" w:cs="Times New Roman"/>
          <w:sz w:val="24"/>
          <w:szCs w:val="24"/>
          <w:lang w:eastAsia="ru-RU"/>
        </w:rPr>
      </w:pPr>
      <w:r w:rsidRPr="001D15D0">
        <w:rPr>
          <w:rFonts w:ascii="Times New Roman" w:eastAsia="Times New Roman" w:hAnsi="Times New Roman" w:cs="Times New Roman"/>
          <w:sz w:val="24"/>
          <w:szCs w:val="24"/>
          <w:lang w:eastAsia="ru-RU"/>
        </w:rPr>
        <w:t>- копии документов, содержащих сведения о реквизитах кредитной организации (в том числе о реквизитах лицевого счета) для перечисления средств на лицевой счет, открытый в кредитной организации Российской Федерации.</w:t>
      </w:r>
    </w:p>
    <w:p w14:paraId="30E68B72" w14:textId="77777777" w:rsidR="0099342B" w:rsidRPr="001D15D0" w:rsidRDefault="0094121D">
      <w:pPr>
        <w:spacing w:after="0" w:line="240" w:lineRule="auto"/>
        <w:ind w:firstLine="708"/>
        <w:jc w:val="both"/>
        <w:rPr>
          <w:rFonts w:ascii="Times New Roman" w:eastAsia="Calibri" w:hAnsi="Times New Roman" w:cs="Times New Roman"/>
          <w:sz w:val="24"/>
          <w:szCs w:val="24"/>
          <w:lang w:eastAsia="ru-RU"/>
        </w:rPr>
      </w:pPr>
      <w:r w:rsidRPr="001D15D0">
        <w:rPr>
          <w:rFonts w:ascii="Times New Roman" w:eastAsia="Calibri" w:hAnsi="Times New Roman" w:cs="Times New Roman"/>
          <w:sz w:val="24"/>
          <w:szCs w:val="24"/>
        </w:rPr>
        <w:t xml:space="preserve">8. </w:t>
      </w:r>
      <w:r w:rsidRPr="001D15D0">
        <w:rPr>
          <w:rFonts w:ascii="Times New Roman" w:eastAsia="Calibri" w:hAnsi="Times New Roman" w:cs="Times New Roman"/>
          <w:sz w:val="24"/>
          <w:szCs w:val="24"/>
          <w:lang w:eastAsia="ru-RU"/>
        </w:rPr>
        <w:t xml:space="preserve">УСЗН администрации </w:t>
      </w:r>
      <w:r w:rsidR="00547D4C">
        <w:rPr>
          <w:rFonts w:ascii="Times New Roman" w:eastAsia="Calibri" w:hAnsi="Times New Roman" w:cs="Times New Roman"/>
          <w:sz w:val="24"/>
          <w:szCs w:val="24"/>
          <w:lang w:eastAsia="ru-RU"/>
        </w:rPr>
        <w:t>Нязепетровского муниципального района</w:t>
      </w:r>
      <w:r w:rsidRPr="001D15D0">
        <w:rPr>
          <w:rFonts w:ascii="Times New Roman" w:eastAsia="Calibri" w:hAnsi="Times New Roman" w:cs="Times New Roman"/>
          <w:sz w:val="24"/>
          <w:szCs w:val="24"/>
          <w:lang w:eastAsia="ru-RU"/>
        </w:rPr>
        <w:t>:</w:t>
      </w:r>
    </w:p>
    <w:p w14:paraId="178052AF" w14:textId="77777777" w:rsidR="0099342B" w:rsidRPr="001D15D0" w:rsidRDefault="0094121D">
      <w:pPr>
        <w:spacing w:after="0" w:line="240" w:lineRule="auto"/>
        <w:ind w:firstLine="708"/>
        <w:jc w:val="both"/>
        <w:rPr>
          <w:rFonts w:ascii="Times New Roman" w:eastAsia="Calibri" w:hAnsi="Times New Roman" w:cs="Times New Roman"/>
          <w:sz w:val="24"/>
          <w:szCs w:val="24"/>
          <w:lang w:eastAsia="ru-RU"/>
        </w:rPr>
      </w:pPr>
      <w:r w:rsidRPr="001D15D0">
        <w:rPr>
          <w:rFonts w:ascii="Times New Roman" w:eastAsia="Calibri" w:hAnsi="Times New Roman" w:cs="Times New Roman"/>
          <w:sz w:val="24"/>
          <w:szCs w:val="24"/>
          <w:lang w:eastAsia="ru-RU"/>
        </w:rPr>
        <w:t xml:space="preserve">- в течение 3 рабочих дней с даты поступления из Военного комиссариата </w:t>
      </w:r>
      <w:r w:rsidRPr="001D15D0">
        <w:rPr>
          <w:rFonts w:ascii="Times New Roman" w:eastAsia="Times New Roman" w:hAnsi="Times New Roman" w:cs="Times New Roman"/>
          <w:sz w:val="24"/>
          <w:szCs w:val="24"/>
          <w:lang w:eastAsia="ru-RU"/>
        </w:rPr>
        <w:t>Реестра и документов, указанных в пункте 7 настоящего Порядка</w:t>
      </w:r>
      <w:r w:rsidRPr="001D15D0">
        <w:rPr>
          <w:rFonts w:ascii="Times New Roman" w:eastAsia="Calibri" w:hAnsi="Times New Roman" w:cs="Times New Roman"/>
          <w:sz w:val="24"/>
          <w:szCs w:val="24"/>
          <w:lang w:eastAsia="ru-RU"/>
        </w:rPr>
        <w:t>, осуществляет их проверку на предмет соответствия условиям настоящего Порядка;</w:t>
      </w:r>
    </w:p>
    <w:p w14:paraId="30F0B4E1" w14:textId="77777777" w:rsidR="0099342B" w:rsidRPr="001D15D0" w:rsidRDefault="0094121D">
      <w:pPr>
        <w:spacing w:after="0" w:line="240" w:lineRule="auto"/>
        <w:ind w:firstLine="708"/>
        <w:jc w:val="both"/>
        <w:rPr>
          <w:rFonts w:ascii="Times New Roman" w:eastAsia="Calibri" w:hAnsi="Times New Roman" w:cs="Times New Roman"/>
          <w:sz w:val="24"/>
          <w:szCs w:val="24"/>
          <w:lang w:eastAsia="ru-RU"/>
        </w:rPr>
      </w:pPr>
      <w:r w:rsidRPr="001D15D0">
        <w:rPr>
          <w:rFonts w:ascii="Times New Roman" w:eastAsia="Calibri" w:hAnsi="Times New Roman" w:cs="Times New Roman"/>
          <w:sz w:val="24"/>
          <w:szCs w:val="24"/>
          <w:lang w:eastAsia="ru-RU"/>
        </w:rPr>
        <w:t>- в случае несоответствия предоставленных документов условиям настоящего Порядка, в течение 1 рабочего дня возвращает их в Военный комиссариат для устранения ошибок;</w:t>
      </w:r>
    </w:p>
    <w:p w14:paraId="1D57E326" w14:textId="77777777" w:rsidR="0099342B" w:rsidRPr="001D15D0" w:rsidRDefault="0094121D">
      <w:pPr>
        <w:spacing w:after="0" w:line="240" w:lineRule="auto"/>
        <w:ind w:firstLine="708"/>
        <w:jc w:val="both"/>
        <w:rPr>
          <w:rFonts w:ascii="Times New Roman" w:eastAsia="Calibri" w:hAnsi="Times New Roman" w:cs="Times New Roman"/>
          <w:sz w:val="24"/>
          <w:szCs w:val="24"/>
          <w:lang w:eastAsia="ru-RU"/>
        </w:rPr>
      </w:pPr>
      <w:r w:rsidRPr="001D15D0">
        <w:rPr>
          <w:rFonts w:ascii="Times New Roman" w:eastAsia="Calibri" w:hAnsi="Times New Roman" w:cs="Times New Roman"/>
          <w:sz w:val="24"/>
          <w:szCs w:val="24"/>
          <w:lang w:eastAsia="ru-RU"/>
        </w:rPr>
        <w:t xml:space="preserve">- в срок не позднее 5 рабочих дней после проверки </w:t>
      </w:r>
      <w:r w:rsidRPr="001D15D0">
        <w:rPr>
          <w:rFonts w:ascii="Times New Roman" w:eastAsia="Times New Roman" w:hAnsi="Times New Roman" w:cs="Times New Roman"/>
          <w:sz w:val="24"/>
          <w:szCs w:val="24"/>
          <w:lang w:eastAsia="ru-RU"/>
        </w:rPr>
        <w:t>Реестра и документов, указанных в пункте 7 настоящего Порядка</w:t>
      </w:r>
      <w:r w:rsidRPr="001D15D0">
        <w:rPr>
          <w:rFonts w:ascii="Times New Roman" w:eastAsia="Calibri" w:hAnsi="Times New Roman" w:cs="Times New Roman"/>
          <w:sz w:val="24"/>
          <w:szCs w:val="24"/>
          <w:lang w:eastAsia="ru-RU"/>
        </w:rPr>
        <w:t xml:space="preserve"> перечисляет единовременную денежную выплату</w:t>
      </w:r>
      <w:r w:rsidRPr="001D15D0">
        <w:rPr>
          <w:rFonts w:ascii="Times New Roman" w:eastAsia="Times New Roman" w:hAnsi="Times New Roman" w:cs="Times New Roman"/>
          <w:sz w:val="24"/>
          <w:szCs w:val="24"/>
          <w:lang w:eastAsia="ru-RU"/>
        </w:rPr>
        <w:t xml:space="preserve"> на лицевой счет, открытый в кредитной организации Российской Федерации по реквизитам, предоставленным </w:t>
      </w:r>
      <w:r w:rsidRPr="001D15D0">
        <w:rPr>
          <w:rFonts w:ascii="Times New Roman" w:eastAsia="Calibri" w:hAnsi="Times New Roman" w:cs="Times New Roman"/>
          <w:sz w:val="24"/>
          <w:szCs w:val="24"/>
        </w:rPr>
        <w:t xml:space="preserve">гражданином, </w:t>
      </w:r>
      <w:r w:rsidRPr="001D15D0">
        <w:rPr>
          <w:rFonts w:ascii="Times New Roman" w:eastAsia="Calibri" w:hAnsi="Times New Roman" w:cs="Times New Roman"/>
          <w:bCs/>
          <w:sz w:val="24"/>
          <w:szCs w:val="24"/>
        </w:rPr>
        <w:t>заключившим контракт о прохождении военной службы в Военный комиссариат.</w:t>
      </w:r>
    </w:p>
    <w:p w14:paraId="4FB1E040" w14:textId="77777777" w:rsidR="00E1550C" w:rsidRPr="001D15D0" w:rsidRDefault="00E1550C">
      <w:pPr>
        <w:spacing w:after="0" w:line="240" w:lineRule="auto"/>
        <w:rPr>
          <w:rFonts w:ascii="Times New Roman" w:hAnsi="Times New Roman" w:cs="Times New Roman"/>
          <w:sz w:val="24"/>
          <w:szCs w:val="24"/>
        </w:rPr>
      </w:pPr>
      <w:r w:rsidRPr="001D15D0">
        <w:rPr>
          <w:rFonts w:ascii="Times New Roman" w:hAnsi="Times New Roman" w:cs="Times New Roman"/>
          <w:sz w:val="24"/>
          <w:szCs w:val="24"/>
        </w:rPr>
        <w:br w:type="page"/>
      </w:r>
    </w:p>
    <w:p w14:paraId="75F4E0F9" w14:textId="77777777" w:rsidR="0099342B" w:rsidRPr="001D15D0" w:rsidRDefault="0094121D" w:rsidP="00E1550C">
      <w:pPr>
        <w:spacing w:line="240" w:lineRule="auto"/>
        <w:jc w:val="right"/>
        <w:rPr>
          <w:rFonts w:ascii="Times New Roman" w:hAnsi="Times New Roman" w:cs="Times New Roman"/>
          <w:sz w:val="24"/>
          <w:szCs w:val="24"/>
        </w:rPr>
      </w:pPr>
      <w:r w:rsidRPr="001D15D0">
        <w:rPr>
          <w:rFonts w:ascii="Times New Roman" w:hAnsi="Times New Roman" w:cs="Times New Roman"/>
          <w:sz w:val="24"/>
          <w:szCs w:val="24"/>
        </w:rPr>
        <w:lastRenderedPageBreak/>
        <w:t>ПРИЛОЖЕНИЕ 1</w:t>
      </w:r>
    </w:p>
    <w:p w14:paraId="4E67959C" w14:textId="77777777" w:rsidR="0003160A" w:rsidRDefault="0094121D" w:rsidP="0003160A">
      <w:pPr>
        <w:spacing w:after="0" w:line="240" w:lineRule="auto"/>
        <w:jc w:val="right"/>
        <w:rPr>
          <w:rFonts w:ascii="Times New Roman" w:eastAsia="Calibri" w:hAnsi="Times New Roman" w:cs="Times New Roman"/>
          <w:sz w:val="24"/>
          <w:szCs w:val="24"/>
        </w:rPr>
      </w:pPr>
      <w:r w:rsidRPr="001D15D0">
        <w:rPr>
          <w:rFonts w:ascii="Times New Roman" w:hAnsi="Times New Roman" w:cs="Times New Roman"/>
          <w:sz w:val="24"/>
          <w:szCs w:val="24"/>
        </w:rPr>
        <w:t xml:space="preserve">                                                                 к </w:t>
      </w:r>
      <w:r w:rsidRPr="001D15D0">
        <w:rPr>
          <w:rFonts w:ascii="Times New Roman" w:eastAsia="Times New Roman" w:hAnsi="Times New Roman" w:cs="Times New Roman"/>
          <w:sz w:val="24"/>
          <w:szCs w:val="24"/>
          <w:lang w:eastAsia="ru-RU"/>
        </w:rPr>
        <w:t xml:space="preserve">Порядку </w:t>
      </w:r>
      <w:r w:rsidRPr="001D15D0">
        <w:rPr>
          <w:rFonts w:ascii="Times New Roman" w:eastAsia="Calibri" w:hAnsi="Times New Roman" w:cs="Times New Roman"/>
          <w:sz w:val="24"/>
          <w:szCs w:val="24"/>
        </w:rPr>
        <w:t>предоставле</w:t>
      </w:r>
      <w:r w:rsidR="00E1550C" w:rsidRPr="001D15D0">
        <w:rPr>
          <w:rFonts w:ascii="Times New Roman" w:eastAsia="Calibri" w:hAnsi="Times New Roman" w:cs="Times New Roman"/>
          <w:sz w:val="24"/>
          <w:szCs w:val="24"/>
        </w:rPr>
        <w:t xml:space="preserve">ния </w:t>
      </w:r>
      <w:r w:rsidR="0003160A">
        <w:rPr>
          <w:rFonts w:ascii="Times New Roman" w:eastAsia="Calibri" w:hAnsi="Times New Roman" w:cs="Times New Roman"/>
          <w:sz w:val="24"/>
          <w:szCs w:val="24"/>
        </w:rPr>
        <w:t xml:space="preserve">дополнительной </w:t>
      </w:r>
    </w:p>
    <w:p w14:paraId="76E363E6" w14:textId="77777777" w:rsidR="0003160A" w:rsidRDefault="0003160A" w:rsidP="0003160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меры социальной поддержки отдельным </w:t>
      </w:r>
    </w:p>
    <w:p w14:paraId="0C7C73C8" w14:textId="77777777" w:rsidR="0003160A" w:rsidRDefault="0003160A" w:rsidP="0003160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категориям граждан</w:t>
      </w:r>
      <w:r w:rsidR="0094121D" w:rsidRPr="001D15D0">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связи с проведением специальной </w:t>
      </w:r>
    </w:p>
    <w:p w14:paraId="1D7271A3" w14:textId="77777777" w:rsidR="0099342B" w:rsidRPr="001D15D0" w:rsidRDefault="0003160A" w:rsidP="0003160A">
      <w:pPr>
        <w:spacing w:after="0" w:line="240" w:lineRule="auto"/>
        <w:jc w:val="right"/>
        <w:rPr>
          <w:rFonts w:ascii="Times New Roman" w:hAnsi="Times New Roman" w:cs="Times New Roman"/>
          <w:sz w:val="24"/>
          <w:szCs w:val="24"/>
        </w:rPr>
      </w:pPr>
      <w:r>
        <w:rPr>
          <w:rFonts w:ascii="Times New Roman" w:eastAsia="Calibri" w:hAnsi="Times New Roman" w:cs="Times New Roman"/>
          <w:sz w:val="24"/>
          <w:szCs w:val="24"/>
        </w:rPr>
        <w:t>военной операции н</w:t>
      </w:r>
      <w:r w:rsidR="0094121D" w:rsidRPr="001D15D0">
        <w:rPr>
          <w:rFonts w:ascii="Times New Roman" w:eastAsia="Calibri" w:hAnsi="Times New Roman" w:cs="Times New Roman"/>
          <w:sz w:val="24"/>
          <w:szCs w:val="24"/>
        </w:rPr>
        <w:t>а территориях Украины,</w:t>
      </w:r>
    </w:p>
    <w:p w14:paraId="4A7E339C" w14:textId="77777777" w:rsidR="0003160A" w:rsidRDefault="0094121D">
      <w:pPr>
        <w:spacing w:after="0"/>
        <w:jc w:val="right"/>
        <w:rPr>
          <w:rFonts w:ascii="Times New Roman" w:eastAsia="Calibri" w:hAnsi="Times New Roman" w:cs="Times New Roman"/>
          <w:sz w:val="24"/>
          <w:szCs w:val="24"/>
        </w:rPr>
      </w:pPr>
      <w:r w:rsidRPr="001D15D0">
        <w:rPr>
          <w:rFonts w:ascii="Times New Roman" w:eastAsia="Calibri" w:hAnsi="Times New Roman" w:cs="Times New Roman"/>
          <w:sz w:val="24"/>
          <w:szCs w:val="24"/>
        </w:rPr>
        <w:t xml:space="preserve"> Донецкой Народной Республики, Луганской Народной </w:t>
      </w:r>
    </w:p>
    <w:p w14:paraId="668EC6C1" w14:textId="77777777" w:rsidR="0099342B" w:rsidRPr="001D15D0" w:rsidRDefault="0003160A">
      <w:pPr>
        <w:spacing w:after="0"/>
        <w:jc w:val="right"/>
        <w:rPr>
          <w:rFonts w:ascii="Times New Roman" w:hAnsi="Times New Roman" w:cs="Times New Roman"/>
          <w:sz w:val="24"/>
          <w:szCs w:val="24"/>
        </w:rPr>
      </w:pPr>
      <w:r>
        <w:rPr>
          <w:rFonts w:ascii="Times New Roman" w:eastAsia="Calibri" w:hAnsi="Times New Roman" w:cs="Times New Roman"/>
          <w:sz w:val="24"/>
          <w:szCs w:val="24"/>
        </w:rPr>
        <w:t>Р</w:t>
      </w:r>
      <w:r w:rsidR="0094121D" w:rsidRPr="001D15D0">
        <w:rPr>
          <w:rFonts w:ascii="Times New Roman" w:eastAsia="Calibri" w:hAnsi="Times New Roman" w:cs="Times New Roman"/>
          <w:sz w:val="24"/>
          <w:szCs w:val="24"/>
        </w:rPr>
        <w:t>еспублики, Запорожской, Херсонской областей</w:t>
      </w:r>
      <w:r w:rsidR="0094121D" w:rsidRPr="001D15D0">
        <w:rPr>
          <w:rFonts w:ascii="Times New Roman" w:hAnsi="Times New Roman" w:cs="Times New Roman"/>
          <w:sz w:val="24"/>
          <w:szCs w:val="24"/>
        </w:rPr>
        <w:t xml:space="preserve"> </w:t>
      </w:r>
    </w:p>
    <w:p w14:paraId="0E6BC736" w14:textId="71074E6F" w:rsidR="0099342B" w:rsidRPr="001D15D0" w:rsidRDefault="0094121D">
      <w:pPr>
        <w:jc w:val="right"/>
        <w:rPr>
          <w:rFonts w:ascii="Times New Roman" w:hAnsi="Times New Roman" w:cs="Times New Roman"/>
          <w:sz w:val="24"/>
          <w:szCs w:val="24"/>
        </w:rPr>
      </w:pPr>
      <w:r w:rsidRPr="001D15D0">
        <w:rPr>
          <w:rFonts w:ascii="Times New Roman" w:hAnsi="Times New Roman" w:cs="Times New Roman"/>
          <w:bCs/>
          <w:sz w:val="24"/>
          <w:szCs w:val="24"/>
        </w:rPr>
        <w:t>от</w:t>
      </w:r>
      <w:r w:rsidR="00B6489B">
        <w:rPr>
          <w:rFonts w:ascii="Times New Roman" w:hAnsi="Times New Roman" w:cs="Times New Roman"/>
          <w:bCs/>
          <w:sz w:val="24"/>
          <w:szCs w:val="24"/>
        </w:rPr>
        <w:t xml:space="preserve"> 29 июля 2024 года </w:t>
      </w:r>
      <w:r w:rsidRPr="001D15D0">
        <w:rPr>
          <w:rFonts w:ascii="Times New Roman" w:hAnsi="Times New Roman" w:cs="Times New Roman"/>
          <w:bCs/>
          <w:sz w:val="24"/>
          <w:szCs w:val="24"/>
        </w:rPr>
        <w:t>№</w:t>
      </w:r>
      <w:r w:rsidR="001155C5">
        <w:rPr>
          <w:rFonts w:ascii="Times New Roman" w:hAnsi="Times New Roman" w:cs="Times New Roman"/>
          <w:bCs/>
          <w:sz w:val="24"/>
          <w:szCs w:val="24"/>
        </w:rPr>
        <w:t xml:space="preserve"> 612</w:t>
      </w:r>
    </w:p>
    <w:p w14:paraId="57C62813" w14:textId="77777777" w:rsidR="0099342B" w:rsidRPr="001D15D0" w:rsidRDefault="0099342B">
      <w:pPr>
        <w:jc w:val="right"/>
        <w:rPr>
          <w:rFonts w:ascii="Times New Roman" w:hAnsi="Times New Roman" w:cs="Times New Roman"/>
          <w:sz w:val="24"/>
          <w:szCs w:val="24"/>
        </w:rPr>
      </w:pPr>
    </w:p>
    <w:p w14:paraId="67FC495A" w14:textId="77777777" w:rsidR="0099342B" w:rsidRPr="001D15D0" w:rsidRDefault="0094121D">
      <w:pPr>
        <w:spacing w:after="0" w:line="240" w:lineRule="auto"/>
        <w:ind w:firstLine="709"/>
        <w:jc w:val="center"/>
        <w:rPr>
          <w:rFonts w:ascii="Times New Roman" w:hAnsi="Times New Roman" w:cs="Times New Roman"/>
          <w:sz w:val="24"/>
          <w:szCs w:val="24"/>
        </w:rPr>
      </w:pPr>
      <w:r w:rsidRPr="001D15D0">
        <w:rPr>
          <w:rFonts w:ascii="Times New Roman" w:eastAsia="Calibri" w:hAnsi="Times New Roman" w:cs="Times New Roman"/>
          <w:bCs/>
          <w:sz w:val="24"/>
          <w:szCs w:val="24"/>
        </w:rPr>
        <w:t>Реестр</w:t>
      </w:r>
    </w:p>
    <w:p w14:paraId="5496E37A" w14:textId="77777777" w:rsidR="0099342B" w:rsidRPr="001D15D0" w:rsidRDefault="0094121D">
      <w:pPr>
        <w:spacing w:after="0" w:line="240" w:lineRule="auto"/>
        <w:ind w:firstLine="709"/>
        <w:jc w:val="center"/>
        <w:rPr>
          <w:rFonts w:ascii="Times New Roman" w:hAnsi="Times New Roman" w:cs="Times New Roman"/>
          <w:sz w:val="24"/>
          <w:szCs w:val="24"/>
        </w:rPr>
      </w:pPr>
      <w:r w:rsidRPr="001D15D0">
        <w:rPr>
          <w:rFonts w:ascii="Times New Roman" w:eastAsia="Calibri" w:hAnsi="Times New Roman" w:cs="Times New Roman"/>
          <w:sz w:val="24"/>
          <w:szCs w:val="24"/>
        </w:rPr>
        <w:t xml:space="preserve">граждан </w:t>
      </w:r>
      <w:r w:rsidRPr="001D15D0">
        <w:rPr>
          <w:rFonts w:ascii="Times New Roman" w:eastAsia="Calibri" w:hAnsi="Times New Roman" w:cs="Times New Roman"/>
          <w:bCs/>
          <w:sz w:val="24"/>
          <w:szCs w:val="24"/>
        </w:rPr>
        <w:t xml:space="preserve">Российской Федерации (иностранных граждан), </w:t>
      </w:r>
      <w:r w:rsidRPr="001D15D0">
        <w:rPr>
          <w:rFonts w:ascii="Times New Roman" w:eastAsia="Calibri" w:hAnsi="Times New Roman" w:cs="Times New Roman"/>
          <w:sz w:val="24"/>
          <w:szCs w:val="24"/>
        </w:rPr>
        <w:t xml:space="preserve">зарегистрированных по месту жительства (пребывания) на территории </w:t>
      </w:r>
      <w:r w:rsidR="00547D4C">
        <w:rPr>
          <w:rFonts w:ascii="Times New Roman" w:eastAsia="Calibri" w:hAnsi="Times New Roman" w:cs="Times New Roman"/>
          <w:sz w:val="24"/>
          <w:szCs w:val="24"/>
        </w:rPr>
        <w:t xml:space="preserve">Нязепетровского </w:t>
      </w:r>
      <w:r w:rsidR="00A41421" w:rsidRPr="001D15D0">
        <w:rPr>
          <w:rFonts w:ascii="Times New Roman" w:eastAsia="Calibri" w:hAnsi="Times New Roman" w:cs="Times New Roman"/>
          <w:sz w:val="24"/>
          <w:szCs w:val="24"/>
        </w:rPr>
        <w:t>муниципального района</w:t>
      </w:r>
      <w:r w:rsidRPr="001D15D0">
        <w:rPr>
          <w:rFonts w:ascii="Times New Roman" w:eastAsia="Calibri" w:hAnsi="Times New Roman" w:cs="Times New Roman"/>
          <w:sz w:val="24"/>
          <w:szCs w:val="24"/>
        </w:rPr>
        <w:t>,</w:t>
      </w:r>
      <w:r w:rsidRPr="001D15D0">
        <w:rPr>
          <w:rFonts w:ascii="Times New Roman" w:eastAsia="Calibri" w:hAnsi="Times New Roman" w:cs="Times New Roman"/>
          <w:bCs/>
          <w:sz w:val="24"/>
          <w:szCs w:val="24"/>
        </w:rPr>
        <w:t xml:space="preserve"> заключивших контракт с Министерством обороны Российской Федерации о прохождении военной службы в Вооруженных силах Российской Федерации для </w:t>
      </w:r>
      <w:r w:rsidRPr="001D15D0">
        <w:rPr>
          <w:rFonts w:ascii="Times New Roman" w:eastAsia="Calibri" w:hAnsi="Times New Roman" w:cs="Times New Roman"/>
          <w:sz w:val="24"/>
          <w:szCs w:val="24"/>
        </w:rPr>
        <w:t>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14:paraId="3BA19ABC" w14:textId="77777777" w:rsidR="0099342B" w:rsidRPr="001D15D0" w:rsidRDefault="0099342B">
      <w:pPr>
        <w:spacing w:after="0" w:line="240" w:lineRule="auto"/>
        <w:ind w:firstLine="709"/>
        <w:jc w:val="center"/>
        <w:rPr>
          <w:rFonts w:ascii="Times New Roman" w:eastAsia="Calibri" w:hAnsi="Times New Roman" w:cs="Times New Roman"/>
          <w:sz w:val="24"/>
          <w:szCs w:val="24"/>
        </w:rPr>
      </w:pP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899"/>
        <w:gridCol w:w="3013"/>
        <w:gridCol w:w="1956"/>
        <w:gridCol w:w="1956"/>
        <w:gridCol w:w="1956"/>
      </w:tblGrid>
      <w:tr w:rsidR="0099342B" w:rsidRPr="001D15D0" w14:paraId="220D1092" w14:textId="77777777">
        <w:tc>
          <w:tcPr>
            <w:tcW w:w="899" w:type="dxa"/>
            <w:tcBorders>
              <w:top w:val="single" w:sz="2" w:space="0" w:color="000000"/>
              <w:left w:val="single" w:sz="2" w:space="0" w:color="000000"/>
              <w:bottom w:val="single" w:sz="2" w:space="0" w:color="000000"/>
            </w:tcBorders>
          </w:tcPr>
          <w:p w14:paraId="41B9E8DA" w14:textId="77777777" w:rsidR="0099342B" w:rsidRPr="001D15D0" w:rsidRDefault="0094121D">
            <w:pPr>
              <w:pStyle w:val="ac"/>
              <w:rPr>
                <w:rFonts w:ascii="Times New Roman" w:eastAsia="Calibri" w:hAnsi="Times New Roman" w:cs="Times New Roman"/>
                <w:bCs/>
                <w:sz w:val="24"/>
                <w:szCs w:val="24"/>
              </w:rPr>
            </w:pPr>
            <w:r w:rsidRPr="001D15D0">
              <w:rPr>
                <w:rFonts w:ascii="Times New Roman" w:eastAsia="Calibri" w:hAnsi="Times New Roman" w:cs="Times New Roman"/>
                <w:bCs/>
                <w:sz w:val="24"/>
                <w:szCs w:val="24"/>
              </w:rPr>
              <w:t>№п/п</w:t>
            </w:r>
          </w:p>
        </w:tc>
        <w:tc>
          <w:tcPr>
            <w:tcW w:w="3013" w:type="dxa"/>
            <w:tcBorders>
              <w:top w:val="single" w:sz="2" w:space="0" w:color="000000"/>
              <w:left w:val="single" w:sz="2" w:space="0" w:color="000000"/>
              <w:bottom w:val="single" w:sz="2" w:space="0" w:color="000000"/>
            </w:tcBorders>
          </w:tcPr>
          <w:p w14:paraId="1426C2C6" w14:textId="77777777" w:rsidR="0099342B" w:rsidRPr="001D15D0" w:rsidRDefault="0094121D">
            <w:pPr>
              <w:pStyle w:val="ac"/>
              <w:rPr>
                <w:rFonts w:ascii="Times New Roman" w:eastAsia="Calibri" w:hAnsi="Times New Roman" w:cs="Times New Roman"/>
                <w:bCs/>
                <w:sz w:val="24"/>
                <w:szCs w:val="24"/>
              </w:rPr>
            </w:pPr>
            <w:r w:rsidRPr="001D15D0">
              <w:rPr>
                <w:rFonts w:ascii="Times New Roman" w:eastAsia="Calibri" w:hAnsi="Times New Roman" w:cs="Times New Roman"/>
                <w:bCs/>
                <w:sz w:val="24"/>
                <w:szCs w:val="24"/>
              </w:rPr>
              <w:t>Ф.И.О. гражданина (иностранного гражданина)</w:t>
            </w:r>
          </w:p>
        </w:tc>
        <w:tc>
          <w:tcPr>
            <w:tcW w:w="1956" w:type="dxa"/>
            <w:tcBorders>
              <w:top w:val="single" w:sz="2" w:space="0" w:color="000000"/>
              <w:left w:val="single" w:sz="2" w:space="0" w:color="000000"/>
              <w:bottom w:val="single" w:sz="2" w:space="0" w:color="000000"/>
            </w:tcBorders>
          </w:tcPr>
          <w:p w14:paraId="2E0AD5A9" w14:textId="77777777" w:rsidR="0099342B" w:rsidRPr="001D15D0" w:rsidRDefault="0094121D">
            <w:pPr>
              <w:pStyle w:val="ac"/>
              <w:rPr>
                <w:rFonts w:ascii="Times New Roman" w:eastAsia="Calibri" w:hAnsi="Times New Roman" w:cs="Times New Roman"/>
                <w:bCs/>
                <w:sz w:val="24"/>
                <w:szCs w:val="24"/>
              </w:rPr>
            </w:pPr>
            <w:r w:rsidRPr="001D15D0">
              <w:rPr>
                <w:rFonts w:ascii="Times New Roman" w:eastAsia="Calibri" w:hAnsi="Times New Roman" w:cs="Times New Roman"/>
                <w:bCs/>
                <w:sz w:val="24"/>
                <w:szCs w:val="24"/>
              </w:rPr>
              <w:t>Адрес регистрации по месту жительства (пребывания)</w:t>
            </w:r>
          </w:p>
        </w:tc>
        <w:tc>
          <w:tcPr>
            <w:tcW w:w="1956" w:type="dxa"/>
            <w:tcBorders>
              <w:top w:val="single" w:sz="2" w:space="0" w:color="000000"/>
              <w:left w:val="single" w:sz="2" w:space="0" w:color="000000"/>
              <w:bottom w:val="single" w:sz="2" w:space="0" w:color="000000"/>
            </w:tcBorders>
          </w:tcPr>
          <w:p w14:paraId="70B382EB" w14:textId="77777777" w:rsidR="0099342B" w:rsidRPr="001D15D0" w:rsidRDefault="0094121D">
            <w:pPr>
              <w:pStyle w:val="ac"/>
              <w:rPr>
                <w:rFonts w:ascii="Times New Roman" w:eastAsia="Calibri" w:hAnsi="Times New Roman" w:cs="Times New Roman"/>
                <w:bCs/>
                <w:sz w:val="24"/>
                <w:szCs w:val="24"/>
              </w:rPr>
            </w:pPr>
            <w:r w:rsidRPr="001D15D0">
              <w:rPr>
                <w:rFonts w:ascii="Times New Roman" w:eastAsia="Calibri" w:hAnsi="Times New Roman" w:cs="Times New Roman"/>
                <w:bCs/>
                <w:sz w:val="24"/>
                <w:szCs w:val="24"/>
              </w:rPr>
              <w:t>Дата и номер заключения контракта с  Министерством обороны Российской Федерации о прохождении военной службы в Вооруженных силах Российской Федерации</w:t>
            </w:r>
          </w:p>
        </w:tc>
        <w:tc>
          <w:tcPr>
            <w:tcW w:w="1956" w:type="dxa"/>
            <w:tcBorders>
              <w:top w:val="single" w:sz="2" w:space="0" w:color="000000"/>
              <w:left w:val="single" w:sz="2" w:space="0" w:color="000000"/>
              <w:bottom w:val="single" w:sz="2" w:space="0" w:color="000000"/>
              <w:right w:val="single" w:sz="2" w:space="0" w:color="000000"/>
            </w:tcBorders>
          </w:tcPr>
          <w:p w14:paraId="31B25900" w14:textId="77777777" w:rsidR="0099342B" w:rsidRPr="001D15D0" w:rsidRDefault="0094121D">
            <w:pPr>
              <w:pStyle w:val="ac"/>
              <w:rPr>
                <w:rFonts w:ascii="Times New Roman" w:eastAsia="Calibri" w:hAnsi="Times New Roman" w:cs="Times New Roman"/>
                <w:bCs/>
                <w:sz w:val="24"/>
                <w:szCs w:val="24"/>
              </w:rPr>
            </w:pPr>
            <w:r w:rsidRPr="001D15D0">
              <w:rPr>
                <w:rFonts w:ascii="Times New Roman" w:eastAsia="Calibri" w:hAnsi="Times New Roman" w:cs="Times New Roman"/>
                <w:bCs/>
                <w:sz w:val="24"/>
                <w:szCs w:val="24"/>
              </w:rPr>
              <w:t>Дата прибытия в воинскую часть</w:t>
            </w:r>
          </w:p>
        </w:tc>
      </w:tr>
      <w:tr w:rsidR="0099342B" w:rsidRPr="001D15D0" w14:paraId="221F0CD8" w14:textId="77777777">
        <w:tc>
          <w:tcPr>
            <w:tcW w:w="899" w:type="dxa"/>
            <w:tcBorders>
              <w:left w:val="single" w:sz="2" w:space="0" w:color="000000"/>
              <w:bottom w:val="single" w:sz="2" w:space="0" w:color="000000"/>
            </w:tcBorders>
          </w:tcPr>
          <w:p w14:paraId="6A417406" w14:textId="77777777" w:rsidR="0099342B" w:rsidRPr="001D15D0" w:rsidRDefault="0099342B">
            <w:pPr>
              <w:pStyle w:val="ac"/>
              <w:rPr>
                <w:rFonts w:ascii="Times New Roman" w:hAnsi="Times New Roman" w:cs="Times New Roman"/>
                <w:sz w:val="24"/>
                <w:szCs w:val="24"/>
              </w:rPr>
            </w:pPr>
          </w:p>
        </w:tc>
        <w:tc>
          <w:tcPr>
            <w:tcW w:w="3013" w:type="dxa"/>
            <w:tcBorders>
              <w:left w:val="single" w:sz="2" w:space="0" w:color="000000"/>
              <w:bottom w:val="single" w:sz="2" w:space="0" w:color="000000"/>
            </w:tcBorders>
          </w:tcPr>
          <w:p w14:paraId="6C0CF2DA" w14:textId="77777777" w:rsidR="0099342B" w:rsidRPr="001D15D0" w:rsidRDefault="0099342B">
            <w:pPr>
              <w:pStyle w:val="ac"/>
              <w:rPr>
                <w:rFonts w:ascii="Times New Roman" w:hAnsi="Times New Roman" w:cs="Times New Roman"/>
                <w:sz w:val="24"/>
                <w:szCs w:val="24"/>
              </w:rPr>
            </w:pPr>
          </w:p>
        </w:tc>
        <w:tc>
          <w:tcPr>
            <w:tcW w:w="1956" w:type="dxa"/>
            <w:tcBorders>
              <w:left w:val="single" w:sz="2" w:space="0" w:color="000000"/>
              <w:bottom w:val="single" w:sz="2" w:space="0" w:color="000000"/>
            </w:tcBorders>
          </w:tcPr>
          <w:p w14:paraId="47CD8BE2" w14:textId="77777777" w:rsidR="0099342B" w:rsidRPr="001D15D0" w:rsidRDefault="0099342B">
            <w:pPr>
              <w:pStyle w:val="ac"/>
              <w:rPr>
                <w:rFonts w:ascii="Times New Roman" w:hAnsi="Times New Roman" w:cs="Times New Roman"/>
                <w:sz w:val="24"/>
                <w:szCs w:val="24"/>
              </w:rPr>
            </w:pPr>
          </w:p>
        </w:tc>
        <w:tc>
          <w:tcPr>
            <w:tcW w:w="1956" w:type="dxa"/>
            <w:tcBorders>
              <w:left w:val="single" w:sz="2" w:space="0" w:color="000000"/>
              <w:bottom w:val="single" w:sz="2" w:space="0" w:color="000000"/>
            </w:tcBorders>
          </w:tcPr>
          <w:p w14:paraId="337C2C27" w14:textId="77777777" w:rsidR="0099342B" w:rsidRPr="001D15D0" w:rsidRDefault="0099342B">
            <w:pPr>
              <w:pStyle w:val="ac"/>
              <w:rPr>
                <w:rFonts w:ascii="Times New Roman" w:hAnsi="Times New Roman" w:cs="Times New Roman"/>
                <w:sz w:val="24"/>
                <w:szCs w:val="24"/>
              </w:rPr>
            </w:pPr>
          </w:p>
        </w:tc>
        <w:tc>
          <w:tcPr>
            <w:tcW w:w="1956" w:type="dxa"/>
            <w:tcBorders>
              <w:left w:val="single" w:sz="2" w:space="0" w:color="000000"/>
              <w:bottom w:val="single" w:sz="2" w:space="0" w:color="000000"/>
              <w:right w:val="single" w:sz="2" w:space="0" w:color="000000"/>
            </w:tcBorders>
          </w:tcPr>
          <w:p w14:paraId="3DB69FD9" w14:textId="77777777" w:rsidR="0099342B" w:rsidRPr="001D15D0" w:rsidRDefault="0099342B">
            <w:pPr>
              <w:pStyle w:val="ac"/>
              <w:rPr>
                <w:rFonts w:ascii="Times New Roman" w:hAnsi="Times New Roman" w:cs="Times New Roman"/>
                <w:sz w:val="24"/>
                <w:szCs w:val="24"/>
              </w:rPr>
            </w:pPr>
          </w:p>
        </w:tc>
      </w:tr>
    </w:tbl>
    <w:p w14:paraId="1C3C791C" w14:textId="77777777" w:rsidR="00ED38F7" w:rsidRPr="001D15D0" w:rsidRDefault="00ED38F7">
      <w:pPr>
        <w:spacing w:after="0" w:line="240" w:lineRule="auto"/>
        <w:rPr>
          <w:rFonts w:ascii="Times New Roman" w:hAnsi="Times New Roman" w:cs="Times New Roman"/>
          <w:sz w:val="24"/>
          <w:szCs w:val="24"/>
        </w:rPr>
      </w:pPr>
    </w:p>
    <w:p w14:paraId="56FEFB51" w14:textId="77777777" w:rsidR="00ED38F7" w:rsidRPr="001D15D0" w:rsidRDefault="00ED38F7">
      <w:pPr>
        <w:spacing w:after="0" w:line="240" w:lineRule="auto"/>
        <w:rPr>
          <w:rFonts w:ascii="Times New Roman" w:hAnsi="Times New Roman" w:cs="Times New Roman"/>
          <w:sz w:val="24"/>
          <w:szCs w:val="24"/>
        </w:rPr>
      </w:pPr>
    </w:p>
    <w:p w14:paraId="0EFC2B98" w14:textId="77777777" w:rsidR="00ED38F7" w:rsidRPr="001D15D0" w:rsidRDefault="00ED38F7">
      <w:pPr>
        <w:spacing w:after="0" w:line="240" w:lineRule="auto"/>
        <w:rPr>
          <w:rFonts w:ascii="Times New Roman" w:hAnsi="Times New Roman" w:cs="Times New Roman"/>
          <w:sz w:val="24"/>
          <w:szCs w:val="24"/>
        </w:rPr>
      </w:pPr>
    </w:p>
    <w:p w14:paraId="7B211F89" w14:textId="77777777" w:rsidR="00E1550C" w:rsidRPr="001D15D0" w:rsidRDefault="00E1550C">
      <w:pPr>
        <w:spacing w:after="0" w:line="240" w:lineRule="auto"/>
        <w:rPr>
          <w:rFonts w:ascii="Times New Roman" w:hAnsi="Times New Roman" w:cs="Times New Roman"/>
          <w:sz w:val="24"/>
          <w:szCs w:val="24"/>
        </w:rPr>
      </w:pPr>
      <w:r w:rsidRPr="001D15D0">
        <w:rPr>
          <w:rFonts w:ascii="Times New Roman" w:hAnsi="Times New Roman" w:cs="Times New Roman"/>
          <w:sz w:val="24"/>
          <w:szCs w:val="24"/>
        </w:rPr>
        <w:br w:type="page"/>
      </w:r>
    </w:p>
    <w:p w14:paraId="40C3C940" w14:textId="77777777" w:rsidR="0099342B" w:rsidRPr="001D15D0" w:rsidRDefault="0094121D" w:rsidP="00E1550C">
      <w:pPr>
        <w:jc w:val="right"/>
        <w:rPr>
          <w:rFonts w:ascii="Times New Roman" w:hAnsi="Times New Roman" w:cs="Times New Roman"/>
          <w:sz w:val="24"/>
          <w:szCs w:val="24"/>
        </w:rPr>
      </w:pPr>
      <w:r w:rsidRPr="001D15D0">
        <w:rPr>
          <w:rFonts w:ascii="Times New Roman" w:hAnsi="Times New Roman" w:cs="Times New Roman"/>
          <w:sz w:val="24"/>
          <w:szCs w:val="24"/>
        </w:rPr>
        <w:lastRenderedPageBreak/>
        <w:t>ПРИЛОЖЕНИЕ 2</w:t>
      </w:r>
    </w:p>
    <w:p w14:paraId="320C671B" w14:textId="77777777" w:rsidR="0003160A" w:rsidRDefault="0003160A" w:rsidP="0003160A">
      <w:pPr>
        <w:spacing w:after="0" w:line="240" w:lineRule="auto"/>
        <w:jc w:val="right"/>
        <w:rPr>
          <w:rFonts w:ascii="Times New Roman" w:eastAsia="Calibri" w:hAnsi="Times New Roman" w:cs="Times New Roman"/>
          <w:sz w:val="24"/>
          <w:szCs w:val="24"/>
        </w:rPr>
      </w:pPr>
      <w:r w:rsidRPr="001D15D0">
        <w:rPr>
          <w:rFonts w:ascii="Times New Roman" w:hAnsi="Times New Roman" w:cs="Times New Roman"/>
          <w:sz w:val="24"/>
          <w:szCs w:val="24"/>
        </w:rPr>
        <w:t xml:space="preserve">к </w:t>
      </w:r>
      <w:r w:rsidRPr="001D15D0">
        <w:rPr>
          <w:rFonts w:ascii="Times New Roman" w:eastAsia="Times New Roman" w:hAnsi="Times New Roman" w:cs="Times New Roman"/>
          <w:sz w:val="24"/>
          <w:szCs w:val="24"/>
          <w:lang w:eastAsia="ru-RU"/>
        </w:rPr>
        <w:t xml:space="preserve">Порядку </w:t>
      </w:r>
      <w:r w:rsidRPr="001D15D0">
        <w:rPr>
          <w:rFonts w:ascii="Times New Roman" w:eastAsia="Calibri" w:hAnsi="Times New Roman" w:cs="Times New Roman"/>
          <w:sz w:val="24"/>
          <w:szCs w:val="24"/>
        </w:rPr>
        <w:t xml:space="preserve">предоставления </w:t>
      </w:r>
      <w:r>
        <w:rPr>
          <w:rFonts w:ascii="Times New Roman" w:eastAsia="Calibri" w:hAnsi="Times New Roman" w:cs="Times New Roman"/>
          <w:sz w:val="24"/>
          <w:szCs w:val="24"/>
        </w:rPr>
        <w:t>дополнительной</w:t>
      </w:r>
    </w:p>
    <w:p w14:paraId="20DC3BE5" w14:textId="6721B011" w:rsidR="0003160A" w:rsidRDefault="0003160A" w:rsidP="0003160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6489B">
        <w:rPr>
          <w:rFonts w:ascii="Times New Roman" w:eastAsia="Calibri" w:hAnsi="Times New Roman" w:cs="Times New Roman"/>
          <w:sz w:val="24"/>
          <w:szCs w:val="24"/>
        </w:rPr>
        <w:t>меры социальной</w:t>
      </w:r>
      <w:r>
        <w:rPr>
          <w:rFonts w:ascii="Times New Roman" w:eastAsia="Calibri" w:hAnsi="Times New Roman" w:cs="Times New Roman"/>
          <w:sz w:val="24"/>
          <w:szCs w:val="24"/>
        </w:rPr>
        <w:t xml:space="preserve"> поддержки отдельным </w:t>
      </w:r>
    </w:p>
    <w:p w14:paraId="3BF285CD" w14:textId="77777777" w:rsidR="0003160A" w:rsidRDefault="0003160A" w:rsidP="0003160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категориям граждан</w:t>
      </w:r>
      <w:r w:rsidRPr="001D15D0">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связи с проведением специальной </w:t>
      </w:r>
    </w:p>
    <w:p w14:paraId="6203D97F" w14:textId="77777777" w:rsidR="0003160A" w:rsidRPr="001D15D0" w:rsidRDefault="0003160A" w:rsidP="0003160A">
      <w:pPr>
        <w:spacing w:after="0" w:line="240" w:lineRule="auto"/>
        <w:jc w:val="right"/>
        <w:rPr>
          <w:rFonts w:ascii="Times New Roman" w:hAnsi="Times New Roman" w:cs="Times New Roman"/>
          <w:sz w:val="24"/>
          <w:szCs w:val="24"/>
        </w:rPr>
      </w:pPr>
      <w:r>
        <w:rPr>
          <w:rFonts w:ascii="Times New Roman" w:eastAsia="Calibri" w:hAnsi="Times New Roman" w:cs="Times New Roman"/>
          <w:sz w:val="24"/>
          <w:szCs w:val="24"/>
        </w:rPr>
        <w:t>военной операции н</w:t>
      </w:r>
      <w:r w:rsidRPr="001D15D0">
        <w:rPr>
          <w:rFonts w:ascii="Times New Roman" w:eastAsia="Calibri" w:hAnsi="Times New Roman" w:cs="Times New Roman"/>
          <w:sz w:val="24"/>
          <w:szCs w:val="24"/>
        </w:rPr>
        <w:t>а территориях Украины,</w:t>
      </w:r>
    </w:p>
    <w:p w14:paraId="48BBB6AD" w14:textId="77777777" w:rsidR="0003160A" w:rsidRDefault="0003160A" w:rsidP="0003160A">
      <w:pPr>
        <w:spacing w:after="0"/>
        <w:jc w:val="right"/>
        <w:rPr>
          <w:rFonts w:ascii="Times New Roman" w:eastAsia="Calibri" w:hAnsi="Times New Roman" w:cs="Times New Roman"/>
          <w:sz w:val="24"/>
          <w:szCs w:val="24"/>
        </w:rPr>
      </w:pPr>
      <w:r w:rsidRPr="001D15D0">
        <w:rPr>
          <w:rFonts w:ascii="Times New Roman" w:eastAsia="Calibri" w:hAnsi="Times New Roman" w:cs="Times New Roman"/>
          <w:sz w:val="24"/>
          <w:szCs w:val="24"/>
        </w:rPr>
        <w:t xml:space="preserve"> Донецкой Народной Республики, Луганской Народной </w:t>
      </w:r>
    </w:p>
    <w:p w14:paraId="645BE702" w14:textId="77777777" w:rsidR="0003160A" w:rsidRPr="001D15D0" w:rsidRDefault="0003160A" w:rsidP="0003160A">
      <w:pPr>
        <w:spacing w:after="0"/>
        <w:jc w:val="right"/>
        <w:rPr>
          <w:rFonts w:ascii="Times New Roman" w:hAnsi="Times New Roman" w:cs="Times New Roman"/>
          <w:sz w:val="24"/>
          <w:szCs w:val="24"/>
        </w:rPr>
      </w:pPr>
      <w:r w:rsidRPr="001D15D0">
        <w:rPr>
          <w:rFonts w:ascii="Times New Roman" w:eastAsia="Calibri" w:hAnsi="Times New Roman" w:cs="Times New Roman"/>
          <w:sz w:val="24"/>
          <w:szCs w:val="24"/>
        </w:rPr>
        <w:t>Республики, Запорожской, Херсонской областей</w:t>
      </w:r>
      <w:r w:rsidRPr="001D15D0">
        <w:rPr>
          <w:rFonts w:ascii="Times New Roman" w:hAnsi="Times New Roman" w:cs="Times New Roman"/>
          <w:sz w:val="24"/>
          <w:szCs w:val="24"/>
        </w:rPr>
        <w:t xml:space="preserve"> </w:t>
      </w:r>
    </w:p>
    <w:p w14:paraId="34BA219A" w14:textId="742528FB" w:rsidR="0003160A" w:rsidRPr="001D15D0" w:rsidRDefault="0003160A" w:rsidP="0003160A">
      <w:pPr>
        <w:jc w:val="right"/>
        <w:rPr>
          <w:rFonts w:ascii="Times New Roman" w:hAnsi="Times New Roman" w:cs="Times New Roman"/>
          <w:sz w:val="24"/>
          <w:szCs w:val="24"/>
        </w:rPr>
      </w:pPr>
      <w:r w:rsidRPr="001D15D0">
        <w:rPr>
          <w:rFonts w:ascii="Times New Roman" w:hAnsi="Times New Roman" w:cs="Times New Roman"/>
          <w:bCs/>
          <w:sz w:val="24"/>
          <w:szCs w:val="24"/>
        </w:rPr>
        <w:t>от</w:t>
      </w:r>
      <w:r w:rsidR="00B6489B">
        <w:rPr>
          <w:rFonts w:ascii="Times New Roman" w:hAnsi="Times New Roman" w:cs="Times New Roman"/>
          <w:bCs/>
          <w:sz w:val="24"/>
          <w:szCs w:val="24"/>
        </w:rPr>
        <w:t xml:space="preserve"> 29 июля 2024 года </w:t>
      </w:r>
      <w:r w:rsidRPr="001D15D0">
        <w:rPr>
          <w:rFonts w:ascii="Times New Roman" w:hAnsi="Times New Roman" w:cs="Times New Roman"/>
          <w:bCs/>
          <w:sz w:val="24"/>
          <w:szCs w:val="24"/>
        </w:rPr>
        <w:t>№</w:t>
      </w:r>
      <w:r w:rsidR="001155C5">
        <w:rPr>
          <w:rFonts w:ascii="Times New Roman" w:hAnsi="Times New Roman" w:cs="Times New Roman"/>
          <w:bCs/>
          <w:sz w:val="24"/>
          <w:szCs w:val="24"/>
        </w:rPr>
        <w:t xml:space="preserve"> 612</w:t>
      </w:r>
    </w:p>
    <w:p w14:paraId="63A7DDAC" w14:textId="77777777" w:rsidR="0099342B" w:rsidRPr="001D15D0" w:rsidRDefault="0094121D" w:rsidP="0003160A">
      <w:pPr>
        <w:spacing w:after="0"/>
        <w:jc w:val="right"/>
        <w:rPr>
          <w:rFonts w:ascii="Times New Roman" w:hAnsi="Times New Roman" w:cs="Times New Roman"/>
          <w:sz w:val="24"/>
          <w:szCs w:val="24"/>
        </w:rPr>
      </w:pPr>
      <w:r w:rsidRPr="001D15D0">
        <w:rPr>
          <w:rFonts w:ascii="Times New Roman" w:hAnsi="Times New Roman" w:cs="Times New Roman"/>
          <w:sz w:val="24"/>
          <w:szCs w:val="24"/>
        </w:rPr>
        <w:t xml:space="preserve">                                                                 </w:t>
      </w:r>
    </w:p>
    <w:p w14:paraId="39EFE953" w14:textId="77777777" w:rsidR="0099342B" w:rsidRPr="001D15D0" w:rsidRDefault="0099342B">
      <w:pPr>
        <w:spacing w:after="0" w:line="240" w:lineRule="auto"/>
        <w:ind w:firstLine="709"/>
        <w:jc w:val="right"/>
        <w:rPr>
          <w:rFonts w:ascii="Times New Roman" w:eastAsia="Calibri" w:hAnsi="Times New Roman" w:cs="Times New Roman"/>
          <w:sz w:val="24"/>
          <w:szCs w:val="24"/>
        </w:rPr>
      </w:pPr>
    </w:p>
    <w:p w14:paraId="43D6E6D3" w14:textId="77777777" w:rsidR="0099342B" w:rsidRPr="001D15D0" w:rsidRDefault="0094121D" w:rsidP="00636C2B">
      <w:pPr>
        <w:widowControl w:val="0"/>
        <w:tabs>
          <w:tab w:val="left" w:pos="567"/>
          <w:tab w:val="left" w:pos="1064"/>
        </w:tabs>
        <w:spacing w:after="0" w:line="240" w:lineRule="auto"/>
        <w:jc w:val="center"/>
        <w:rPr>
          <w:rFonts w:ascii="Times New Roman" w:eastAsia="Times New Roman" w:hAnsi="Times New Roman" w:cs="Times New Roman"/>
          <w:sz w:val="24"/>
          <w:szCs w:val="24"/>
          <w:lang w:eastAsia="ru-RU"/>
        </w:rPr>
      </w:pPr>
      <w:r w:rsidRPr="001D15D0">
        <w:rPr>
          <w:rFonts w:ascii="Times New Roman" w:eastAsia="Times New Roman" w:hAnsi="Times New Roman" w:cs="Times New Roman"/>
          <w:sz w:val="24"/>
          <w:szCs w:val="24"/>
          <w:lang w:eastAsia="ru-RU"/>
        </w:rPr>
        <w:t>Согласие на обработку персональных данных</w:t>
      </w:r>
    </w:p>
    <w:p w14:paraId="2662060B" w14:textId="77777777" w:rsidR="0099342B" w:rsidRPr="001D15D0" w:rsidRDefault="0094121D">
      <w:pPr>
        <w:spacing w:after="46"/>
        <w:jc w:val="both"/>
        <w:rPr>
          <w:rFonts w:ascii="Times New Roman" w:hAnsi="Times New Roman" w:cs="Times New Roman"/>
          <w:sz w:val="24"/>
          <w:szCs w:val="24"/>
        </w:rPr>
      </w:pPr>
      <w:r w:rsidRPr="001D15D0">
        <w:rPr>
          <w:rFonts w:ascii="Times New Roman" w:hAnsi="Times New Roman" w:cs="Times New Roman"/>
          <w:iCs/>
          <w:sz w:val="24"/>
          <w:szCs w:val="24"/>
        </w:rPr>
        <w:t>Я,</w:t>
      </w:r>
      <w:r w:rsidRPr="001D15D0">
        <w:rPr>
          <w:rFonts w:ascii="Times New Roman" w:hAnsi="Times New Roman" w:cs="Times New Roman"/>
          <w:i/>
          <w:iCs/>
          <w:sz w:val="24"/>
          <w:szCs w:val="24"/>
        </w:rPr>
        <w:t xml:space="preserve"> _______________________________________________________________________________</w:t>
      </w:r>
    </w:p>
    <w:p w14:paraId="198EA239" w14:textId="77777777" w:rsidR="0099342B" w:rsidRPr="001D15D0" w:rsidRDefault="0094121D">
      <w:pPr>
        <w:spacing w:after="46"/>
        <w:ind w:left="2832"/>
        <w:jc w:val="both"/>
        <w:rPr>
          <w:rFonts w:ascii="Times New Roman" w:hAnsi="Times New Roman" w:cs="Times New Roman"/>
          <w:sz w:val="24"/>
          <w:szCs w:val="24"/>
        </w:rPr>
      </w:pPr>
      <w:r w:rsidRPr="001D15D0">
        <w:rPr>
          <w:rFonts w:ascii="Times New Roman" w:hAnsi="Times New Roman" w:cs="Times New Roman"/>
          <w:sz w:val="24"/>
          <w:szCs w:val="24"/>
        </w:rPr>
        <w:t>(фамилия, имя, отчество - при наличии)</w:t>
      </w:r>
    </w:p>
    <w:p w14:paraId="0FF23076" w14:textId="77777777" w:rsidR="0099342B" w:rsidRPr="001D15D0" w:rsidRDefault="0094121D">
      <w:pPr>
        <w:jc w:val="both"/>
        <w:rPr>
          <w:rFonts w:ascii="Times New Roman" w:hAnsi="Times New Roman" w:cs="Times New Roman"/>
          <w:sz w:val="24"/>
          <w:szCs w:val="24"/>
        </w:rPr>
      </w:pPr>
      <w:r w:rsidRPr="001D15D0">
        <w:rPr>
          <w:rFonts w:ascii="Times New Roman" w:hAnsi="Times New Roman" w:cs="Times New Roman"/>
          <w:sz w:val="24"/>
          <w:szCs w:val="24"/>
        </w:rPr>
        <w:t>основной документ, удостоверяющий личность: _______________________________________</w:t>
      </w:r>
    </w:p>
    <w:p w14:paraId="5939EAD8" w14:textId="77777777" w:rsidR="0099342B" w:rsidRPr="001D15D0" w:rsidRDefault="0094121D">
      <w:pPr>
        <w:spacing w:line="240" w:lineRule="auto"/>
        <w:jc w:val="both"/>
        <w:rPr>
          <w:rFonts w:ascii="Times New Roman" w:hAnsi="Times New Roman" w:cs="Times New Roman"/>
          <w:sz w:val="24"/>
          <w:szCs w:val="24"/>
        </w:rPr>
      </w:pPr>
      <w:r w:rsidRPr="001D15D0">
        <w:rPr>
          <w:rFonts w:ascii="Times New Roman" w:hAnsi="Times New Roman" w:cs="Times New Roman"/>
          <w:sz w:val="24"/>
          <w:szCs w:val="24"/>
        </w:rPr>
        <w:t>_________________________________________________________________________________</w:t>
      </w:r>
    </w:p>
    <w:p w14:paraId="1DF3415A" w14:textId="77777777" w:rsidR="0099342B" w:rsidRPr="001D15D0" w:rsidRDefault="0094121D">
      <w:pPr>
        <w:spacing w:after="46" w:line="240" w:lineRule="auto"/>
        <w:jc w:val="center"/>
        <w:rPr>
          <w:rFonts w:ascii="Times New Roman" w:hAnsi="Times New Roman" w:cs="Times New Roman"/>
          <w:sz w:val="24"/>
          <w:szCs w:val="24"/>
        </w:rPr>
      </w:pPr>
      <w:r w:rsidRPr="001D15D0">
        <w:rPr>
          <w:rFonts w:ascii="Times New Roman" w:hAnsi="Times New Roman" w:cs="Times New Roman"/>
          <w:sz w:val="24"/>
          <w:szCs w:val="24"/>
        </w:rPr>
        <w:t>(вид документа, серия, номер, дата выдачи документа, наименование выдавшего органа)</w:t>
      </w:r>
    </w:p>
    <w:p w14:paraId="181EEE38" w14:textId="77777777" w:rsidR="0099342B" w:rsidRPr="001D15D0" w:rsidRDefault="0094121D">
      <w:pPr>
        <w:jc w:val="both"/>
        <w:rPr>
          <w:rFonts w:ascii="Times New Roman" w:hAnsi="Times New Roman" w:cs="Times New Roman"/>
          <w:sz w:val="24"/>
          <w:szCs w:val="24"/>
        </w:rPr>
      </w:pPr>
      <w:r w:rsidRPr="001D15D0">
        <w:rPr>
          <w:rFonts w:ascii="Times New Roman" w:hAnsi="Times New Roman" w:cs="Times New Roman"/>
          <w:sz w:val="24"/>
          <w:szCs w:val="24"/>
        </w:rPr>
        <w:t>зарегистрированный(</w:t>
      </w:r>
      <w:proofErr w:type="spellStart"/>
      <w:r w:rsidRPr="001D15D0">
        <w:rPr>
          <w:rFonts w:ascii="Times New Roman" w:hAnsi="Times New Roman" w:cs="Times New Roman"/>
          <w:sz w:val="24"/>
          <w:szCs w:val="24"/>
        </w:rPr>
        <w:t>ая</w:t>
      </w:r>
      <w:proofErr w:type="spellEnd"/>
      <w:r w:rsidRPr="001D15D0">
        <w:rPr>
          <w:rFonts w:ascii="Times New Roman" w:hAnsi="Times New Roman" w:cs="Times New Roman"/>
          <w:sz w:val="24"/>
          <w:szCs w:val="24"/>
        </w:rPr>
        <w:t>) по адресу: __________________________________________________</w:t>
      </w:r>
    </w:p>
    <w:p w14:paraId="75A5899F" w14:textId="77777777" w:rsidR="0099342B" w:rsidRPr="001D15D0" w:rsidRDefault="0094121D">
      <w:pPr>
        <w:spacing w:line="240" w:lineRule="auto"/>
        <w:jc w:val="both"/>
        <w:rPr>
          <w:rFonts w:ascii="Times New Roman" w:hAnsi="Times New Roman" w:cs="Times New Roman"/>
          <w:sz w:val="24"/>
          <w:szCs w:val="24"/>
        </w:rPr>
      </w:pPr>
      <w:r w:rsidRPr="001D15D0">
        <w:rPr>
          <w:rFonts w:ascii="Times New Roman" w:hAnsi="Times New Roman" w:cs="Times New Roman"/>
          <w:sz w:val="24"/>
          <w:szCs w:val="24"/>
        </w:rPr>
        <w:t>_________________________________________________________________________________</w:t>
      </w:r>
    </w:p>
    <w:p w14:paraId="6A9D8A33" w14:textId="77777777" w:rsidR="0099342B" w:rsidRPr="001D15D0" w:rsidRDefault="0094121D">
      <w:pPr>
        <w:spacing w:after="46" w:line="240" w:lineRule="auto"/>
        <w:ind w:firstLine="709"/>
        <w:jc w:val="both"/>
        <w:rPr>
          <w:rFonts w:ascii="Times New Roman" w:hAnsi="Times New Roman" w:cs="Times New Roman"/>
          <w:sz w:val="24"/>
          <w:szCs w:val="24"/>
        </w:rPr>
      </w:pPr>
      <w:r w:rsidRPr="001D15D0">
        <w:rPr>
          <w:rFonts w:ascii="Times New Roman" w:hAnsi="Times New Roman" w:cs="Times New Roman"/>
          <w:sz w:val="24"/>
          <w:szCs w:val="24"/>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14:paraId="38CBC708" w14:textId="77777777" w:rsidR="0099342B" w:rsidRPr="001D15D0" w:rsidRDefault="0094121D">
      <w:pPr>
        <w:spacing w:after="46"/>
        <w:ind w:firstLine="709"/>
        <w:jc w:val="both"/>
        <w:rPr>
          <w:rFonts w:ascii="Times New Roman" w:hAnsi="Times New Roman" w:cs="Times New Roman"/>
          <w:sz w:val="24"/>
          <w:szCs w:val="24"/>
        </w:rPr>
      </w:pPr>
      <w:r w:rsidRPr="001D15D0">
        <w:rPr>
          <w:rFonts w:ascii="Times New Roman" w:hAnsi="Times New Roman" w:cs="Times New Roman"/>
          <w:iCs/>
          <w:sz w:val="24"/>
          <w:szCs w:val="24"/>
        </w:rPr>
        <w:t>Я</w:t>
      </w:r>
      <w:r w:rsidRPr="001D15D0">
        <w:rPr>
          <w:rFonts w:ascii="Times New Roman" w:hAnsi="Times New Roman" w:cs="Times New Roman"/>
          <w:i/>
          <w:iCs/>
          <w:sz w:val="24"/>
          <w:szCs w:val="24"/>
        </w:rPr>
        <w:t xml:space="preserve"> </w:t>
      </w:r>
      <w:r w:rsidRPr="001D15D0">
        <w:rPr>
          <w:rFonts w:ascii="Times New Roman" w:hAnsi="Times New Roman" w:cs="Times New Roman"/>
          <w:sz w:val="24"/>
          <w:szCs w:val="24"/>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006A35FD" w:rsidRPr="001D15D0">
        <w:rPr>
          <w:rFonts w:ascii="Times New Roman" w:hAnsi="Times New Roman" w:cs="Times New Roman"/>
          <w:sz w:val="24"/>
          <w:szCs w:val="24"/>
        </w:rPr>
        <w:br/>
      </w:r>
      <w:r w:rsidRPr="001D15D0">
        <w:rPr>
          <w:rFonts w:ascii="Times New Roman" w:hAnsi="Times New Roman" w:cs="Times New Roman"/>
          <w:sz w:val="24"/>
          <w:szCs w:val="24"/>
        </w:rPr>
        <w:t>на электронных носителях.</w:t>
      </w:r>
    </w:p>
    <w:p w14:paraId="7C9F4516" w14:textId="77777777" w:rsidR="0099342B" w:rsidRPr="001D15D0" w:rsidRDefault="0094121D">
      <w:pPr>
        <w:spacing w:after="46"/>
        <w:ind w:firstLine="709"/>
        <w:jc w:val="both"/>
        <w:rPr>
          <w:rFonts w:ascii="Times New Roman" w:hAnsi="Times New Roman" w:cs="Times New Roman"/>
          <w:sz w:val="24"/>
          <w:szCs w:val="24"/>
        </w:rPr>
      </w:pPr>
      <w:r w:rsidRPr="001D15D0">
        <w:rPr>
          <w:rFonts w:ascii="Times New Roman" w:hAnsi="Times New Roman" w:cs="Times New Roman"/>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1D15D0">
        <w:rPr>
          <w:rFonts w:ascii="Times New Roman" w:hAnsi="Times New Roman" w:cs="Times New Roman"/>
          <w:sz w:val="24"/>
          <w:szCs w:val="24"/>
        </w:rPr>
        <w:br/>
        <w:t>а также осуществление любых иных действий, предусмотренных действующим законодательством Российской Федерации.</w:t>
      </w:r>
    </w:p>
    <w:p w14:paraId="052A4C44" w14:textId="77777777" w:rsidR="0099342B" w:rsidRPr="001D15D0" w:rsidRDefault="0094121D">
      <w:pPr>
        <w:spacing w:after="46"/>
        <w:ind w:firstLine="709"/>
        <w:jc w:val="both"/>
        <w:rPr>
          <w:rFonts w:ascii="Times New Roman" w:hAnsi="Times New Roman" w:cs="Times New Roman"/>
          <w:sz w:val="24"/>
          <w:szCs w:val="24"/>
        </w:rPr>
      </w:pPr>
      <w:r w:rsidRPr="001D15D0">
        <w:rPr>
          <w:rFonts w:ascii="Times New Roman" w:hAnsi="Times New Roman" w:cs="Times New Roman"/>
          <w:iCs/>
          <w:sz w:val="24"/>
          <w:szCs w:val="24"/>
        </w:rPr>
        <w:t>Я</w:t>
      </w:r>
      <w:r w:rsidRPr="001D15D0">
        <w:rPr>
          <w:rFonts w:ascii="Times New Roman" w:hAnsi="Times New Roman" w:cs="Times New Roman"/>
          <w:i/>
          <w:iCs/>
          <w:sz w:val="24"/>
          <w:szCs w:val="24"/>
        </w:rPr>
        <w:t xml:space="preserve"> </w:t>
      </w:r>
      <w:r w:rsidRPr="001D15D0">
        <w:rPr>
          <w:rFonts w:ascii="Times New Roman" w:hAnsi="Times New Roman" w:cs="Times New Roman"/>
          <w:sz w:val="24"/>
          <w:szCs w:val="24"/>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2BC7623" w14:textId="77777777" w:rsidR="0099342B" w:rsidRPr="001D15D0" w:rsidRDefault="0094121D">
      <w:pPr>
        <w:spacing w:after="46"/>
        <w:ind w:firstLine="709"/>
        <w:jc w:val="both"/>
        <w:rPr>
          <w:rFonts w:ascii="Times New Roman" w:hAnsi="Times New Roman" w:cs="Times New Roman"/>
          <w:sz w:val="24"/>
          <w:szCs w:val="24"/>
        </w:rPr>
      </w:pPr>
      <w:r w:rsidRPr="001D15D0">
        <w:rPr>
          <w:rFonts w:ascii="Times New Roman" w:hAnsi="Times New Roman" w:cs="Times New Roman"/>
          <w:sz w:val="24"/>
          <w:szCs w:val="24"/>
        </w:rPr>
        <w:t xml:space="preserve">Данное согласие действует до достижения целей обработки персональных данных </w:t>
      </w:r>
      <w:r w:rsidRPr="001D15D0">
        <w:rPr>
          <w:rFonts w:ascii="Times New Roman" w:hAnsi="Times New Roman" w:cs="Times New Roman"/>
          <w:sz w:val="24"/>
          <w:szCs w:val="24"/>
        </w:rPr>
        <w:br/>
        <w:t>или в течение срока хранения информации.</w:t>
      </w:r>
    </w:p>
    <w:p w14:paraId="530D07B6" w14:textId="77777777" w:rsidR="0099342B" w:rsidRPr="001D15D0" w:rsidRDefault="0094121D">
      <w:pPr>
        <w:spacing w:after="46"/>
        <w:ind w:firstLine="709"/>
        <w:jc w:val="both"/>
        <w:rPr>
          <w:rFonts w:ascii="Times New Roman" w:hAnsi="Times New Roman" w:cs="Times New Roman"/>
          <w:sz w:val="24"/>
          <w:szCs w:val="24"/>
        </w:rPr>
      </w:pPr>
      <w:r w:rsidRPr="001D15D0">
        <w:rPr>
          <w:rFonts w:ascii="Times New Roman" w:hAnsi="Times New Roman" w:cs="Times New Roman"/>
          <w:sz w:val="24"/>
          <w:szCs w:val="24"/>
        </w:rPr>
        <w:t>Данное согласие может быть отозвано в любой момент по моему письменному заявлению.</w:t>
      </w:r>
    </w:p>
    <w:p w14:paraId="35EDB9A5" w14:textId="77777777" w:rsidR="0099342B" w:rsidRPr="001D15D0" w:rsidRDefault="0094121D">
      <w:pPr>
        <w:ind w:firstLine="709"/>
        <w:jc w:val="both"/>
        <w:rPr>
          <w:rFonts w:ascii="Times New Roman" w:hAnsi="Times New Roman" w:cs="Times New Roman"/>
          <w:sz w:val="24"/>
          <w:szCs w:val="24"/>
        </w:rPr>
      </w:pPr>
      <w:r w:rsidRPr="001D15D0">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14:paraId="7BF7B153" w14:textId="77777777" w:rsidR="0099342B" w:rsidRPr="001D15D0" w:rsidRDefault="0094121D">
      <w:pPr>
        <w:spacing w:line="240" w:lineRule="auto"/>
        <w:jc w:val="both"/>
        <w:rPr>
          <w:rFonts w:ascii="Times New Roman" w:hAnsi="Times New Roman" w:cs="Times New Roman"/>
          <w:sz w:val="24"/>
          <w:szCs w:val="24"/>
        </w:rPr>
      </w:pPr>
      <w:r w:rsidRPr="001D15D0">
        <w:rPr>
          <w:rFonts w:ascii="Times New Roman" w:hAnsi="Times New Roman" w:cs="Times New Roman"/>
          <w:sz w:val="24"/>
          <w:szCs w:val="24"/>
        </w:rPr>
        <w:t>«___» ___________202_ г. /_____________________/ ___________________________________</w:t>
      </w:r>
    </w:p>
    <w:p w14:paraId="685ABACE" w14:textId="77777777" w:rsidR="0099342B" w:rsidRPr="001D15D0" w:rsidRDefault="006A35FD">
      <w:pPr>
        <w:widowControl w:val="0"/>
        <w:tabs>
          <w:tab w:val="left" w:pos="567"/>
          <w:tab w:val="left" w:pos="1064"/>
        </w:tabs>
        <w:spacing w:after="0" w:line="240" w:lineRule="auto"/>
        <w:ind w:left="2832" w:firstLine="708"/>
        <w:jc w:val="both"/>
        <w:rPr>
          <w:rFonts w:ascii="Times New Roman" w:hAnsi="Times New Roman" w:cs="Times New Roman"/>
          <w:sz w:val="24"/>
          <w:szCs w:val="24"/>
        </w:rPr>
      </w:pPr>
      <w:r w:rsidRPr="001D15D0">
        <w:rPr>
          <w:rFonts w:ascii="Times New Roman" w:eastAsia="Times New Roman" w:hAnsi="Times New Roman" w:cs="Times New Roman"/>
          <w:bCs/>
          <w:sz w:val="24"/>
          <w:szCs w:val="24"/>
          <w:lang w:eastAsia="ru-RU"/>
        </w:rPr>
        <w:t>(Подпись)</w:t>
      </w:r>
      <w:r w:rsidR="0094121D" w:rsidRPr="001D15D0">
        <w:rPr>
          <w:rFonts w:ascii="Times New Roman" w:eastAsia="Times New Roman" w:hAnsi="Times New Roman" w:cs="Times New Roman"/>
          <w:bCs/>
          <w:sz w:val="24"/>
          <w:szCs w:val="24"/>
          <w:lang w:eastAsia="ru-RU"/>
        </w:rPr>
        <w:tab/>
      </w:r>
      <w:r w:rsidR="0094121D" w:rsidRPr="001D15D0">
        <w:rPr>
          <w:rFonts w:ascii="Times New Roman" w:eastAsia="Times New Roman" w:hAnsi="Times New Roman" w:cs="Times New Roman"/>
          <w:bCs/>
          <w:sz w:val="24"/>
          <w:szCs w:val="24"/>
          <w:lang w:eastAsia="ru-RU"/>
        </w:rPr>
        <w:tab/>
      </w:r>
      <w:r w:rsidR="0094121D" w:rsidRPr="001D15D0">
        <w:rPr>
          <w:rFonts w:ascii="Times New Roman" w:eastAsia="Times New Roman" w:hAnsi="Times New Roman" w:cs="Times New Roman"/>
          <w:bCs/>
          <w:sz w:val="24"/>
          <w:szCs w:val="24"/>
          <w:lang w:eastAsia="ru-RU"/>
        </w:rPr>
        <w:tab/>
        <w:t>(Расшифровка подписи)</w:t>
      </w:r>
    </w:p>
    <w:sectPr w:rsidR="0099342B" w:rsidRPr="001D15D0" w:rsidSect="00423CB6">
      <w:pgSz w:w="11906" w:h="16838"/>
      <w:pgMar w:top="568" w:right="567" w:bottom="1134" w:left="155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0573D"/>
    <w:multiLevelType w:val="multilevel"/>
    <w:tmpl w:val="3006A9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EF366C"/>
    <w:multiLevelType w:val="multilevel"/>
    <w:tmpl w:val="322A02F0"/>
    <w:lvl w:ilvl="0">
      <w:start w:val="1"/>
      <w:numFmt w:val="upperRoman"/>
      <w:lvlText w:val="%1."/>
      <w:lvlJc w:val="left"/>
      <w:pPr>
        <w:tabs>
          <w:tab w:val="num" w:pos="0"/>
        </w:tabs>
        <w:ind w:left="5340" w:hanging="720"/>
      </w:pPr>
    </w:lvl>
    <w:lvl w:ilvl="1">
      <w:start w:val="1"/>
      <w:numFmt w:val="lowerLetter"/>
      <w:lvlText w:val="%2."/>
      <w:lvlJc w:val="left"/>
      <w:pPr>
        <w:tabs>
          <w:tab w:val="num" w:pos="0"/>
        </w:tabs>
        <w:ind w:left="5700" w:hanging="360"/>
      </w:pPr>
    </w:lvl>
    <w:lvl w:ilvl="2">
      <w:start w:val="1"/>
      <w:numFmt w:val="lowerRoman"/>
      <w:lvlText w:val="%3."/>
      <w:lvlJc w:val="right"/>
      <w:pPr>
        <w:tabs>
          <w:tab w:val="num" w:pos="0"/>
        </w:tabs>
        <w:ind w:left="6420" w:hanging="180"/>
      </w:pPr>
    </w:lvl>
    <w:lvl w:ilvl="3">
      <w:start w:val="1"/>
      <w:numFmt w:val="decimal"/>
      <w:lvlText w:val="%4."/>
      <w:lvlJc w:val="left"/>
      <w:pPr>
        <w:tabs>
          <w:tab w:val="num" w:pos="0"/>
        </w:tabs>
        <w:ind w:left="7140" w:hanging="360"/>
      </w:pPr>
    </w:lvl>
    <w:lvl w:ilvl="4">
      <w:start w:val="1"/>
      <w:numFmt w:val="lowerLetter"/>
      <w:lvlText w:val="%5."/>
      <w:lvlJc w:val="left"/>
      <w:pPr>
        <w:tabs>
          <w:tab w:val="num" w:pos="0"/>
        </w:tabs>
        <w:ind w:left="7860" w:hanging="360"/>
      </w:pPr>
    </w:lvl>
    <w:lvl w:ilvl="5">
      <w:start w:val="1"/>
      <w:numFmt w:val="lowerRoman"/>
      <w:lvlText w:val="%6."/>
      <w:lvlJc w:val="right"/>
      <w:pPr>
        <w:tabs>
          <w:tab w:val="num" w:pos="0"/>
        </w:tabs>
        <w:ind w:left="8580" w:hanging="180"/>
      </w:pPr>
    </w:lvl>
    <w:lvl w:ilvl="6">
      <w:start w:val="1"/>
      <w:numFmt w:val="decimal"/>
      <w:lvlText w:val="%7."/>
      <w:lvlJc w:val="left"/>
      <w:pPr>
        <w:tabs>
          <w:tab w:val="num" w:pos="0"/>
        </w:tabs>
        <w:ind w:left="9300" w:hanging="360"/>
      </w:pPr>
    </w:lvl>
    <w:lvl w:ilvl="7">
      <w:start w:val="1"/>
      <w:numFmt w:val="lowerLetter"/>
      <w:lvlText w:val="%8."/>
      <w:lvlJc w:val="left"/>
      <w:pPr>
        <w:tabs>
          <w:tab w:val="num" w:pos="0"/>
        </w:tabs>
        <w:ind w:left="10020" w:hanging="360"/>
      </w:pPr>
    </w:lvl>
    <w:lvl w:ilvl="8">
      <w:start w:val="1"/>
      <w:numFmt w:val="lowerRoman"/>
      <w:lvlText w:val="%9."/>
      <w:lvlJc w:val="right"/>
      <w:pPr>
        <w:tabs>
          <w:tab w:val="num" w:pos="0"/>
        </w:tabs>
        <w:ind w:left="10740" w:hanging="180"/>
      </w:pPr>
    </w:lvl>
  </w:abstractNum>
  <w:abstractNum w:abstractNumId="2" w15:restartNumberingAfterBreak="0">
    <w:nsid w:val="20D244D6"/>
    <w:multiLevelType w:val="multilevel"/>
    <w:tmpl w:val="248A47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E41527A"/>
    <w:multiLevelType w:val="multilevel"/>
    <w:tmpl w:val="ABC6569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0"/>
    <w:lvlOverride w:ilvl="0">
      <w:startOverride w:val="1"/>
    </w:lvlOverride>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42B"/>
    <w:rsid w:val="000034D1"/>
    <w:rsid w:val="0003160A"/>
    <w:rsid w:val="001155C5"/>
    <w:rsid w:val="001D15D0"/>
    <w:rsid w:val="001F58A9"/>
    <w:rsid w:val="0024376F"/>
    <w:rsid w:val="00306797"/>
    <w:rsid w:val="003A1253"/>
    <w:rsid w:val="00423CB6"/>
    <w:rsid w:val="00473C4C"/>
    <w:rsid w:val="004C4933"/>
    <w:rsid w:val="00547D4C"/>
    <w:rsid w:val="005850A8"/>
    <w:rsid w:val="00627DA9"/>
    <w:rsid w:val="00636C2B"/>
    <w:rsid w:val="006A35FD"/>
    <w:rsid w:val="00823C65"/>
    <w:rsid w:val="0094121D"/>
    <w:rsid w:val="00992B59"/>
    <w:rsid w:val="0099342B"/>
    <w:rsid w:val="00A41421"/>
    <w:rsid w:val="00AF0386"/>
    <w:rsid w:val="00B106E0"/>
    <w:rsid w:val="00B6489B"/>
    <w:rsid w:val="00BB424A"/>
    <w:rsid w:val="00C2530A"/>
    <w:rsid w:val="00C55A7F"/>
    <w:rsid w:val="00D74CC3"/>
    <w:rsid w:val="00D86FE2"/>
    <w:rsid w:val="00DE24B3"/>
    <w:rsid w:val="00E1550C"/>
    <w:rsid w:val="00E75A9D"/>
    <w:rsid w:val="00EC1566"/>
    <w:rsid w:val="00ED38F7"/>
    <w:rsid w:val="00F16A40"/>
    <w:rsid w:val="00F30A5D"/>
    <w:rsid w:val="00F432E7"/>
    <w:rsid w:val="00F53FD8"/>
    <w:rsid w:val="00F64A8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A7533C9"/>
  <w15:docId w15:val="{8A338143-7360-4C71-A161-F85E0590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E4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Знак"/>
    <w:basedOn w:val="a0"/>
    <w:semiHidden/>
    <w:qFormat/>
    <w:rsid w:val="005348FC"/>
    <w:rPr>
      <w:rFonts w:ascii="Arial" w:eastAsia="Times New Roman" w:hAnsi="Arial" w:cs="Times New Roman"/>
      <w:sz w:val="24"/>
      <w:szCs w:val="20"/>
      <w:lang w:eastAsia="ru-RU"/>
    </w:rPr>
  </w:style>
  <w:style w:type="character" w:customStyle="1" w:styleId="a4">
    <w:name w:val="Текст выноски Знак"/>
    <w:basedOn w:val="a0"/>
    <w:uiPriority w:val="99"/>
    <w:semiHidden/>
    <w:qFormat/>
    <w:rsid w:val="005348FC"/>
    <w:rPr>
      <w:rFonts w:ascii="Tahoma" w:hAnsi="Tahoma" w:cs="Tahoma"/>
      <w:sz w:val="16"/>
      <w:szCs w:val="16"/>
    </w:rPr>
  </w:style>
  <w:style w:type="character" w:customStyle="1" w:styleId="-">
    <w:name w:val="Интернет-ссылка"/>
    <w:rPr>
      <w:color w:val="000080"/>
      <w:u w:val="single"/>
    </w:rPr>
  </w:style>
  <w:style w:type="paragraph" w:customStyle="1" w:styleId="1">
    <w:name w:val="Заголовок1"/>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Signature"/>
    <w:basedOn w:val="a"/>
    <w:semiHidden/>
    <w:unhideWhenUsed/>
    <w:rsid w:val="005348FC"/>
    <w:pPr>
      <w:spacing w:before="720" w:after="0" w:line="240" w:lineRule="auto"/>
      <w:ind w:left="6804"/>
    </w:pPr>
    <w:rPr>
      <w:rFonts w:ascii="Arial" w:eastAsia="Times New Roman" w:hAnsi="Arial" w:cs="Times New Roman"/>
      <w:sz w:val="24"/>
      <w:szCs w:val="20"/>
      <w:lang w:eastAsia="ru-RU"/>
    </w:rPr>
  </w:style>
  <w:style w:type="paragraph" w:customStyle="1" w:styleId="ConsPlusTitle">
    <w:name w:val="ConsPlusTitle"/>
    <w:qFormat/>
    <w:rsid w:val="005348FC"/>
    <w:pPr>
      <w:widowControl w:val="0"/>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5348FC"/>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uiPriority w:val="99"/>
    <w:semiHidden/>
    <w:unhideWhenUsed/>
    <w:qFormat/>
    <w:rsid w:val="005348FC"/>
    <w:pPr>
      <w:spacing w:after="0" w:line="240" w:lineRule="auto"/>
    </w:pPr>
    <w:rPr>
      <w:rFonts w:ascii="Tahoma" w:hAnsi="Tahoma" w:cs="Tahoma"/>
      <w:sz w:val="16"/>
      <w:szCs w:val="16"/>
    </w:rPr>
  </w:style>
  <w:style w:type="paragraph" w:customStyle="1" w:styleId="ac">
    <w:name w:val="Содержимое таблицы"/>
    <w:basedOn w:val="a"/>
    <w:qFormat/>
    <w:pPr>
      <w:widowControl w:val="0"/>
      <w:suppressLineNumbers/>
    </w:pPr>
  </w:style>
  <w:style w:type="table" w:styleId="ad">
    <w:name w:val="Table Grid"/>
    <w:basedOn w:val="a1"/>
    <w:uiPriority w:val="39"/>
    <w:rsid w:val="0053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1D1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zp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Recepchen</cp:lastModifiedBy>
  <cp:revision>19</cp:revision>
  <cp:lastPrinted>2024-07-26T09:38:00Z</cp:lastPrinted>
  <dcterms:created xsi:type="dcterms:W3CDTF">2024-07-24T05:57:00Z</dcterms:created>
  <dcterms:modified xsi:type="dcterms:W3CDTF">2024-07-29T06:22:00Z</dcterms:modified>
  <dc:language>ru-RU</dc:language>
</cp:coreProperties>
</file>