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F7339" w14:textId="0989BB1B" w:rsidR="00E66BAA" w:rsidRPr="00E66BAA" w:rsidRDefault="00E66BAA" w:rsidP="00E66BAA">
      <w:pPr>
        <w:spacing w:line="1" w:lineRule="exact"/>
      </w:pPr>
      <w:r>
        <w:t>\</w:t>
      </w:r>
    </w:p>
    <w:p w14:paraId="734754F9" w14:textId="77777777" w:rsidR="00E66BAA" w:rsidRPr="00E66BAA" w:rsidRDefault="00E66BAA" w:rsidP="00E66BAA"/>
    <w:p w14:paraId="64C9EE3B" w14:textId="4AB17F97" w:rsidR="008A77F0" w:rsidRPr="008A77F0" w:rsidRDefault="008A77F0" w:rsidP="00DF1D1D">
      <w:pPr>
        <w:spacing w:after="260" w:line="264" w:lineRule="auto"/>
        <w:ind w:right="850"/>
        <w:jc w:val="both"/>
        <w:rPr>
          <w:rFonts w:ascii="Times New Roman" w:eastAsia="Times New Roman" w:hAnsi="Times New Roman" w:cs="Times New Roman"/>
          <w:color w:val="auto"/>
          <w:sz w:val="22"/>
          <w:szCs w:val="22"/>
        </w:rPr>
      </w:pPr>
    </w:p>
    <w:p w14:paraId="1FFEC680" w14:textId="77777777" w:rsidR="008A77F0" w:rsidRDefault="008A77F0" w:rsidP="008A77F0">
      <w:pPr>
        <w:keepNext/>
        <w:tabs>
          <w:tab w:val="num" w:pos="0"/>
          <w:tab w:val="left" w:pos="432"/>
          <w:tab w:val="left" w:pos="8280"/>
        </w:tabs>
        <w:suppressAutoHyphens/>
        <w:ind w:left="1417" w:right="-45" w:hanging="432"/>
        <w:jc w:val="center"/>
        <w:outlineLvl w:val="0"/>
        <w:rPr>
          <w:rFonts w:ascii="Times New Roman" w:eastAsia="Times New Roman" w:hAnsi="Times New Roman" w:cs="Times New Roman"/>
          <w:b/>
          <w:color w:val="00000A"/>
          <w:kern w:val="1"/>
          <w:sz w:val="32"/>
          <w:szCs w:val="32"/>
          <w:lang w:eastAsia="zh-CN" w:bidi="ar-SA"/>
        </w:rPr>
      </w:pPr>
    </w:p>
    <w:p w14:paraId="2580B7AC" w14:textId="77777777" w:rsidR="008A77F0" w:rsidRDefault="008A77F0" w:rsidP="008A77F0">
      <w:pPr>
        <w:keepNext/>
        <w:tabs>
          <w:tab w:val="num" w:pos="0"/>
          <w:tab w:val="left" w:pos="432"/>
          <w:tab w:val="left" w:pos="8280"/>
        </w:tabs>
        <w:suppressAutoHyphens/>
        <w:ind w:left="1417" w:right="-45" w:hanging="432"/>
        <w:jc w:val="center"/>
        <w:outlineLvl w:val="0"/>
        <w:rPr>
          <w:rFonts w:ascii="Times New Roman" w:eastAsia="Times New Roman" w:hAnsi="Times New Roman" w:cs="Times New Roman"/>
          <w:b/>
          <w:color w:val="00000A"/>
          <w:kern w:val="1"/>
          <w:sz w:val="32"/>
          <w:szCs w:val="32"/>
          <w:lang w:eastAsia="zh-CN" w:bidi="ar-SA"/>
        </w:rPr>
      </w:pPr>
    </w:p>
    <w:p w14:paraId="31C5312A" w14:textId="3C22F585" w:rsidR="008A77F0" w:rsidRPr="008A77F0" w:rsidRDefault="008A77F0" w:rsidP="008A77F0">
      <w:pPr>
        <w:keepNext/>
        <w:tabs>
          <w:tab w:val="num" w:pos="0"/>
          <w:tab w:val="left" w:pos="432"/>
          <w:tab w:val="left" w:pos="8280"/>
        </w:tabs>
        <w:suppressAutoHyphens/>
        <w:ind w:left="1417" w:right="-45" w:hanging="432"/>
        <w:jc w:val="center"/>
        <w:outlineLvl w:val="0"/>
        <w:rPr>
          <w:rFonts w:ascii="Times New Roman" w:eastAsia="Times New Roman" w:hAnsi="Times New Roman" w:cs="Times New Roman"/>
          <w:color w:val="00000A"/>
          <w:kern w:val="1"/>
          <w:szCs w:val="20"/>
          <w:lang w:eastAsia="zh-CN" w:bidi="ar-SA"/>
        </w:rPr>
      </w:pPr>
      <w:r w:rsidRPr="008A77F0">
        <w:rPr>
          <w:rFonts w:ascii="Times New Roman" w:eastAsia="Times New Roman" w:hAnsi="Times New Roman" w:cs="Times New Roman"/>
          <w:b/>
          <w:color w:val="00000A"/>
          <w:kern w:val="1"/>
          <w:sz w:val="32"/>
          <w:szCs w:val="32"/>
          <w:lang w:eastAsia="zh-CN" w:bidi="ar-SA"/>
        </w:rPr>
        <w:t xml:space="preserve">Администрация Нязепетровского муниципального </w:t>
      </w:r>
      <w:r w:rsidR="00DF1D1D">
        <w:rPr>
          <w:rFonts w:ascii="Times New Roman" w:eastAsia="Times New Roman" w:hAnsi="Times New Roman" w:cs="Times New Roman"/>
          <w:b/>
          <w:color w:val="00000A"/>
          <w:kern w:val="1"/>
          <w:sz w:val="32"/>
          <w:szCs w:val="32"/>
          <w:lang w:eastAsia="zh-CN" w:bidi="ar-SA"/>
        </w:rPr>
        <w:t>округа</w:t>
      </w:r>
    </w:p>
    <w:p w14:paraId="74FBE907" w14:textId="77777777" w:rsidR="008A77F0" w:rsidRPr="008A77F0" w:rsidRDefault="008A77F0" w:rsidP="008A77F0">
      <w:pPr>
        <w:widowControl/>
        <w:suppressAutoHyphens/>
        <w:ind w:left="1417" w:right="850"/>
        <w:jc w:val="center"/>
        <w:rPr>
          <w:rFonts w:ascii="Times New Roman" w:eastAsia="Times New Roman" w:hAnsi="Times New Roman" w:cs="Times New Roman"/>
          <w:b/>
          <w:color w:val="00000A"/>
          <w:kern w:val="1"/>
          <w:sz w:val="32"/>
          <w:szCs w:val="32"/>
          <w:lang w:eastAsia="zh-CN" w:bidi="ar-SA"/>
        </w:rPr>
      </w:pPr>
    </w:p>
    <w:p w14:paraId="7F27AA66" w14:textId="77777777" w:rsidR="008A77F0" w:rsidRPr="008A77F0" w:rsidRDefault="008A77F0" w:rsidP="008A77F0">
      <w:pPr>
        <w:keepNext/>
        <w:tabs>
          <w:tab w:val="num" w:pos="0"/>
          <w:tab w:val="left" w:pos="432"/>
          <w:tab w:val="left" w:pos="8280"/>
        </w:tabs>
        <w:suppressAutoHyphens/>
        <w:ind w:left="1417" w:right="850" w:hanging="432"/>
        <w:jc w:val="center"/>
        <w:outlineLvl w:val="0"/>
        <w:rPr>
          <w:rFonts w:ascii="Times New Roman" w:eastAsia="Times New Roman" w:hAnsi="Times New Roman" w:cs="Times New Roman"/>
          <w:color w:val="00000A"/>
          <w:kern w:val="1"/>
          <w:szCs w:val="20"/>
          <w:lang w:eastAsia="zh-CN" w:bidi="ar-SA"/>
        </w:rPr>
      </w:pPr>
      <w:r w:rsidRPr="008A77F0">
        <w:rPr>
          <w:rFonts w:ascii="Times New Roman" w:eastAsia="Times New Roman" w:hAnsi="Times New Roman" w:cs="Times New Roman"/>
          <w:b/>
          <w:color w:val="00000A"/>
          <w:kern w:val="1"/>
          <w:sz w:val="32"/>
          <w:szCs w:val="32"/>
          <w:lang w:eastAsia="zh-CN" w:bidi="ar-SA"/>
        </w:rPr>
        <w:t>Челябинской области</w:t>
      </w:r>
    </w:p>
    <w:p w14:paraId="2FC10ACF" w14:textId="77777777" w:rsidR="008A77F0" w:rsidRPr="008A77F0" w:rsidRDefault="008A77F0" w:rsidP="008A77F0">
      <w:pPr>
        <w:widowControl/>
        <w:tabs>
          <w:tab w:val="left" w:pos="8280"/>
        </w:tabs>
        <w:suppressAutoHyphens/>
        <w:ind w:left="1417" w:right="850"/>
        <w:jc w:val="center"/>
        <w:rPr>
          <w:rFonts w:ascii="Times New Roman" w:eastAsia="Times New Roman" w:hAnsi="Times New Roman" w:cs="Times New Roman"/>
          <w:b/>
          <w:color w:val="00000A"/>
          <w:kern w:val="1"/>
          <w:sz w:val="32"/>
          <w:szCs w:val="32"/>
          <w:lang w:eastAsia="zh-CN" w:bidi="ar-SA"/>
        </w:rPr>
      </w:pPr>
    </w:p>
    <w:p w14:paraId="1BC87580" w14:textId="77777777" w:rsidR="008A77F0" w:rsidRPr="008A77F0" w:rsidRDefault="008A77F0" w:rsidP="008A77F0">
      <w:pPr>
        <w:widowControl/>
        <w:tabs>
          <w:tab w:val="left" w:pos="8280"/>
        </w:tabs>
        <w:suppressAutoHyphens/>
        <w:ind w:left="1417" w:right="850"/>
        <w:rPr>
          <w:rFonts w:ascii="Times New Roman" w:eastAsia="Times New Roman" w:hAnsi="Times New Roman" w:cs="Times New Roman"/>
          <w:color w:val="00000A"/>
          <w:kern w:val="1"/>
          <w:sz w:val="20"/>
          <w:szCs w:val="20"/>
          <w:lang w:eastAsia="zh-CN" w:bidi="ar-SA"/>
        </w:rPr>
      </w:pPr>
      <w:r w:rsidRPr="008A77F0">
        <w:rPr>
          <w:rFonts w:ascii="Times New Roman" w:eastAsia="Times New Roman" w:hAnsi="Times New Roman" w:cs="Times New Roman"/>
          <w:b/>
          <w:color w:val="00000A"/>
          <w:kern w:val="1"/>
          <w:sz w:val="28"/>
          <w:szCs w:val="28"/>
          <w:lang w:eastAsia="zh-CN" w:bidi="ar-SA"/>
        </w:rPr>
        <w:t xml:space="preserve">                          П О С Т А Н О В Л Е Н И Е</w:t>
      </w:r>
    </w:p>
    <w:p w14:paraId="74508238" w14:textId="77777777" w:rsidR="008A77F0" w:rsidRPr="008A77F0" w:rsidRDefault="008A77F0" w:rsidP="008A77F0">
      <w:pPr>
        <w:keepNext/>
        <w:widowControl/>
        <w:numPr>
          <w:ilvl w:val="1"/>
          <w:numId w:val="0"/>
        </w:numPr>
        <w:tabs>
          <w:tab w:val="num" w:pos="0"/>
          <w:tab w:val="left" w:pos="576"/>
          <w:tab w:val="left" w:pos="8280"/>
        </w:tabs>
        <w:suppressAutoHyphens/>
        <w:ind w:left="1417" w:right="850"/>
        <w:jc w:val="both"/>
        <w:outlineLvl w:val="1"/>
        <w:rPr>
          <w:rFonts w:ascii="Times New Roman" w:eastAsia="Times New Roman" w:hAnsi="Times New Roman" w:cs="Times New Roman"/>
          <w:b/>
          <w:color w:val="00000A"/>
          <w:kern w:val="1"/>
          <w:sz w:val="32"/>
          <w:szCs w:val="28"/>
          <w:lang w:bidi="ar-SA"/>
        </w:rPr>
      </w:pPr>
      <w:r w:rsidRPr="008A77F0">
        <w:rPr>
          <w:rFonts w:ascii="Times New Roman" w:eastAsia="Times New Roman" w:hAnsi="Times New Roman" w:cs="Times New Roman"/>
          <w:noProof/>
          <w:color w:val="00000A"/>
          <w:kern w:val="1"/>
          <w:szCs w:val="20"/>
          <w:lang w:bidi="ar-SA"/>
        </w:rPr>
        <mc:AlternateContent>
          <mc:Choice Requires="wps">
            <w:drawing>
              <wp:anchor distT="0" distB="0" distL="114300" distR="114300" simplePos="0" relativeHeight="251661312" behindDoc="0" locked="0" layoutInCell="1" allowOverlap="1" wp14:anchorId="107E6702" wp14:editId="5E70929A">
                <wp:simplePos x="0" y="0"/>
                <wp:positionH relativeFrom="column">
                  <wp:posOffset>-7703</wp:posOffset>
                </wp:positionH>
                <wp:positionV relativeFrom="paragraph">
                  <wp:posOffset>146492</wp:posOffset>
                </wp:positionV>
                <wp:extent cx="6175983" cy="16813"/>
                <wp:effectExtent l="19050" t="19050" r="34925" b="215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5983" cy="16813"/>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D411C"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55pt" to="485.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" strokeweight="1.06mm">
                <v:stroke joinstyle="miter"/>
              </v:line>
            </w:pict>
          </mc:Fallback>
        </mc:AlternateContent>
      </w:r>
    </w:p>
    <w:p w14:paraId="4FA08C90" w14:textId="22623C02" w:rsidR="008A77F0" w:rsidRPr="008A77F0" w:rsidRDefault="00EF554C" w:rsidP="008A77F0">
      <w:pPr>
        <w:keepNext/>
        <w:widowControl/>
        <w:numPr>
          <w:ilvl w:val="1"/>
          <w:numId w:val="0"/>
        </w:numPr>
        <w:tabs>
          <w:tab w:val="num" w:pos="0"/>
          <w:tab w:val="left" w:pos="576"/>
          <w:tab w:val="left" w:pos="8280"/>
        </w:tabs>
        <w:suppressAutoHyphens/>
        <w:ind w:left="567" w:right="850" w:hanging="576"/>
        <w:jc w:val="both"/>
        <w:outlineLvl w:val="1"/>
        <w:rPr>
          <w:rFonts w:ascii="Times New Roman" w:eastAsia="Times New Roman" w:hAnsi="Times New Roman" w:cs="Times New Roman"/>
          <w:color w:val="00000A"/>
          <w:kern w:val="1"/>
          <w:szCs w:val="20"/>
          <w:lang w:eastAsia="zh-CN" w:bidi="ar-SA"/>
        </w:rPr>
      </w:pPr>
      <w:r w:rsidRPr="008A77F0">
        <w:rPr>
          <w:rFonts w:ascii="Times New Roman" w:eastAsia="Times New Roman" w:hAnsi="Times New Roman" w:cs="Times New Roman"/>
          <w:b/>
          <w:color w:val="00000A"/>
          <w:kern w:val="1"/>
          <w:sz w:val="22"/>
          <w:szCs w:val="22"/>
          <w:lang w:eastAsia="zh-CN" w:bidi="ar-SA"/>
        </w:rPr>
        <w:t xml:space="preserve">от </w:t>
      </w:r>
      <w:r w:rsidR="00E66BAA">
        <w:rPr>
          <w:rFonts w:ascii="Times New Roman" w:eastAsia="Times New Roman" w:hAnsi="Times New Roman" w:cs="Times New Roman"/>
          <w:b/>
          <w:color w:val="00000A"/>
          <w:kern w:val="1"/>
          <w:sz w:val="22"/>
          <w:szCs w:val="22"/>
          <w:lang w:eastAsia="zh-CN" w:bidi="ar-SA"/>
        </w:rPr>
        <w:t>31</w:t>
      </w:r>
      <w:r w:rsidR="00DF1D1D">
        <w:rPr>
          <w:rFonts w:ascii="Times New Roman" w:eastAsia="Times New Roman" w:hAnsi="Times New Roman" w:cs="Times New Roman"/>
          <w:b/>
          <w:color w:val="00000A"/>
          <w:kern w:val="1"/>
          <w:sz w:val="22"/>
          <w:szCs w:val="22"/>
          <w:lang w:eastAsia="zh-CN" w:bidi="ar-SA"/>
        </w:rPr>
        <w:t>.10.2025</w:t>
      </w:r>
      <w:r w:rsidR="008A77F0">
        <w:rPr>
          <w:rFonts w:ascii="Times New Roman" w:eastAsia="Times New Roman" w:hAnsi="Times New Roman" w:cs="Times New Roman"/>
          <w:b/>
          <w:color w:val="00000A"/>
          <w:kern w:val="1"/>
          <w:sz w:val="22"/>
          <w:szCs w:val="22"/>
          <w:lang w:eastAsia="zh-CN" w:bidi="ar-SA"/>
        </w:rPr>
        <w:t xml:space="preserve"> г. </w:t>
      </w:r>
      <w:r w:rsidR="008A77F0" w:rsidRPr="008A77F0">
        <w:rPr>
          <w:rFonts w:ascii="Times New Roman" w:eastAsia="Times New Roman" w:hAnsi="Times New Roman" w:cs="Times New Roman"/>
          <w:b/>
          <w:color w:val="00000A"/>
          <w:kern w:val="1"/>
          <w:sz w:val="22"/>
          <w:szCs w:val="22"/>
          <w:lang w:eastAsia="zh-CN" w:bidi="ar-SA"/>
        </w:rPr>
        <w:t xml:space="preserve">№ </w:t>
      </w:r>
      <w:r w:rsidR="00E66BAA">
        <w:rPr>
          <w:rFonts w:ascii="Times New Roman" w:eastAsia="Times New Roman" w:hAnsi="Times New Roman" w:cs="Times New Roman"/>
          <w:b/>
          <w:color w:val="00000A"/>
          <w:kern w:val="1"/>
          <w:sz w:val="22"/>
          <w:szCs w:val="22"/>
          <w:lang w:eastAsia="zh-CN" w:bidi="ar-SA"/>
        </w:rPr>
        <w:t>1631.1</w:t>
      </w:r>
    </w:p>
    <w:p w14:paraId="5D3D51A5" w14:textId="77777777" w:rsidR="008A77F0" w:rsidRPr="008A77F0" w:rsidRDefault="008A77F0" w:rsidP="008A77F0">
      <w:pPr>
        <w:keepNext/>
        <w:widowControl/>
        <w:numPr>
          <w:ilvl w:val="1"/>
          <w:numId w:val="0"/>
        </w:numPr>
        <w:tabs>
          <w:tab w:val="num" w:pos="0"/>
          <w:tab w:val="left" w:pos="576"/>
          <w:tab w:val="left" w:pos="8280"/>
        </w:tabs>
        <w:suppressAutoHyphens/>
        <w:ind w:left="567" w:right="850" w:hanging="576"/>
        <w:jc w:val="both"/>
        <w:outlineLvl w:val="1"/>
        <w:rPr>
          <w:rFonts w:ascii="Times New Roman" w:eastAsia="Times New Roman" w:hAnsi="Times New Roman" w:cs="Times New Roman"/>
          <w:color w:val="00000A"/>
          <w:kern w:val="1"/>
          <w:szCs w:val="20"/>
          <w:lang w:eastAsia="zh-CN" w:bidi="ar-SA"/>
        </w:rPr>
      </w:pPr>
      <w:r w:rsidRPr="008A77F0">
        <w:rPr>
          <w:rFonts w:ascii="Times New Roman" w:eastAsia="Times New Roman" w:hAnsi="Times New Roman" w:cs="Times New Roman"/>
          <w:b/>
          <w:color w:val="00000A"/>
          <w:kern w:val="1"/>
          <w:sz w:val="22"/>
          <w:szCs w:val="22"/>
          <w:lang w:eastAsia="zh-CN" w:bidi="ar-SA"/>
        </w:rPr>
        <w:t>г. Нязепетровск</w:t>
      </w:r>
    </w:p>
    <w:p w14:paraId="1471FEE9" w14:textId="77777777" w:rsidR="008A77F0" w:rsidRPr="008A77F0" w:rsidRDefault="008A77F0" w:rsidP="008A77F0">
      <w:pPr>
        <w:spacing w:after="260" w:line="264" w:lineRule="auto"/>
        <w:ind w:left="567" w:right="850" w:firstLine="567"/>
        <w:jc w:val="both"/>
        <w:rPr>
          <w:rFonts w:ascii="Times New Roman" w:eastAsia="Times New Roman" w:hAnsi="Times New Roman" w:cs="Times New Roman"/>
          <w:color w:val="auto"/>
          <w:sz w:val="22"/>
          <w:szCs w:val="22"/>
        </w:rPr>
      </w:pPr>
    </w:p>
    <w:tbl>
      <w:tblPr>
        <w:tblStyle w:val="aa"/>
        <w:tblW w:w="0" w:type="auto"/>
        <w:tblLook w:val="04A0" w:firstRow="1" w:lastRow="0" w:firstColumn="1" w:lastColumn="0" w:noHBand="0" w:noVBand="1"/>
      </w:tblPr>
      <w:tblGrid>
        <w:gridCol w:w="4820"/>
      </w:tblGrid>
      <w:tr w:rsidR="008A77F0" w:rsidRPr="008A77F0" w14:paraId="470261C1" w14:textId="77777777" w:rsidTr="00EA3EBC">
        <w:tc>
          <w:tcPr>
            <w:tcW w:w="4820" w:type="dxa"/>
            <w:tcBorders>
              <w:top w:val="nil"/>
              <w:left w:val="nil"/>
              <w:bottom w:val="nil"/>
              <w:right w:val="nil"/>
            </w:tcBorders>
          </w:tcPr>
          <w:p w14:paraId="589A334B" w14:textId="62D00016" w:rsidR="00EA3EBC" w:rsidRDefault="008A77F0" w:rsidP="00F51468">
            <w:pPr>
              <w:tabs>
                <w:tab w:val="decimal" w:pos="2447"/>
              </w:tabs>
              <w:ind w:left="-107"/>
              <w:jc w:val="both"/>
              <w:rPr>
                <w:rFonts w:ascii="Times New Roman" w:eastAsia="Times New Roman" w:hAnsi="Times New Roman" w:cs="Times New Roman"/>
                <w:color w:val="auto"/>
                <w:sz w:val="23"/>
                <w:szCs w:val="23"/>
              </w:rPr>
            </w:pPr>
            <w:r w:rsidRPr="00F51468">
              <w:rPr>
                <w:rFonts w:ascii="Times New Roman" w:eastAsia="Times New Roman" w:hAnsi="Times New Roman" w:cs="Times New Roman"/>
                <w:color w:val="auto"/>
                <w:sz w:val="23"/>
                <w:szCs w:val="23"/>
              </w:rPr>
              <w:t xml:space="preserve">О Порядке предоставления </w:t>
            </w:r>
            <w:r w:rsidR="00EA3EBC">
              <w:rPr>
                <w:rFonts w:ascii="Times New Roman" w:eastAsia="Times New Roman" w:hAnsi="Times New Roman" w:cs="Times New Roman"/>
                <w:color w:val="auto"/>
                <w:sz w:val="23"/>
                <w:szCs w:val="23"/>
              </w:rPr>
              <w:t>           </w:t>
            </w:r>
            <w:r w:rsidRPr="00F51468">
              <w:rPr>
                <w:rFonts w:ascii="Times New Roman" w:eastAsia="Times New Roman" w:hAnsi="Times New Roman" w:cs="Times New Roman"/>
                <w:color w:val="auto"/>
                <w:sz w:val="23"/>
                <w:szCs w:val="23"/>
              </w:rPr>
              <w:t xml:space="preserve">грантов в </w:t>
            </w:r>
          </w:p>
          <w:p w14:paraId="2AA0E190" w14:textId="4447D273" w:rsidR="00EA3EBC" w:rsidRDefault="008A77F0" w:rsidP="00F51468">
            <w:pPr>
              <w:tabs>
                <w:tab w:val="decimal" w:pos="2447"/>
              </w:tabs>
              <w:ind w:left="-107"/>
              <w:jc w:val="both"/>
              <w:rPr>
                <w:rFonts w:ascii="Times New Roman" w:eastAsia="Times New Roman" w:hAnsi="Times New Roman" w:cs="Times New Roman"/>
                <w:color w:val="auto"/>
                <w:sz w:val="23"/>
                <w:szCs w:val="23"/>
              </w:rPr>
            </w:pPr>
            <w:r w:rsidRPr="00F51468">
              <w:rPr>
                <w:rFonts w:ascii="Times New Roman" w:eastAsia="Times New Roman" w:hAnsi="Times New Roman" w:cs="Times New Roman"/>
                <w:color w:val="auto"/>
                <w:sz w:val="23"/>
                <w:szCs w:val="23"/>
              </w:rPr>
              <w:t>форме субсидий физическим лица</w:t>
            </w:r>
            <w:r w:rsidR="00F51468">
              <w:rPr>
                <w:rFonts w:ascii="Times New Roman" w:eastAsia="Times New Roman" w:hAnsi="Times New Roman" w:cs="Times New Roman"/>
                <w:color w:val="auto"/>
                <w:sz w:val="23"/>
                <w:szCs w:val="23"/>
              </w:rPr>
              <w:t>м</w:t>
            </w:r>
            <w:r w:rsidR="00EA3EBC">
              <w:rPr>
                <w:rFonts w:ascii="Times New Roman" w:eastAsia="Times New Roman" w:hAnsi="Times New Roman" w:cs="Times New Roman"/>
                <w:color w:val="auto"/>
                <w:sz w:val="23"/>
                <w:szCs w:val="23"/>
              </w:rPr>
              <w:t>          из </w:t>
            </w:r>
          </w:p>
          <w:p w14:paraId="420ED6BB" w14:textId="77777777" w:rsidR="00EA3EBC" w:rsidRDefault="00EA3EBC" w:rsidP="00EA3EBC">
            <w:pPr>
              <w:tabs>
                <w:tab w:val="decimal" w:pos="2447"/>
              </w:tabs>
              <w:ind w:left="-113"/>
              <w:jc w:val="both"/>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бюджета Ня</w:t>
            </w:r>
            <w:r w:rsidR="008A77F0" w:rsidRPr="00F51468">
              <w:rPr>
                <w:rFonts w:ascii="Times New Roman" w:eastAsia="Times New Roman" w:hAnsi="Times New Roman" w:cs="Times New Roman"/>
                <w:color w:val="auto"/>
                <w:sz w:val="23"/>
                <w:szCs w:val="23"/>
              </w:rPr>
              <w:t>зепетровского</w:t>
            </w:r>
            <w:r w:rsidR="00F51468">
              <w:rPr>
                <w:rFonts w:ascii="Times New Roman" w:eastAsia="Times New Roman" w:hAnsi="Times New Roman" w:cs="Times New Roman"/>
                <w:color w:val="auto"/>
                <w:sz w:val="23"/>
                <w:szCs w:val="23"/>
              </w:rPr>
              <w:t> </w:t>
            </w:r>
            <w:r w:rsidR="008A77F0" w:rsidRPr="00F51468">
              <w:rPr>
                <w:rFonts w:ascii="Times New Roman" w:eastAsia="Times New Roman" w:hAnsi="Times New Roman" w:cs="Times New Roman"/>
                <w:color w:val="auto"/>
                <w:sz w:val="23"/>
                <w:szCs w:val="23"/>
              </w:rPr>
              <w:t>муниципального</w:t>
            </w:r>
          </w:p>
          <w:p w14:paraId="744CED8F" w14:textId="57600AFA" w:rsidR="008A77F0" w:rsidRPr="00F51468" w:rsidRDefault="00DF1D1D" w:rsidP="00EA3EBC">
            <w:pPr>
              <w:ind w:left="-113"/>
              <w:jc w:val="both"/>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округа</w:t>
            </w:r>
          </w:p>
          <w:p w14:paraId="46427AA3" w14:textId="77777777" w:rsidR="008A77F0" w:rsidRPr="008A77F0" w:rsidRDefault="008A77F0" w:rsidP="008A77F0">
            <w:pPr>
              <w:spacing w:line="264" w:lineRule="auto"/>
              <w:ind w:left="567" w:right="850" w:firstLine="709"/>
              <w:jc w:val="center"/>
              <w:rPr>
                <w:rFonts w:ascii="Times New Roman" w:eastAsia="Times New Roman" w:hAnsi="Times New Roman" w:cs="Times New Roman"/>
                <w:color w:val="auto"/>
                <w:sz w:val="22"/>
                <w:szCs w:val="22"/>
              </w:rPr>
            </w:pPr>
          </w:p>
          <w:p w14:paraId="7F67AA6F" w14:textId="77777777" w:rsidR="008A77F0" w:rsidRPr="008A77F0" w:rsidRDefault="008A77F0" w:rsidP="008A77F0">
            <w:pPr>
              <w:spacing w:after="260" w:line="264" w:lineRule="auto"/>
              <w:ind w:left="567" w:right="850"/>
              <w:jc w:val="both"/>
              <w:rPr>
                <w:rFonts w:ascii="Times New Roman" w:eastAsia="Times New Roman" w:hAnsi="Times New Roman" w:cs="Times New Roman"/>
                <w:color w:val="auto"/>
                <w:sz w:val="22"/>
                <w:szCs w:val="22"/>
              </w:rPr>
            </w:pPr>
          </w:p>
        </w:tc>
      </w:tr>
    </w:tbl>
    <w:p w14:paraId="416D05A6" w14:textId="577A0189" w:rsidR="008A77F0" w:rsidRPr="0020524A" w:rsidRDefault="008A77F0" w:rsidP="008A77F0">
      <w:pPr>
        <w:ind w:right="-45" w:firstLine="709"/>
        <w:jc w:val="both"/>
        <w:rPr>
          <w:rFonts w:ascii="Times New Roman" w:eastAsia="Times New Roman" w:hAnsi="Times New Roman" w:cs="Times New Roman"/>
          <w:color w:val="auto"/>
          <w:sz w:val="23"/>
          <w:szCs w:val="23"/>
        </w:rPr>
      </w:pPr>
      <w:r w:rsidRPr="00EF554C">
        <w:rPr>
          <w:rFonts w:ascii="Times New Roman" w:eastAsia="Times New Roman" w:hAnsi="Times New Roman" w:cs="Times New Roman"/>
          <w:color w:val="auto"/>
          <w:sz w:val="23"/>
          <w:szCs w:val="23"/>
        </w:rPr>
        <w:t xml:space="preserve">В соответствии с Бюджетным кодексом Российской Федерации, постановлением Правительства Российской Федерации от 25 октября 2023 г. № 1782 «Об общих требованиях к нормативным правовым актам и муниципальным правовым актам, устанавливающим порядок предоставления грантов форме субсидий, в том числе предоставляемых на конкурсной основе», Уставом муниципального образования </w:t>
      </w:r>
      <w:r w:rsidRPr="0020524A">
        <w:rPr>
          <w:rFonts w:ascii="Times New Roman" w:eastAsia="Times New Roman" w:hAnsi="Times New Roman" w:cs="Times New Roman"/>
          <w:color w:val="auto"/>
          <w:sz w:val="23"/>
          <w:szCs w:val="23"/>
        </w:rPr>
        <w:t xml:space="preserve">Нязепетровский муниципальный </w:t>
      </w:r>
      <w:r w:rsidR="00DF1D1D" w:rsidRPr="0020524A">
        <w:rPr>
          <w:rFonts w:ascii="Times New Roman" w:eastAsia="Times New Roman" w:hAnsi="Times New Roman" w:cs="Times New Roman"/>
          <w:color w:val="auto"/>
          <w:sz w:val="23"/>
          <w:szCs w:val="23"/>
        </w:rPr>
        <w:t>округа</w:t>
      </w:r>
      <w:r w:rsidRPr="0020524A">
        <w:rPr>
          <w:rFonts w:ascii="Times New Roman" w:eastAsia="Times New Roman" w:hAnsi="Times New Roman" w:cs="Times New Roman"/>
          <w:color w:val="auto"/>
          <w:sz w:val="23"/>
          <w:szCs w:val="23"/>
        </w:rPr>
        <w:t xml:space="preserve"> Челябинской области, администрация Нязепетровского муниципального </w:t>
      </w:r>
      <w:r w:rsidR="00DF1D1D" w:rsidRPr="0020524A">
        <w:rPr>
          <w:rFonts w:ascii="Times New Roman" w:eastAsia="Times New Roman" w:hAnsi="Times New Roman" w:cs="Times New Roman"/>
          <w:color w:val="auto"/>
          <w:sz w:val="23"/>
          <w:szCs w:val="23"/>
        </w:rPr>
        <w:t>округа</w:t>
      </w:r>
    </w:p>
    <w:p w14:paraId="0E7E97A9" w14:textId="77777777" w:rsidR="008A77F0" w:rsidRPr="0020524A" w:rsidRDefault="008A77F0" w:rsidP="008A77F0">
      <w:pPr>
        <w:ind w:right="850"/>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ПОСТАНОВЛЯЕТ:</w:t>
      </w:r>
    </w:p>
    <w:p w14:paraId="298CE684" w14:textId="0B82EC75" w:rsidR="008A77F0" w:rsidRPr="0020524A" w:rsidRDefault="008A77F0" w:rsidP="00EF554C">
      <w:pPr>
        <w:tabs>
          <w:tab w:val="left" w:pos="1176"/>
        </w:tabs>
        <w:ind w:right="-51" w:firstLine="400"/>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 xml:space="preserve">      1. Утвердить прилагаемый Порядок предоставления грантов в форме субсидий физическим лицам из бюджета Нязепетровского муниципального </w:t>
      </w:r>
      <w:r w:rsidR="00DF1D1D" w:rsidRPr="0020524A">
        <w:rPr>
          <w:rFonts w:ascii="Times New Roman" w:eastAsia="Times New Roman" w:hAnsi="Times New Roman" w:cs="Times New Roman"/>
          <w:color w:val="auto"/>
          <w:sz w:val="23"/>
          <w:szCs w:val="23"/>
        </w:rPr>
        <w:t>округа</w:t>
      </w:r>
      <w:r w:rsidRPr="0020524A">
        <w:rPr>
          <w:rFonts w:ascii="Times New Roman" w:eastAsia="Times New Roman" w:hAnsi="Times New Roman" w:cs="Times New Roman"/>
          <w:color w:val="auto"/>
          <w:sz w:val="23"/>
          <w:szCs w:val="23"/>
        </w:rPr>
        <w:t>.</w:t>
      </w:r>
    </w:p>
    <w:p w14:paraId="22DE385D" w14:textId="384A861B" w:rsidR="00EF554C" w:rsidRPr="0020524A" w:rsidRDefault="00EF554C" w:rsidP="00EF554C">
      <w:pPr>
        <w:pStyle w:val="1"/>
        <w:shd w:val="clear" w:color="auto" w:fill="auto"/>
        <w:tabs>
          <w:tab w:val="left" w:pos="1176"/>
        </w:tabs>
        <w:spacing w:line="240" w:lineRule="auto"/>
        <w:ind w:right="-150" w:firstLine="0"/>
        <w:jc w:val="both"/>
        <w:rPr>
          <w:sz w:val="23"/>
          <w:szCs w:val="23"/>
        </w:rPr>
      </w:pPr>
      <w:r w:rsidRPr="0020524A">
        <w:rPr>
          <w:sz w:val="23"/>
          <w:szCs w:val="23"/>
          <w:lang w:val="en-US"/>
        </w:rPr>
        <w:t> </w:t>
      </w:r>
      <w:r w:rsidRPr="0020524A">
        <w:rPr>
          <w:sz w:val="23"/>
          <w:szCs w:val="23"/>
        </w:rPr>
        <w:t>            2.</w:t>
      </w:r>
      <w:r w:rsidRPr="0020524A">
        <w:rPr>
          <w:sz w:val="23"/>
          <w:szCs w:val="23"/>
          <w:lang w:val="en-US"/>
        </w:rPr>
        <w:t> </w:t>
      </w:r>
      <w:r w:rsidRPr="0020524A">
        <w:rPr>
          <w:sz w:val="23"/>
          <w:szCs w:val="23"/>
        </w:rPr>
        <w:t xml:space="preserve">Уполномоченным лицом по организации отбора на предоставление грантов в форме субсидий определить управление по молодежной политике, физической культуре и спорту администрации Нязепетровского муниципального </w:t>
      </w:r>
      <w:r w:rsidR="00DF1D1D" w:rsidRPr="0020524A">
        <w:rPr>
          <w:sz w:val="23"/>
          <w:szCs w:val="23"/>
        </w:rPr>
        <w:t>округа</w:t>
      </w:r>
      <w:r w:rsidRPr="0020524A">
        <w:rPr>
          <w:sz w:val="23"/>
          <w:szCs w:val="23"/>
        </w:rPr>
        <w:t xml:space="preserve">. </w:t>
      </w:r>
    </w:p>
    <w:p w14:paraId="6663EF3F" w14:textId="6A461462" w:rsidR="00EF554C" w:rsidRPr="0020524A" w:rsidRDefault="00EF554C" w:rsidP="00EF554C">
      <w:pPr>
        <w:pStyle w:val="1"/>
        <w:shd w:val="clear" w:color="auto" w:fill="auto"/>
        <w:tabs>
          <w:tab w:val="left" w:pos="1176"/>
        </w:tabs>
        <w:spacing w:line="240" w:lineRule="auto"/>
        <w:ind w:right="-150" w:firstLine="0"/>
        <w:jc w:val="both"/>
        <w:rPr>
          <w:color w:val="auto"/>
          <w:sz w:val="23"/>
          <w:szCs w:val="23"/>
        </w:rPr>
      </w:pPr>
      <w:r w:rsidRPr="0020524A">
        <w:rPr>
          <w:sz w:val="23"/>
          <w:szCs w:val="23"/>
        </w:rPr>
        <w:t xml:space="preserve">             3. Финансовому управлению администрации Нязепетровского муниципального </w:t>
      </w:r>
      <w:r w:rsidR="00304BF3" w:rsidRPr="0020524A">
        <w:rPr>
          <w:sz w:val="23"/>
          <w:szCs w:val="23"/>
        </w:rPr>
        <w:t>округа</w:t>
      </w:r>
      <w:r w:rsidRPr="0020524A">
        <w:rPr>
          <w:sz w:val="23"/>
          <w:szCs w:val="23"/>
        </w:rPr>
        <w:t xml:space="preserve"> (</w:t>
      </w:r>
      <w:r w:rsidR="002331A5" w:rsidRPr="0020524A">
        <w:rPr>
          <w:sz w:val="23"/>
          <w:szCs w:val="23"/>
        </w:rPr>
        <w:t>Петухова Т.Ю.</w:t>
      </w:r>
      <w:r w:rsidRPr="0020524A">
        <w:rPr>
          <w:sz w:val="23"/>
          <w:szCs w:val="23"/>
        </w:rPr>
        <w:t xml:space="preserve">) разработать и утвердить типовую форму соглашения на предоставление грантов в форме субсидий физическим лицам из бюджета Нязепетровского муниципального </w:t>
      </w:r>
      <w:r w:rsidR="00DF1D1D" w:rsidRPr="0020524A">
        <w:rPr>
          <w:sz w:val="23"/>
          <w:szCs w:val="23"/>
        </w:rPr>
        <w:t>округа</w:t>
      </w:r>
      <w:r w:rsidRPr="0020524A">
        <w:rPr>
          <w:sz w:val="23"/>
          <w:szCs w:val="23"/>
        </w:rPr>
        <w:t>.</w:t>
      </w:r>
    </w:p>
    <w:p w14:paraId="1D7431AB" w14:textId="721C1951" w:rsidR="008A77F0" w:rsidRPr="0020524A" w:rsidRDefault="008A77F0" w:rsidP="00EF554C">
      <w:pPr>
        <w:tabs>
          <w:tab w:val="left" w:pos="1190"/>
        </w:tabs>
        <w:ind w:right="-150" w:firstLine="400"/>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      </w:t>
      </w:r>
      <w:r w:rsidR="00EF554C" w:rsidRPr="0020524A">
        <w:rPr>
          <w:rFonts w:ascii="Times New Roman" w:eastAsia="Times New Roman" w:hAnsi="Times New Roman" w:cs="Times New Roman"/>
          <w:color w:val="auto"/>
          <w:sz w:val="23"/>
          <w:szCs w:val="23"/>
        </w:rPr>
        <w:t>4</w:t>
      </w:r>
      <w:r w:rsidRPr="0020524A">
        <w:rPr>
          <w:rFonts w:ascii="Times New Roman" w:eastAsia="Times New Roman" w:hAnsi="Times New Roman" w:cs="Times New Roman"/>
          <w:color w:val="auto"/>
          <w:sz w:val="23"/>
          <w:szCs w:val="23"/>
        </w:rPr>
        <w:t>. Признать утратившим силу постановление администрации Нязепетровс</w:t>
      </w:r>
      <w:r w:rsidR="00DF1D1D" w:rsidRPr="0020524A">
        <w:rPr>
          <w:rFonts w:ascii="Times New Roman" w:eastAsia="Times New Roman" w:hAnsi="Times New Roman" w:cs="Times New Roman"/>
          <w:color w:val="auto"/>
          <w:sz w:val="23"/>
          <w:szCs w:val="23"/>
        </w:rPr>
        <w:t xml:space="preserve">кого муниципального </w:t>
      </w:r>
      <w:r w:rsidR="00304BF3" w:rsidRPr="0020524A">
        <w:rPr>
          <w:rFonts w:ascii="Times New Roman" w:eastAsia="Times New Roman" w:hAnsi="Times New Roman" w:cs="Times New Roman"/>
          <w:color w:val="auto"/>
          <w:sz w:val="23"/>
          <w:szCs w:val="23"/>
        </w:rPr>
        <w:t>района</w:t>
      </w:r>
      <w:r w:rsidR="00DF1D1D" w:rsidRPr="0020524A">
        <w:rPr>
          <w:rFonts w:ascii="Times New Roman" w:eastAsia="Times New Roman" w:hAnsi="Times New Roman" w:cs="Times New Roman"/>
          <w:color w:val="auto"/>
          <w:sz w:val="23"/>
          <w:szCs w:val="23"/>
        </w:rPr>
        <w:t xml:space="preserve"> от 20.09.2024</w:t>
      </w:r>
      <w:r w:rsidRPr="0020524A">
        <w:rPr>
          <w:rFonts w:ascii="Times New Roman" w:eastAsia="Times New Roman" w:hAnsi="Times New Roman" w:cs="Times New Roman"/>
          <w:color w:val="auto"/>
          <w:sz w:val="23"/>
          <w:szCs w:val="23"/>
        </w:rPr>
        <w:t xml:space="preserve"> г.  № </w:t>
      </w:r>
      <w:r w:rsidR="00E66BAA" w:rsidRPr="0020524A">
        <w:rPr>
          <w:rFonts w:ascii="Times New Roman" w:eastAsia="Times New Roman" w:hAnsi="Times New Roman" w:cs="Times New Roman"/>
          <w:color w:val="auto"/>
          <w:sz w:val="23"/>
          <w:szCs w:val="23"/>
        </w:rPr>
        <w:t>492.1</w:t>
      </w:r>
      <w:r w:rsidRPr="0020524A">
        <w:rPr>
          <w:rFonts w:ascii="Times New Roman" w:eastAsia="Times New Roman" w:hAnsi="Times New Roman" w:cs="Times New Roman"/>
          <w:color w:val="auto"/>
          <w:sz w:val="23"/>
          <w:szCs w:val="23"/>
        </w:rPr>
        <w:t xml:space="preserve"> «О порядке предоставления грантов из бюджета Нязепетровского муниципального района физическим лицам».</w:t>
      </w:r>
    </w:p>
    <w:p w14:paraId="4B066848" w14:textId="33DD34DE" w:rsidR="00EF554C" w:rsidRPr="0020524A" w:rsidRDefault="00EF554C" w:rsidP="00EF554C">
      <w:pPr>
        <w:pStyle w:val="1"/>
        <w:shd w:val="clear" w:color="auto" w:fill="auto"/>
        <w:tabs>
          <w:tab w:val="left" w:pos="1185"/>
        </w:tabs>
        <w:spacing w:line="254" w:lineRule="auto"/>
        <w:ind w:right="-150" w:firstLine="0"/>
        <w:jc w:val="both"/>
        <w:rPr>
          <w:color w:val="auto"/>
          <w:sz w:val="23"/>
          <w:szCs w:val="23"/>
        </w:rPr>
      </w:pPr>
      <w:r w:rsidRPr="0020524A">
        <w:rPr>
          <w:color w:val="auto"/>
          <w:sz w:val="23"/>
          <w:szCs w:val="23"/>
        </w:rPr>
        <w:t>            </w:t>
      </w:r>
      <w:r w:rsidR="008A77F0" w:rsidRPr="0020524A">
        <w:rPr>
          <w:color w:val="auto"/>
          <w:sz w:val="23"/>
          <w:szCs w:val="23"/>
        </w:rPr>
        <w:t> </w:t>
      </w:r>
      <w:r w:rsidRPr="0020524A">
        <w:rPr>
          <w:color w:val="auto"/>
          <w:sz w:val="23"/>
          <w:szCs w:val="23"/>
        </w:rPr>
        <w:t>5</w:t>
      </w:r>
      <w:r w:rsidR="008A77F0" w:rsidRPr="0020524A">
        <w:rPr>
          <w:color w:val="auto"/>
          <w:sz w:val="23"/>
          <w:szCs w:val="23"/>
        </w:rPr>
        <w:t>. </w:t>
      </w:r>
      <w:r w:rsidRPr="0020524A">
        <w:rPr>
          <w:color w:val="auto"/>
          <w:sz w:val="23"/>
          <w:szCs w:val="23"/>
        </w:rPr>
        <w:t xml:space="preserve">Настоящее постановление подлежит опубликованию на официальном сайте Нязепетровского муниципального </w:t>
      </w:r>
      <w:r w:rsidR="002331A5" w:rsidRPr="0020524A">
        <w:rPr>
          <w:color w:val="auto"/>
          <w:sz w:val="23"/>
          <w:szCs w:val="23"/>
        </w:rPr>
        <w:t>округа</w:t>
      </w:r>
      <w:r w:rsidRPr="0020524A">
        <w:rPr>
          <w:color w:val="auto"/>
          <w:sz w:val="23"/>
          <w:szCs w:val="23"/>
        </w:rPr>
        <w:t xml:space="preserve"> (</w:t>
      </w:r>
      <w:proofErr w:type="spellStart"/>
      <w:r w:rsidRPr="0020524A">
        <w:rPr>
          <w:color w:val="auto"/>
          <w:sz w:val="23"/>
          <w:szCs w:val="23"/>
        </w:rPr>
        <w:t>www</w:t>
      </w:r>
      <w:proofErr w:type="spellEnd"/>
      <w:r w:rsidRPr="0020524A">
        <w:rPr>
          <w:color w:val="auto"/>
          <w:sz w:val="23"/>
          <w:szCs w:val="23"/>
        </w:rPr>
        <w:t>.</w:t>
      </w:r>
      <w:r w:rsidRPr="0020524A">
        <w:rPr>
          <w:color w:val="auto"/>
          <w:sz w:val="23"/>
          <w:szCs w:val="23"/>
          <w:lang w:val="en-US"/>
        </w:rPr>
        <w:t>n</w:t>
      </w:r>
      <w:r w:rsidRPr="0020524A">
        <w:rPr>
          <w:color w:val="auto"/>
          <w:sz w:val="23"/>
          <w:szCs w:val="23"/>
        </w:rPr>
        <w:t>zpr.ru, регистрация в качестве сетевого издания: Эл № ФС77-81111 от 17 мая 2021 года).</w:t>
      </w:r>
    </w:p>
    <w:p w14:paraId="21AC4988" w14:textId="390C2D65" w:rsidR="008A77F0" w:rsidRPr="00EF554C" w:rsidRDefault="008A77F0" w:rsidP="008A77F0">
      <w:pPr>
        <w:tabs>
          <w:tab w:val="left" w:pos="1185"/>
        </w:tabs>
        <w:ind w:right="-51"/>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             </w:t>
      </w:r>
      <w:r w:rsidR="00EF554C" w:rsidRPr="0020524A">
        <w:rPr>
          <w:rFonts w:ascii="Times New Roman" w:eastAsia="Times New Roman" w:hAnsi="Times New Roman" w:cs="Times New Roman"/>
          <w:color w:val="auto"/>
          <w:sz w:val="23"/>
          <w:szCs w:val="23"/>
        </w:rPr>
        <w:t>6</w:t>
      </w:r>
      <w:r w:rsidRPr="0020524A">
        <w:rPr>
          <w:rFonts w:ascii="Times New Roman" w:eastAsia="Times New Roman" w:hAnsi="Times New Roman" w:cs="Times New Roman"/>
          <w:color w:val="auto"/>
          <w:sz w:val="23"/>
          <w:szCs w:val="23"/>
        </w:rPr>
        <w:t xml:space="preserve">. Контроль за </w:t>
      </w:r>
      <w:r w:rsidR="002331A5" w:rsidRPr="0020524A">
        <w:rPr>
          <w:rFonts w:ascii="Times New Roman" w:eastAsia="Times New Roman" w:hAnsi="Times New Roman" w:cs="Times New Roman"/>
          <w:color w:val="auto"/>
          <w:sz w:val="23"/>
          <w:szCs w:val="23"/>
        </w:rPr>
        <w:t>вы</w:t>
      </w:r>
      <w:r w:rsidRPr="0020524A">
        <w:rPr>
          <w:rFonts w:ascii="Times New Roman" w:eastAsia="Times New Roman" w:hAnsi="Times New Roman" w:cs="Times New Roman"/>
          <w:color w:val="auto"/>
          <w:sz w:val="23"/>
          <w:szCs w:val="23"/>
        </w:rPr>
        <w:t xml:space="preserve">полнением настоящего постановления возложить на заместителя главы муниципального </w:t>
      </w:r>
      <w:r w:rsidR="002331A5" w:rsidRPr="0020524A">
        <w:rPr>
          <w:rFonts w:ascii="Times New Roman" w:eastAsia="Times New Roman" w:hAnsi="Times New Roman" w:cs="Times New Roman"/>
          <w:color w:val="auto"/>
          <w:sz w:val="23"/>
          <w:szCs w:val="23"/>
        </w:rPr>
        <w:t>округа</w:t>
      </w:r>
      <w:r w:rsidRPr="0020524A">
        <w:rPr>
          <w:rFonts w:ascii="Times New Roman" w:eastAsia="Times New Roman" w:hAnsi="Times New Roman" w:cs="Times New Roman"/>
          <w:color w:val="auto"/>
          <w:sz w:val="23"/>
          <w:szCs w:val="23"/>
        </w:rPr>
        <w:t xml:space="preserve"> по</w:t>
      </w:r>
      <w:r w:rsidR="00E66BAA" w:rsidRPr="0020524A">
        <w:rPr>
          <w:rFonts w:ascii="Times New Roman" w:eastAsia="Times New Roman" w:hAnsi="Times New Roman" w:cs="Times New Roman"/>
          <w:color w:val="auto"/>
          <w:sz w:val="23"/>
          <w:szCs w:val="23"/>
        </w:rPr>
        <w:t xml:space="preserve"> социальным вопросам Акишеву М.А</w:t>
      </w:r>
      <w:r w:rsidRPr="0020524A">
        <w:rPr>
          <w:rFonts w:ascii="Times New Roman" w:eastAsia="Times New Roman" w:hAnsi="Times New Roman" w:cs="Times New Roman"/>
          <w:color w:val="auto"/>
          <w:sz w:val="23"/>
          <w:szCs w:val="23"/>
        </w:rPr>
        <w:t>.</w:t>
      </w:r>
    </w:p>
    <w:p w14:paraId="09E0B7DD" w14:textId="0CFA52D5" w:rsidR="008A77F0" w:rsidRPr="00EF554C" w:rsidRDefault="008A77F0" w:rsidP="008A77F0">
      <w:pPr>
        <w:tabs>
          <w:tab w:val="left" w:pos="1285"/>
        </w:tabs>
        <w:ind w:right="-51"/>
        <w:jc w:val="both"/>
        <w:rPr>
          <w:rFonts w:ascii="Times New Roman" w:eastAsia="Times New Roman" w:hAnsi="Times New Roman" w:cs="Times New Roman"/>
          <w:color w:val="auto"/>
          <w:sz w:val="23"/>
          <w:szCs w:val="23"/>
        </w:rPr>
      </w:pPr>
    </w:p>
    <w:p w14:paraId="7A487C08" w14:textId="49CB4A1F" w:rsidR="008A77F0" w:rsidRPr="00EF554C" w:rsidRDefault="008A77F0" w:rsidP="008A77F0">
      <w:pPr>
        <w:tabs>
          <w:tab w:val="left" w:pos="1285"/>
        </w:tabs>
        <w:ind w:right="-51"/>
        <w:jc w:val="both"/>
        <w:rPr>
          <w:rFonts w:ascii="Times New Roman" w:eastAsia="Times New Roman" w:hAnsi="Times New Roman" w:cs="Times New Roman"/>
          <w:color w:val="auto"/>
          <w:sz w:val="23"/>
          <w:szCs w:val="23"/>
        </w:rPr>
      </w:pPr>
    </w:p>
    <w:p w14:paraId="16E773FC" w14:textId="48595387" w:rsidR="008A77F0" w:rsidRPr="00EF554C" w:rsidRDefault="008A77F0" w:rsidP="008A77F0">
      <w:pPr>
        <w:tabs>
          <w:tab w:val="left" w:pos="1285"/>
        </w:tabs>
        <w:ind w:right="-51"/>
        <w:jc w:val="both"/>
        <w:rPr>
          <w:rFonts w:ascii="Times New Roman" w:eastAsia="Times New Roman" w:hAnsi="Times New Roman" w:cs="Times New Roman"/>
          <w:color w:val="auto"/>
          <w:sz w:val="23"/>
          <w:szCs w:val="23"/>
        </w:rPr>
      </w:pPr>
    </w:p>
    <w:p w14:paraId="62E170C4" w14:textId="77777777" w:rsidR="00A0270E" w:rsidRDefault="00A0270E" w:rsidP="008A77F0">
      <w:pPr>
        <w:tabs>
          <w:tab w:val="left" w:pos="1285"/>
        </w:tabs>
        <w:ind w:right="-51"/>
        <w:jc w:val="both"/>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Исполняющий обязанности </w:t>
      </w:r>
    </w:p>
    <w:p w14:paraId="6554A593" w14:textId="0E5FE5BB" w:rsidR="00A0270E" w:rsidRPr="0020524A" w:rsidRDefault="002331A5" w:rsidP="008A77F0">
      <w:pPr>
        <w:tabs>
          <w:tab w:val="left" w:pos="1285"/>
        </w:tabs>
        <w:ind w:right="-51"/>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г</w:t>
      </w:r>
      <w:r w:rsidR="00A0270E" w:rsidRPr="0020524A">
        <w:rPr>
          <w:rFonts w:ascii="Times New Roman" w:eastAsia="Times New Roman" w:hAnsi="Times New Roman" w:cs="Times New Roman"/>
          <w:color w:val="auto"/>
          <w:sz w:val="23"/>
          <w:szCs w:val="23"/>
        </w:rPr>
        <w:t xml:space="preserve">лавы Нязепетровского </w:t>
      </w:r>
    </w:p>
    <w:p w14:paraId="3C865C25" w14:textId="246FCBF5" w:rsidR="00EA3EBC" w:rsidRPr="00A0270E" w:rsidRDefault="00A0270E" w:rsidP="00A0270E">
      <w:pPr>
        <w:tabs>
          <w:tab w:val="left" w:pos="1285"/>
        </w:tabs>
        <w:ind w:right="-51"/>
        <w:jc w:val="both"/>
        <w:rPr>
          <w:rFonts w:ascii="Times New Roman" w:eastAsia="Times New Roman" w:hAnsi="Times New Roman" w:cs="Times New Roman"/>
          <w:color w:val="auto"/>
          <w:sz w:val="23"/>
          <w:szCs w:val="23"/>
        </w:rPr>
      </w:pPr>
      <w:r w:rsidRPr="0020524A">
        <w:rPr>
          <w:rFonts w:ascii="Times New Roman" w:eastAsia="Times New Roman" w:hAnsi="Times New Roman" w:cs="Times New Roman"/>
          <w:color w:val="auto"/>
          <w:sz w:val="23"/>
          <w:szCs w:val="23"/>
        </w:rPr>
        <w:t>муниципального</w:t>
      </w:r>
      <w:r>
        <w:rPr>
          <w:rFonts w:ascii="Times New Roman" w:eastAsia="Times New Roman" w:hAnsi="Times New Roman" w:cs="Times New Roman"/>
          <w:color w:val="auto"/>
          <w:sz w:val="23"/>
          <w:szCs w:val="23"/>
        </w:rPr>
        <w:t xml:space="preserve"> округа                                                                                           Карпов М.П.</w:t>
      </w:r>
    </w:p>
    <w:p w14:paraId="5D3E8318" w14:textId="77777777" w:rsidR="00F51468" w:rsidRPr="00F51468" w:rsidRDefault="00F51468" w:rsidP="00F51468">
      <w:pPr>
        <w:tabs>
          <w:tab w:val="left" w:pos="1185"/>
        </w:tabs>
        <w:spacing w:line="254" w:lineRule="auto"/>
        <w:ind w:left="426" w:right="850"/>
        <w:jc w:val="both"/>
        <w:rPr>
          <w:rFonts w:ascii="Times New Roman" w:eastAsia="Times New Roman" w:hAnsi="Times New Roman" w:cs="Times New Roman"/>
          <w:color w:val="auto"/>
          <w:sz w:val="22"/>
          <w:szCs w:val="22"/>
        </w:rPr>
      </w:pPr>
    </w:p>
    <w:p w14:paraId="6D005C19" w14:textId="77777777" w:rsidR="00506A5F" w:rsidRDefault="00506A5F">
      <w:pPr>
        <w:spacing w:line="1" w:lineRule="exact"/>
        <w:sectPr w:rsidR="00506A5F" w:rsidSect="000E1B29">
          <w:pgSz w:w="11900" w:h="16840"/>
          <w:pgMar w:top="1134" w:right="851" w:bottom="1134" w:left="1418" w:header="590" w:footer="6" w:gutter="0"/>
          <w:pgNumType w:start="1"/>
          <w:cols w:space="720"/>
          <w:noEndnote/>
          <w:docGrid w:linePitch="360"/>
        </w:sectPr>
      </w:pPr>
    </w:p>
    <w:p w14:paraId="5CD10B73" w14:textId="77777777" w:rsidR="008A77F0" w:rsidRDefault="008A77F0" w:rsidP="00A0270E">
      <w:pPr>
        <w:pStyle w:val="1"/>
        <w:shd w:val="clear" w:color="auto" w:fill="auto"/>
        <w:spacing w:line="252" w:lineRule="auto"/>
        <w:ind w:firstLine="0"/>
      </w:pPr>
    </w:p>
    <w:p w14:paraId="33313DC2" w14:textId="41E5A90E" w:rsidR="00003FEF" w:rsidRPr="0020524A" w:rsidRDefault="008A77F0" w:rsidP="00003FEF">
      <w:pPr>
        <w:pStyle w:val="1"/>
        <w:shd w:val="clear" w:color="auto" w:fill="auto"/>
        <w:spacing w:line="252" w:lineRule="auto"/>
        <w:ind w:left="5540" w:firstLine="709"/>
        <w:jc w:val="right"/>
      </w:pPr>
      <w:r w:rsidRPr="0020524A">
        <w:t>У</w:t>
      </w:r>
      <w:r w:rsidR="00003FEF" w:rsidRPr="0020524A">
        <w:t>ТВЕРЖДЕН</w:t>
      </w:r>
    </w:p>
    <w:p w14:paraId="63236491" w14:textId="77777777" w:rsidR="00A0270E" w:rsidRPr="0020524A" w:rsidRDefault="00B35074" w:rsidP="00003FEF">
      <w:pPr>
        <w:pStyle w:val="1"/>
        <w:shd w:val="clear" w:color="auto" w:fill="auto"/>
        <w:spacing w:line="252" w:lineRule="auto"/>
        <w:ind w:left="5540" w:firstLine="709"/>
        <w:jc w:val="right"/>
      </w:pPr>
      <w:r w:rsidRPr="0020524A">
        <w:t xml:space="preserve"> постановлени</w:t>
      </w:r>
      <w:r w:rsidR="00003FEF" w:rsidRPr="0020524A">
        <w:t>ем</w:t>
      </w:r>
      <w:r w:rsidRPr="0020524A">
        <w:t xml:space="preserve"> администрации Нязепетровского муниципального </w:t>
      </w:r>
      <w:r w:rsidR="00A0270E" w:rsidRPr="0020524A">
        <w:t>округа</w:t>
      </w:r>
    </w:p>
    <w:p w14:paraId="20922366" w14:textId="5FD5E9A3" w:rsidR="00506A5F" w:rsidRPr="0020524A" w:rsidRDefault="00B35074" w:rsidP="00003FEF">
      <w:pPr>
        <w:pStyle w:val="1"/>
        <w:shd w:val="clear" w:color="auto" w:fill="auto"/>
        <w:spacing w:line="252" w:lineRule="auto"/>
        <w:ind w:left="5540" w:firstLine="709"/>
        <w:jc w:val="right"/>
      </w:pPr>
      <w:r w:rsidRPr="0020524A">
        <w:t xml:space="preserve">от </w:t>
      </w:r>
      <w:r w:rsidR="00A0270E" w:rsidRPr="0020524A">
        <w:t xml:space="preserve">31.10.2025 </w:t>
      </w:r>
      <w:r w:rsidR="008A77F0" w:rsidRPr="0020524A">
        <w:t xml:space="preserve"> г. </w:t>
      </w:r>
      <w:r w:rsidR="00003FEF" w:rsidRPr="0020524A">
        <w:t>№</w:t>
      </w:r>
      <w:r w:rsidR="008A77F0" w:rsidRPr="0020524A">
        <w:t xml:space="preserve"> </w:t>
      </w:r>
      <w:r w:rsidR="00A0270E" w:rsidRPr="0020524A">
        <w:t>1631.1</w:t>
      </w:r>
    </w:p>
    <w:p w14:paraId="2164D686" w14:textId="20303E31" w:rsidR="00506A5F" w:rsidRPr="0020524A" w:rsidRDefault="00B35074" w:rsidP="000E1B29">
      <w:pPr>
        <w:pStyle w:val="1"/>
        <w:shd w:val="clear" w:color="auto" w:fill="auto"/>
        <w:spacing w:after="260" w:line="262" w:lineRule="auto"/>
        <w:ind w:firstLine="709"/>
        <w:jc w:val="center"/>
      </w:pPr>
      <w:r w:rsidRPr="0020524A">
        <w:t>ПОР</w:t>
      </w:r>
      <w:r w:rsidR="008A77F0" w:rsidRPr="0020524A">
        <w:t>ЯДОК</w:t>
      </w:r>
      <w:r w:rsidRPr="0020524A">
        <w:br/>
        <w:t>предоставления грантов в форме субсидий физическим лицам</w:t>
      </w:r>
      <w:r w:rsidRPr="0020524A">
        <w:br/>
        <w:t xml:space="preserve">из бюджета Нязепетровского муниципального </w:t>
      </w:r>
      <w:r w:rsidR="00A0270E" w:rsidRPr="0020524A">
        <w:t>округа</w:t>
      </w:r>
    </w:p>
    <w:p w14:paraId="34869DAF" w14:textId="3E349834" w:rsidR="00506A5F" w:rsidRPr="0020524A" w:rsidRDefault="00CB6EDE" w:rsidP="00CB6EDE">
      <w:pPr>
        <w:pStyle w:val="1"/>
        <w:shd w:val="clear" w:color="auto" w:fill="auto"/>
        <w:tabs>
          <w:tab w:val="left" w:pos="274"/>
        </w:tabs>
        <w:spacing w:after="260"/>
        <w:ind w:left="709" w:firstLine="0"/>
        <w:jc w:val="center"/>
      </w:pPr>
      <w:r w:rsidRPr="0020524A">
        <w:t>1. </w:t>
      </w:r>
      <w:r w:rsidR="00B35074" w:rsidRPr="0020524A">
        <w:t>Общие положения</w:t>
      </w:r>
    </w:p>
    <w:p w14:paraId="2B5C1599" w14:textId="4059DDC2" w:rsidR="00506A5F" w:rsidRDefault="00CB6EDE" w:rsidP="00CB6EDE">
      <w:pPr>
        <w:pStyle w:val="1"/>
        <w:shd w:val="clear" w:color="auto" w:fill="auto"/>
        <w:tabs>
          <w:tab w:val="left" w:pos="1042"/>
        </w:tabs>
        <w:jc w:val="both"/>
      </w:pPr>
      <w:r w:rsidRPr="0020524A">
        <w:t xml:space="preserve">1. </w:t>
      </w:r>
      <w:r w:rsidR="00B35074" w:rsidRPr="0020524A">
        <w:t xml:space="preserve">Настоящий Порядок предоставления грантов в форме субсидий физическим лицам из бюджета Нязепетровского муниципального </w:t>
      </w:r>
      <w:r w:rsidR="002331A5" w:rsidRPr="0020524A">
        <w:t>округа</w:t>
      </w:r>
      <w:r w:rsidR="00B35074" w:rsidRPr="0020524A">
        <w:t xml:space="preserve"> Челябинской области на финансовое обеспечение затрат на реализацию социально значимых проектов, направленных на повышение уровня гражданской активности населения в решении вопросов местного значения (далее именуется - Порядок) разработан в соответствии со статьей 78 Бюджетного кодекса Российской Федерации, Федеральным законом </w:t>
      </w:r>
      <w:r w:rsidR="001277F3" w:rsidRPr="0020524A">
        <w:t xml:space="preserve">                        </w:t>
      </w:r>
      <w:r w:rsidR="00B35074" w:rsidRPr="0020524A">
        <w:t xml:space="preserve">от 6 октября 2003 г. № 131-ФЗ «Об общих принципах организации местного самоуправления в Российской Федерации, </w:t>
      </w:r>
      <w:r w:rsidR="00D90484" w:rsidRPr="0020524A">
        <w:t>Постановление</w:t>
      </w:r>
      <w:r w:rsidR="002331A5" w:rsidRPr="0020524A">
        <w:t>м</w:t>
      </w:r>
      <w:r w:rsidR="00D90484" w:rsidRPr="0020524A">
        <w:t xml:space="preserve"> Правительства РФ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r w:rsidR="00D90484" w:rsidRPr="00D90484">
        <w:t xml:space="preserve">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D90484">
        <w:t xml:space="preserve">», </w:t>
      </w:r>
      <w:r w:rsidR="00B35074">
        <w:t xml:space="preserve">муниципальной программой "Реализация молодежной политики в Нязепетровском муниципальном </w:t>
      </w:r>
      <w:r w:rsidR="00A0270E">
        <w:t>округе</w:t>
      </w:r>
      <w:r w:rsidR="00B35074">
        <w:t>».</w:t>
      </w:r>
    </w:p>
    <w:p w14:paraId="06B54BF4" w14:textId="5A2C3842" w:rsidR="00506A5F" w:rsidRDefault="00CB6EDE" w:rsidP="00CB6EDE">
      <w:pPr>
        <w:pStyle w:val="1"/>
        <w:shd w:val="clear" w:color="auto" w:fill="auto"/>
        <w:tabs>
          <w:tab w:val="left" w:pos="1042"/>
        </w:tabs>
        <w:jc w:val="both"/>
      </w:pPr>
      <w:r>
        <w:t xml:space="preserve">2. </w:t>
      </w:r>
      <w:r w:rsidR="00B35074">
        <w:t xml:space="preserve">Гранты в форме субсидий, в том числе предоставляемые на конкурсной основе (далее - Гранты), физическим лицам (далее - Получатели грантов) предоставляются администрацией Нязепетровского муниципального </w:t>
      </w:r>
      <w:r w:rsidR="00A0270E">
        <w:t>округа</w:t>
      </w:r>
      <w:r w:rsidR="00B35074">
        <w:t xml:space="preserve"> (далее - Администрация) в случаях, установленных правовыми актами Нязепетровского муниципального </w:t>
      </w:r>
      <w:r w:rsidR="00A0270E">
        <w:t>округа</w:t>
      </w:r>
      <w:r w:rsidR="00B35074">
        <w:t>, в том числе в целях поддержки реализации проектов, стимулирования развития и поощрения достигнутых результатов в соответствующей области. Гранты предоставляются из бюджета Нязепетровского муниципального района.</w:t>
      </w:r>
      <w:r w:rsidRPr="00CB6EDE">
        <w:t xml:space="preserve"> Направления, по которым представляются проекты установлены Положением о муниципальном грантовом конкурсе молодежно</w:t>
      </w:r>
      <w:r w:rsidR="00A0270E">
        <w:t>го</w:t>
      </w:r>
      <w:r w:rsidRPr="00CB6EDE">
        <w:t xml:space="preserve"> социально значимых проектов и инициатив в 202</w:t>
      </w:r>
      <w:r w:rsidR="00A0270E">
        <w:t>5</w:t>
      </w:r>
      <w:r w:rsidRPr="00CB6EDE">
        <w:t xml:space="preserve"> году.</w:t>
      </w:r>
    </w:p>
    <w:p w14:paraId="742F7A0C" w14:textId="6728E37C" w:rsidR="00506A5F" w:rsidRDefault="00CB6EDE" w:rsidP="00CB6EDE">
      <w:pPr>
        <w:pStyle w:val="1"/>
        <w:shd w:val="clear" w:color="auto" w:fill="auto"/>
        <w:tabs>
          <w:tab w:val="left" w:pos="1033"/>
        </w:tabs>
        <w:jc w:val="both"/>
      </w:pPr>
      <w:r>
        <w:t>3. </w:t>
      </w:r>
      <w:r w:rsidR="00B35074">
        <w:t>В настоящем Порядке под Конкурсом понимается процесс определения самого лучшего претендента на победу (далее - Конкурс), или лучших претендентов на победу (конкурсантов), в соответствии с правилами, определёнными настоящим Порядком.</w:t>
      </w:r>
    </w:p>
    <w:p w14:paraId="5C6A1738" w14:textId="20A44D1C" w:rsidR="00506A5F" w:rsidRDefault="00CB6EDE" w:rsidP="00CB6EDE">
      <w:pPr>
        <w:pStyle w:val="1"/>
        <w:shd w:val="clear" w:color="auto" w:fill="auto"/>
        <w:tabs>
          <w:tab w:val="left" w:pos="1042"/>
        </w:tabs>
        <w:jc w:val="both"/>
      </w:pPr>
      <w:r>
        <w:t xml:space="preserve">4. </w:t>
      </w:r>
      <w:r w:rsidR="00B35074">
        <w:t xml:space="preserve">Целью Конкурса является повышение эффективности реализации государственной молодежной политики в Нязепетровском муниципальном </w:t>
      </w:r>
      <w:r w:rsidR="00A0270E">
        <w:t>округе</w:t>
      </w:r>
      <w:r w:rsidR="00B35074">
        <w:t xml:space="preserve"> в сфере поддержки талантливой молодежи, привлечение общественности к решению задач социально- экономического развития Нязепетровского муниципального </w:t>
      </w:r>
      <w:r w:rsidR="00A0270E">
        <w:t>округа</w:t>
      </w:r>
      <w:r w:rsidR="00B35074">
        <w:t>, поощрение проектной деятельности.</w:t>
      </w:r>
    </w:p>
    <w:p w14:paraId="6D0998BB" w14:textId="17D5E01C" w:rsidR="00506A5F" w:rsidRDefault="00CB6EDE" w:rsidP="00CB6EDE">
      <w:pPr>
        <w:pStyle w:val="1"/>
        <w:shd w:val="clear" w:color="auto" w:fill="auto"/>
        <w:tabs>
          <w:tab w:val="left" w:pos="1042"/>
        </w:tabs>
        <w:jc w:val="both"/>
      </w:pPr>
      <w:r>
        <w:t>5. </w:t>
      </w:r>
      <w:r w:rsidR="00B35074">
        <w:t>Главным распорядителем средств бюджета Нязепетровского муниципального</w:t>
      </w:r>
      <w:r w:rsidR="00A0270E">
        <w:t xml:space="preserve"> округа</w:t>
      </w:r>
      <w:r w:rsidR="00B35074">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Нязепетровского муниципального </w:t>
      </w:r>
      <w:r w:rsidR="00304BF3">
        <w:t xml:space="preserve">округа </w:t>
      </w:r>
      <w:r w:rsidR="00B35074">
        <w:t>(далее - Администрация).</w:t>
      </w:r>
    </w:p>
    <w:p w14:paraId="24353286" w14:textId="57A554C6" w:rsidR="00506A5F" w:rsidRDefault="002B623C" w:rsidP="002B623C">
      <w:pPr>
        <w:pStyle w:val="1"/>
        <w:shd w:val="clear" w:color="auto" w:fill="auto"/>
        <w:tabs>
          <w:tab w:val="left" w:pos="1033"/>
        </w:tabs>
        <w:jc w:val="both"/>
      </w:pPr>
      <w:r>
        <w:t>6. </w:t>
      </w:r>
      <w:r w:rsidR="00B35074">
        <w:t>Победителям Конкурса присуждаются Гранты, количество и размер которых определяются ежегодно правовым актом Администрации.</w:t>
      </w:r>
    </w:p>
    <w:p w14:paraId="5A03D397" w14:textId="20C573B4" w:rsidR="00D90484" w:rsidRDefault="002B623C" w:rsidP="002B623C">
      <w:pPr>
        <w:pStyle w:val="1"/>
        <w:tabs>
          <w:tab w:val="left" w:pos="1033"/>
        </w:tabs>
        <w:jc w:val="both"/>
      </w:pPr>
      <w:r>
        <w:t>7. </w:t>
      </w:r>
      <w:r w:rsidR="00D90484">
        <w:t xml:space="preserve">В Конкурсе могут принимать участие молодые </w:t>
      </w:r>
      <w:r>
        <w:t>граждане в</w:t>
      </w:r>
      <w:r w:rsidR="00D90484">
        <w:t xml:space="preserve"> возрасте от 14 до 35 лет, постоянно проживающие на территории Нязепетровского муниципального района, молодежные объединения без образования юридического лица.</w:t>
      </w:r>
    </w:p>
    <w:p w14:paraId="5FD9340D" w14:textId="59A8A8F6" w:rsidR="00D90484" w:rsidRDefault="002B623C" w:rsidP="002B623C">
      <w:pPr>
        <w:pStyle w:val="1"/>
        <w:tabs>
          <w:tab w:val="left" w:pos="1033"/>
        </w:tabs>
        <w:ind w:firstLine="0"/>
        <w:jc w:val="both"/>
      </w:pPr>
      <w:r>
        <w:t>       </w:t>
      </w:r>
      <w:r w:rsidR="00D90484">
        <w:t>8. Гранты предоставляются физическим лицам, при соблюдении ими следующих условий:</w:t>
      </w:r>
    </w:p>
    <w:p w14:paraId="2AAEBBA7" w14:textId="7ED4191C" w:rsidR="00D90484" w:rsidRDefault="00D90484" w:rsidP="002B623C">
      <w:pPr>
        <w:pStyle w:val="1"/>
        <w:tabs>
          <w:tab w:val="left" w:pos="1033"/>
        </w:tabs>
        <w:jc w:val="both"/>
      </w:pPr>
      <w:r>
        <w:t xml:space="preserve">1) получатель Гранта не является иностранным юридическим лицом, в том числе местом </w:t>
      </w:r>
      <w:r>
        <w:lastRenderedPageBreak/>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0C61C2D9" w14:textId="75A875CD" w:rsidR="00D90484" w:rsidRDefault="00D90484" w:rsidP="002B623C">
      <w:pPr>
        <w:pStyle w:val="1"/>
        <w:tabs>
          <w:tab w:val="left" w:pos="1033"/>
        </w:tabs>
        <w:jc w:val="both"/>
      </w:pPr>
      <w:r>
        <w:t>2) отсутствует не снятая и не погашенн</w:t>
      </w:r>
      <w:r w:rsidR="00CC1C82">
        <w:t>ая</w:t>
      </w:r>
      <w:r>
        <w:t xml:space="preserve"> судимост</w:t>
      </w:r>
      <w:r w:rsidR="00CC1C82">
        <w:t>ь</w:t>
      </w:r>
      <w:r>
        <w:t>;</w:t>
      </w:r>
    </w:p>
    <w:p w14:paraId="1D7CB5C2" w14:textId="37B4243E" w:rsidR="00D90484" w:rsidRDefault="00D90484" w:rsidP="002B623C">
      <w:pPr>
        <w:pStyle w:val="1"/>
        <w:tabs>
          <w:tab w:val="left" w:pos="1033"/>
        </w:tabs>
        <w:jc w:val="both"/>
      </w:pPr>
      <w:r>
        <w:t>3)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14:paraId="70F8E6DE" w14:textId="23B7388B" w:rsidR="00D90484" w:rsidRDefault="00D90484" w:rsidP="002B623C">
      <w:pPr>
        <w:pStyle w:val="1"/>
        <w:tabs>
          <w:tab w:val="left" w:pos="1033"/>
        </w:tabs>
        <w:jc w:val="both"/>
      </w:pPr>
      <w:r>
        <w:t>4) отсутствует просроченная задолженности по возврату в бюджет бюджетной системы Российской Федерации, из которого планируется предоставление гранта в соответствии с настоящим Положением,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гранта в соответствии</w:t>
      </w:r>
      <w:r w:rsidR="002B623C">
        <w:t xml:space="preserve"> </w:t>
      </w:r>
      <w:r>
        <w:t>с настоящим Положением;</w:t>
      </w:r>
    </w:p>
    <w:p w14:paraId="17BDD879" w14:textId="65316C00" w:rsidR="00D90484" w:rsidRDefault="00D90484" w:rsidP="002B623C">
      <w:pPr>
        <w:pStyle w:val="1"/>
        <w:tabs>
          <w:tab w:val="left" w:pos="1033"/>
        </w:tabs>
        <w:jc w:val="both"/>
      </w:pPr>
      <w:r>
        <w:t xml:space="preserve">5) не получали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w:t>
      </w:r>
      <w:r w:rsidR="00CC1C82">
        <w:t>1.</w:t>
      </w:r>
      <w:r>
        <w:t>3 настоящего Положения;</w:t>
      </w:r>
    </w:p>
    <w:p w14:paraId="69265D51" w14:textId="41FF9C53" w:rsidR="00D90484" w:rsidRDefault="00D90484" w:rsidP="001277F3">
      <w:pPr>
        <w:pStyle w:val="1"/>
        <w:tabs>
          <w:tab w:val="left" w:pos="1033"/>
        </w:tabs>
        <w:spacing w:line="240" w:lineRule="auto"/>
        <w:jc w:val="both"/>
      </w:pPr>
      <w:r>
        <w:t>6) не допу</w:t>
      </w:r>
      <w:r w:rsidR="00CC1C82">
        <w:t>щено</w:t>
      </w:r>
      <w:r>
        <w:t xml:space="preserve"> фактов нарушения порядка и условий предоставления аналогичного гранта, а также обеспечили целевое использование ранее предоставленного гранта;</w:t>
      </w:r>
    </w:p>
    <w:p w14:paraId="7FD6D193" w14:textId="22CE5F8D" w:rsidR="00D90484" w:rsidRDefault="00D90484" w:rsidP="001277F3">
      <w:pPr>
        <w:pStyle w:val="1"/>
        <w:tabs>
          <w:tab w:val="left" w:pos="1033"/>
        </w:tabs>
        <w:spacing w:line="240" w:lineRule="auto"/>
        <w:jc w:val="both"/>
      </w:pPr>
      <w:r>
        <w:t>7) заявителями для предоставления грантов не могут быть физические лица, имеющие статус самозанятых в соответствии с законодательством Российской Федерации;</w:t>
      </w:r>
    </w:p>
    <w:p w14:paraId="6F32FCD8" w14:textId="08D80F06" w:rsidR="00D90484" w:rsidRDefault="00D90484" w:rsidP="001277F3">
      <w:pPr>
        <w:pStyle w:val="1"/>
        <w:tabs>
          <w:tab w:val="left" w:pos="1033"/>
        </w:tabs>
        <w:spacing w:line="240" w:lineRule="auto"/>
        <w:jc w:val="both"/>
      </w:pPr>
      <w:r>
        <w:t>8)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1AE1D5" w14:textId="10221EAC" w:rsidR="00D90484" w:rsidRDefault="002B623C" w:rsidP="001277F3">
      <w:pPr>
        <w:pStyle w:val="1"/>
        <w:tabs>
          <w:tab w:val="left" w:pos="1033"/>
        </w:tabs>
        <w:spacing w:line="240" w:lineRule="auto"/>
        <w:ind w:firstLine="0"/>
        <w:jc w:val="both"/>
      </w:pPr>
      <w:r>
        <w:t>      </w:t>
      </w:r>
      <w:r w:rsidR="00D90484">
        <w:t xml:space="preserve"> 9)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C56697E" w14:textId="3B82F7FA" w:rsidR="00D90484" w:rsidRDefault="00D90484" w:rsidP="001277F3">
      <w:pPr>
        <w:pStyle w:val="1"/>
        <w:tabs>
          <w:tab w:val="left" w:pos="1033"/>
        </w:tabs>
        <w:spacing w:line="240" w:lineRule="auto"/>
        <w:jc w:val="both"/>
      </w:pPr>
      <w:r>
        <w:t>10)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5150221" w14:textId="10912987" w:rsidR="00D90484" w:rsidRDefault="002B623C" w:rsidP="001277F3">
      <w:pPr>
        <w:pStyle w:val="1"/>
        <w:shd w:val="clear" w:color="auto" w:fill="auto"/>
        <w:tabs>
          <w:tab w:val="left" w:pos="1033"/>
        </w:tabs>
        <w:spacing w:line="240" w:lineRule="auto"/>
        <w:ind w:firstLine="0"/>
        <w:jc w:val="both"/>
      </w:pPr>
      <w:r>
        <w:t xml:space="preserve">        </w:t>
      </w:r>
      <w:r w:rsidR="00D90484">
        <w:t>11) в реестре дисквалифицированных лиц отсутствуют о них сведения.</w:t>
      </w:r>
    </w:p>
    <w:p w14:paraId="2BF2DBD6" w14:textId="77777777" w:rsidR="0025115F" w:rsidRDefault="0025115F" w:rsidP="002B623C">
      <w:pPr>
        <w:pStyle w:val="1"/>
        <w:shd w:val="clear" w:color="auto" w:fill="auto"/>
        <w:tabs>
          <w:tab w:val="left" w:pos="1033"/>
        </w:tabs>
        <w:ind w:firstLine="0"/>
        <w:jc w:val="both"/>
      </w:pPr>
    </w:p>
    <w:p w14:paraId="1E2131BA" w14:textId="459B1E1B" w:rsidR="00506A5F" w:rsidRDefault="002B623C" w:rsidP="002B623C">
      <w:pPr>
        <w:pStyle w:val="1"/>
        <w:shd w:val="clear" w:color="auto" w:fill="auto"/>
        <w:tabs>
          <w:tab w:val="left" w:pos="298"/>
        </w:tabs>
        <w:spacing w:after="260"/>
        <w:ind w:left="709" w:firstLine="0"/>
        <w:jc w:val="center"/>
      </w:pPr>
      <w:r>
        <w:t xml:space="preserve">2. </w:t>
      </w:r>
      <w:r w:rsidR="00B35074">
        <w:t>Порядок предоставления Грантов</w:t>
      </w:r>
    </w:p>
    <w:p w14:paraId="7A7D6031" w14:textId="24272C65" w:rsidR="00506A5F" w:rsidRDefault="002B623C" w:rsidP="002B623C">
      <w:pPr>
        <w:pStyle w:val="1"/>
        <w:shd w:val="clear" w:color="auto" w:fill="auto"/>
        <w:tabs>
          <w:tab w:val="left" w:pos="1038"/>
        </w:tabs>
        <w:jc w:val="both"/>
      </w:pPr>
      <w:r>
        <w:t xml:space="preserve">9. </w:t>
      </w:r>
      <w:r w:rsidR="00B35074">
        <w:t xml:space="preserve">Для проведения конкурса по отбору </w:t>
      </w:r>
      <w:r w:rsidR="00B35074" w:rsidRPr="0020524A">
        <w:t xml:space="preserve">претендентов на получение Гранта в форме субсидии из бюджета Нязепетровского муниципального </w:t>
      </w:r>
      <w:r w:rsidR="002331A5" w:rsidRPr="0020524A">
        <w:t>округа</w:t>
      </w:r>
      <w:r w:rsidR="00B35074" w:rsidRPr="0020524A">
        <w:t xml:space="preserve"> для поддержки реализации проектов, стимулирования развития и поощрения достигнутых результатов (далее </w:t>
      </w:r>
      <w:r w:rsidR="00B35074" w:rsidRPr="0020524A">
        <w:rPr>
          <w:color w:val="445063"/>
        </w:rPr>
        <w:t xml:space="preserve">- </w:t>
      </w:r>
      <w:r w:rsidR="00B35074" w:rsidRPr="0020524A">
        <w:t xml:space="preserve">Конкурс) правовым актом Администрации создается Комиссия по проведению конкурсного отбора в целях предоставления Грантов в форме субсидий из бюджета Нязепетровского муниципального </w:t>
      </w:r>
      <w:r w:rsidR="00304BF3" w:rsidRPr="0020524A">
        <w:t>округа</w:t>
      </w:r>
      <w:r w:rsidR="00B35074" w:rsidRPr="0020524A">
        <w:t xml:space="preserve"> для поддержки реализации проектов, стимулирования развития </w:t>
      </w:r>
      <w:r w:rsidR="00B35074" w:rsidRPr="0020524A">
        <w:rPr>
          <w:color w:val="445063"/>
        </w:rPr>
        <w:t xml:space="preserve">и </w:t>
      </w:r>
      <w:r w:rsidR="00B35074" w:rsidRPr="0020524A">
        <w:t>поощрения</w:t>
      </w:r>
      <w:r w:rsidR="00B35074">
        <w:t xml:space="preserve"> достигнутых результатов в соответствующей области (далее </w:t>
      </w:r>
      <w:r w:rsidR="00B35074">
        <w:rPr>
          <w:color w:val="445063"/>
        </w:rPr>
        <w:t xml:space="preserve">- </w:t>
      </w:r>
      <w:r w:rsidR="00B35074">
        <w:t>Комиссия).</w:t>
      </w:r>
    </w:p>
    <w:p w14:paraId="36E03DC6" w14:textId="27A09F5D" w:rsidR="00506A5F" w:rsidRDefault="002B623C" w:rsidP="002B623C">
      <w:pPr>
        <w:pStyle w:val="1"/>
        <w:shd w:val="clear" w:color="auto" w:fill="auto"/>
        <w:tabs>
          <w:tab w:val="left" w:pos="1038"/>
        </w:tabs>
        <w:jc w:val="both"/>
      </w:pPr>
      <w:r>
        <w:t xml:space="preserve">10. </w:t>
      </w:r>
      <w:r w:rsidR="00B35074">
        <w:t>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Нязепетровского муниципального</w:t>
      </w:r>
      <w:r w:rsidR="00304BF3">
        <w:t xml:space="preserve"> округа</w:t>
      </w:r>
      <w:r w:rsidR="00B35074">
        <w:t xml:space="preserve"> в </w:t>
      </w:r>
      <w:r>
        <w:t>информационно телекоммуникационной</w:t>
      </w:r>
      <w:r w:rsidR="00B35074">
        <w:t xml:space="preserve"> сети «Интернет» (далее - официальный сайт) не позднее, чем за </w:t>
      </w:r>
      <w:r w:rsidR="00B35074" w:rsidRPr="007E49D6">
        <w:t xml:space="preserve">5 </w:t>
      </w:r>
      <w:r w:rsidR="00B35074">
        <w:t>дней до начала проведения Конкурса.</w:t>
      </w:r>
    </w:p>
    <w:p w14:paraId="53AEA613" w14:textId="023A459F" w:rsidR="00506A5F" w:rsidRDefault="00FD2F49" w:rsidP="002B623C">
      <w:pPr>
        <w:pStyle w:val="1"/>
        <w:shd w:val="clear" w:color="auto" w:fill="auto"/>
        <w:ind w:firstLine="0"/>
        <w:jc w:val="both"/>
      </w:pPr>
      <w:r>
        <w:t>       </w:t>
      </w:r>
      <w:r w:rsidR="002B623C">
        <w:t>11. </w:t>
      </w:r>
      <w:r w:rsidR="00B35074">
        <w:t xml:space="preserve">Продолжительность устанавливаемого в указанном сообщении срока приёма конкурсной документации должна составлять не менее </w:t>
      </w:r>
      <w:r w:rsidR="00CC1C82">
        <w:t xml:space="preserve">30 </w:t>
      </w:r>
      <w:r w:rsidR="00B35074">
        <w:t>дней.</w:t>
      </w:r>
    </w:p>
    <w:p w14:paraId="6E261C3D" w14:textId="3D407CFA" w:rsidR="00506A5F" w:rsidRDefault="00FD2F49" w:rsidP="00FD2F49">
      <w:pPr>
        <w:pStyle w:val="1"/>
        <w:shd w:val="clear" w:color="auto" w:fill="auto"/>
        <w:ind w:firstLine="0"/>
        <w:jc w:val="both"/>
      </w:pPr>
      <w:r>
        <w:t xml:space="preserve">       12. </w:t>
      </w:r>
      <w:r w:rsidR="00B35074">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14:paraId="47163B3C" w14:textId="3DDD0E56" w:rsidR="00506A5F" w:rsidRDefault="00FD2F49" w:rsidP="00FD2F49">
      <w:pPr>
        <w:pStyle w:val="1"/>
        <w:shd w:val="clear" w:color="auto" w:fill="auto"/>
        <w:tabs>
          <w:tab w:val="left" w:pos="1042"/>
        </w:tabs>
        <w:jc w:val="both"/>
      </w:pPr>
      <w:r>
        <w:t>13. </w:t>
      </w:r>
      <w:r w:rsidR="002B623C" w:rsidRPr="002B623C">
        <w:t xml:space="preserve">Для участия в Конкурсе претенденты на получение Гранта в форме субсидии из бюджета Нязепетровского муниципального </w:t>
      </w:r>
      <w:r w:rsidR="00304BF3">
        <w:t>округа</w:t>
      </w:r>
      <w:r w:rsidR="002B623C" w:rsidRPr="002B623C">
        <w:t xml:space="preserve"> представляют в Комиссию, находящуюся по адресу: 456970, Челябинская область, г. Нязепетровск, ул. Свердлова, д.6, конкурсную документацию, которая </w:t>
      </w:r>
      <w:r w:rsidR="002B623C" w:rsidRPr="002B623C">
        <w:lastRenderedPageBreak/>
        <w:t>включает в себя:</w:t>
      </w:r>
    </w:p>
    <w:p w14:paraId="211EC61E" w14:textId="77777777" w:rsidR="00CC1C82" w:rsidRDefault="00CC1C82" w:rsidP="00FD2F49">
      <w:pPr>
        <w:pStyle w:val="1"/>
        <w:tabs>
          <w:tab w:val="left" w:pos="1042"/>
        </w:tabs>
        <w:jc w:val="both"/>
      </w:pPr>
      <w:r>
        <w:t>письменное согласие на обработку персональных данных (приложение 2 к настоящему Порядку);</w:t>
      </w:r>
    </w:p>
    <w:p w14:paraId="34A34384" w14:textId="0B781BF1" w:rsidR="00CC1C82" w:rsidRDefault="00CC1C82" w:rsidP="00FD2F49">
      <w:pPr>
        <w:pStyle w:val="1"/>
        <w:tabs>
          <w:tab w:val="left" w:pos="1042"/>
        </w:tabs>
        <w:jc w:val="both"/>
      </w:pPr>
      <w:r>
        <w:t>копию документа, удостоверяющего личность физического лица;</w:t>
      </w:r>
    </w:p>
    <w:p w14:paraId="273D783D" w14:textId="0896CCBA" w:rsidR="00CC1C82" w:rsidRDefault="00CC1C82" w:rsidP="00C47817">
      <w:pPr>
        <w:pStyle w:val="1"/>
        <w:shd w:val="clear" w:color="auto" w:fill="auto"/>
        <w:tabs>
          <w:tab w:val="left" w:pos="1042"/>
        </w:tabs>
        <w:ind w:firstLine="0"/>
        <w:jc w:val="both"/>
      </w:pPr>
      <w:r>
        <w:t>реквизиты лицевого счета, открытого в кредитной организации для перечисления гранта;</w:t>
      </w:r>
    </w:p>
    <w:p w14:paraId="3AEB3601" w14:textId="7E4DD2D3" w:rsidR="00506A5F" w:rsidRDefault="00C47817" w:rsidP="00C47817">
      <w:pPr>
        <w:pStyle w:val="1"/>
        <w:shd w:val="clear" w:color="auto" w:fill="auto"/>
        <w:tabs>
          <w:tab w:val="left" w:pos="879"/>
        </w:tabs>
        <w:ind w:firstLine="0"/>
        <w:jc w:val="both"/>
      </w:pPr>
      <w:r>
        <w:t>       1) </w:t>
      </w:r>
      <w:r w:rsidR="00B35074">
        <w:t>заявку на участие в конкурсном отборе, составленную по форме, установленной приложением</w:t>
      </w:r>
      <w:r>
        <w:t xml:space="preserve"> </w:t>
      </w:r>
      <w:r w:rsidR="00CB6EDE">
        <w:t>1</w:t>
      </w:r>
      <w:r w:rsidR="00B35074">
        <w:t xml:space="preserve"> к настоящему Порядку;</w:t>
      </w:r>
    </w:p>
    <w:p w14:paraId="6C838998" w14:textId="0A903ABE" w:rsidR="00506A5F" w:rsidRDefault="00C47817" w:rsidP="00C47817">
      <w:pPr>
        <w:pStyle w:val="1"/>
        <w:shd w:val="clear" w:color="auto" w:fill="auto"/>
        <w:tabs>
          <w:tab w:val="left" w:pos="882"/>
        </w:tabs>
        <w:jc w:val="both"/>
      </w:pPr>
      <w:r>
        <w:t>2) </w:t>
      </w:r>
      <w:r w:rsidR="00B35074">
        <w:t>проект, на реализацию которого планируется получение Гранта;</w:t>
      </w:r>
    </w:p>
    <w:p w14:paraId="0D428621" w14:textId="5CB0DF0B" w:rsidR="00506A5F" w:rsidRDefault="00C47817" w:rsidP="00C47817">
      <w:pPr>
        <w:pStyle w:val="1"/>
        <w:shd w:val="clear" w:color="auto" w:fill="auto"/>
        <w:tabs>
          <w:tab w:val="left" w:pos="882"/>
        </w:tabs>
        <w:jc w:val="both"/>
      </w:pPr>
      <w:r>
        <w:t>3) </w:t>
      </w:r>
      <w:r w:rsidR="00B35074">
        <w:t>план реализации Проекта;</w:t>
      </w:r>
    </w:p>
    <w:p w14:paraId="4C2067D8" w14:textId="5768BB2A" w:rsidR="00506A5F" w:rsidRDefault="00C47817" w:rsidP="00C47817">
      <w:pPr>
        <w:pStyle w:val="1"/>
        <w:shd w:val="clear" w:color="auto" w:fill="auto"/>
        <w:tabs>
          <w:tab w:val="left" w:pos="709"/>
          <w:tab w:val="left" w:pos="879"/>
        </w:tabs>
        <w:ind w:firstLine="0"/>
        <w:jc w:val="both"/>
      </w:pPr>
      <w:r>
        <w:t>       4) </w:t>
      </w:r>
      <w:r w:rsidR="00B35074">
        <w:t>смету затрат в связи с реализацией Проекта, содержащую обоснование структуры и объёма этих затрат</w:t>
      </w:r>
      <w:r w:rsidR="0025115F">
        <w:t>.</w:t>
      </w:r>
    </w:p>
    <w:p w14:paraId="123CAABB" w14:textId="37FCE019" w:rsidR="00506A5F" w:rsidRDefault="00C47817" w:rsidP="00C47817">
      <w:pPr>
        <w:pStyle w:val="1"/>
        <w:shd w:val="clear" w:color="auto" w:fill="auto"/>
        <w:tabs>
          <w:tab w:val="left" w:pos="1081"/>
        </w:tabs>
        <w:jc w:val="both"/>
      </w:pPr>
      <w:r>
        <w:t xml:space="preserve">14. </w:t>
      </w:r>
      <w:r w:rsidR="00B35074">
        <w:t>План реализации должен содержать:</w:t>
      </w:r>
    </w:p>
    <w:p w14:paraId="3C6E7291" w14:textId="52C9F59C" w:rsidR="00506A5F" w:rsidRDefault="00C47817" w:rsidP="00C47817">
      <w:pPr>
        <w:pStyle w:val="1"/>
        <w:shd w:val="clear" w:color="auto" w:fill="auto"/>
        <w:tabs>
          <w:tab w:val="left" w:pos="874"/>
        </w:tabs>
        <w:jc w:val="both"/>
      </w:pPr>
      <w:r>
        <w:t>1) </w:t>
      </w:r>
      <w:r w:rsidR="00B35074">
        <w:t>информацию об этапах реализации Проекта в пределах сроков, указанных в заявке на участие в конкурсном отборе;</w:t>
      </w:r>
    </w:p>
    <w:p w14:paraId="742E0C13" w14:textId="55610B9D" w:rsidR="00506A5F" w:rsidRDefault="00C47817" w:rsidP="00C47817">
      <w:pPr>
        <w:pStyle w:val="1"/>
        <w:shd w:val="clear" w:color="auto" w:fill="auto"/>
        <w:tabs>
          <w:tab w:val="left" w:pos="998"/>
        </w:tabs>
        <w:jc w:val="both"/>
      </w:pPr>
      <w:r>
        <w:t>2) </w:t>
      </w:r>
      <w:r w:rsidR="00B35074">
        <w:t>перечень выполняемых работ (оказываемых услуг), связанных с реализацией Проекта;</w:t>
      </w:r>
    </w:p>
    <w:p w14:paraId="25922838" w14:textId="5352CC17" w:rsidR="00506A5F" w:rsidRDefault="00C47817" w:rsidP="00C47817">
      <w:pPr>
        <w:pStyle w:val="1"/>
        <w:shd w:val="clear" w:color="auto" w:fill="auto"/>
        <w:tabs>
          <w:tab w:val="left" w:pos="922"/>
        </w:tabs>
        <w:jc w:val="both"/>
      </w:pPr>
      <w:r>
        <w:t>3) </w:t>
      </w:r>
      <w:r w:rsidR="00B35074">
        <w:t>предполагаемые сроки реализации Проекта.</w:t>
      </w:r>
    </w:p>
    <w:p w14:paraId="731DB4CC" w14:textId="4F43BE6A" w:rsidR="00506A5F" w:rsidRDefault="00C47817" w:rsidP="00C47817">
      <w:pPr>
        <w:pStyle w:val="1"/>
        <w:shd w:val="clear" w:color="auto" w:fill="auto"/>
        <w:tabs>
          <w:tab w:val="left" w:pos="1052"/>
        </w:tabs>
        <w:jc w:val="both"/>
      </w:pPr>
      <w:r>
        <w:t xml:space="preserve">15. </w:t>
      </w:r>
      <w:r w:rsidR="00B35074">
        <w:t>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14:paraId="55ADE8C0" w14:textId="743845A2" w:rsidR="00506A5F" w:rsidRDefault="001A02BD" w:rsidP="001A02BD">
      <w:pPr>
        <w:pStyle w:val="1"/>
        <w:shd w:val="clear" w:color="auto" w:fill="auto"/>
        <w:tabs>
          <w:tab w:val="left" w:pos="1195"/>
        </w:tabs>
        <w:jc w:val="both"/>
      </w:pPr>
      <w:r>
        <w:t>16. </w:t>
      </w:r>
      <w:r w:rsidR="00B35074">
        <w:t>Решение о предоставлении грантов принимается Администрацией по представлению Комиссии.</w:t>
      </w:r>
    </w:p>
    <w:p w14:paraId="0BC6E44C" w14:textId="4491B274" w:rsidR="00506A5F" w:rsidRDefault="001A02BD" w:rsidP="001A02BD">
      <w:pPr>
        <w:pStyle w:val="1"/>
        <w:shd w:val="clear" w:color="auto" w:fill="auto"/>
        <w:tabs>
          <w:tab w:val="left" w:pos="1039"/>
        </w:tabs>
        <w:jc w:val="both"/>
      </w:pPr>
      <w:r>
        <w:t>17. </w:t>
      </w:r>
      <w:r w:rsidR="00B35074">
        <w:t>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 В состав Комиссии входит нечетное количество человек, но не менее пяти.</w:t>
      </w:r>
    </w:p>
    <w:p w14:paraId="6830E337" w14:textId="2025354F" w:rsidR="00506A5F" w:rsidRDefault="0048020F" w:rsidP="0048020F">
      <w:pPr>
        <w:pStyle w:val="1"/>
        <w:shd w:val="clear" w:color="auto" w:fill="auto"/>
        <w:ind w:firstLine="0"/>
        <w:jc w:val="both"/>
      </w:pPr>
      <w:r>
        <w:t xml:space="preserve">       18. </w:t>
      </w:r>
      <w:r w:rsidR="00B35074">
        <w:t>Председатель Комиссии организует деятельность Комиссии, распределяет обязанности между заместителем, секретарём и членами Комиссии.</w:t>
      </w:r>
    </w:p>
    <w:p w14:paraId="3689AA3F" w14:textId="45998282" w:rsidR="00506A5F" w:rsidRDefault="0048020F" w:rsidP="0048020F">
      <w:pPr>
        <w:pStyle w:val="1"/>
        <w:shd w:val="clear" w:color="auto" w:fill="auto"/>
        <w:ind w:firstLine="0"/>
        <w:jc w:val="both"/>
      </w:pPr>
      <w:r>
        <w:t>       19. </w:t>
      </w:r>
      <w:r w:rsidR="00B35074">
        <w:t>Заместитель председателя Комиссии исполняет обязанности председателя Комиссии в период его отсутствия.</w:t>
      </w:r>
    </w:p>
    <w:p w14:paraId="5A54F0A0" w14:textId="028692B1" w:rsidR="00506A5F" w:rsidRDefault="0048020F" w:rsidP="0048020F">
      <w:pPr>
        <w:pStyle w:val="1"/>
        <w:shd w:val="clear" w:color="auto" w:fill="auto"/>
        <w:ind w:firstLine="0"/>
        <w:jc w:val="both"/>
      </w:pPr>
      <w:r>
        <w:t xml:space="preserve">       20. </w:t>
      </w:r>
      <w:r w:rsidR="00B35074">
        <w:t>Секретарь Комиссии оповещает членов Комиссии о времени и месте проведения заседаний, ведёт протоколы заседаний Комиссии.</w:t>
      </w:r>
    </w:p>
    <w:p w14:paraId="07A01DBE" w14:textId="74823266" w:rsidR="00506A5F" w:rsidRDefault="0048020F" w:rsidP="0048020F">
      <w:pPr>
        <w:pStyle w:val="1"/>
        <w:shd w:val="clear" w:color="auto" w:fill="auto"/>
        <w:ind w:firstLine="0"/>
        <w:jc w:val="both"/>
      </w:pPr>
      <w:r>
        <w:t>       21. </w:t>
      </w:r>
      <w:r w:rsidR="00B35074">
        <w:t>Члены Комиссии работают на общественных началах и принимают личное участие в её работе. Замещение члена Комиссии другим лицом не допускается.</w:t>
      </w:r>
    </w:p>
    <w:p w14:paraId="24A1BFEB" w14:textId="7DE0B05D" w:rsidR="00506A5F" w:rsidRDefault="0048020F" w:rsidP="0048020F">
      <w:pPr>
        <w:pStyle w:val="1"/>
        <w:shd w:val="clear" w:color="auto" w:fill="auto"/>
        <w:jc w:val="both"/>
      </w:pPr>
      <w:r>
        <w:t>22. </w:t>
      </w:r>
      <w:r w:rsidR="00B35074">
        <w:t>К работе в Комиссии могут привлекаться в качестве экспертов иные лица.</w:t>
      </w:r>
    </w:p>
    <w:p w14:paraId="6C4C4F31" w14:textId="201E3935" w:rsidR="00506A5F" w:rsidRDefault="0048020F" w:rsidP="0048020F">
      <w:pPr>
        <w:pStyle w:val="1"/>
        <w:shd w:val="clear" w:color="auto" w:fill="auto"/>
        <w:tabs>
          <w:tab w:val="left" w:pos="1034"/>
        </w:tabs>
        <w:jc w:val="both"/>
      </w:pPr>
      <w:r>
        <w:t>23. </w:t>
      </w:r>
      <w:r w:rsidR="00B35074">
        <w:t>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14:paraId="46870D2D" w14:textId="3FF10894" w:rsidR="00506A5F" w:rsidRDefault="0048020F" w:rsidP="0048020F">
      <w:pPr>
        <w:pStyle w:val="1"/>
        <w:shd w:val="clear" w:color="auto" w:fill="auto"/>
        <w:ind w:firstLine="0"/>
        <w:jc w:val="both"/>
      </w:pPr>
      <w:r>
        <w:t>       24. </w:t>
      </w:r>
      <w:r w:rsidR="00B35074">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14:paraId="46115349" w14:textId="7A6711D8" w:rsidR="00506A5F" w:rsidRDefault="0048020F" w:rsidP="0048020F">
      <w:pPr>
        <w:pStyle w:val="1"/>
        <w:shd w:val="clear" w:color="auto" w:fill="auto"/>
        <w:tabs>
          <w:tab w:val="left" w:pos="1039"/>
        </w:tabs>
        <w:jc w:val="both"/>
      </w:pPr>
      <w:r>
        <w:t>25. </w:t>
      </w:r>
      <w:r w:rsidR="00B35074">
        <w:t>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14:paraId="21B4EC7E" w14:textId="77777777" w:rsidR="00506A5F" w:rsidRDefault="00B35074" w:rsidP="0048020F">
      <w:pPr>
        <w:pStyle w:val="1"/>
        <w:shd w:val="clear" w:color="auto" w:fill="auto"/>
        <w:tabs>
          <w:tab w:val="left" w:pos="904"/>
        </w:tabs>
        <w:jc w:val="both"/>
      </w:pPr>
      <w:r>
        <w:t>соответствие Проекта назначению Гранта;</w:t>
      </w:r>
    </w:p>
    <w:p w14:paraId="34E15080" w14:textId="77777777" w:rsidR="00506A5F" w:rsidRDefault="00B35074" w:rsidP="0048020F">
      <w:pPr>
        <w:pStyle w:val="1"/>
        <w:shd w:val="clear" w:color="auto" w:fill="auto"/>
        <w:tabs>
          <w:tab w:val="left" w:pos="924"/>
        </w:tabs>
        <w:jc w:val="both"/>
      </w:pPr>
      <w:r>
        <w:t>опыт работы участника Конкурса в сфере реализации Проектов;</w:t>
      </w:r>
    </w:p>
    <w:p w14:paraId="42DA1737" w14:textId="77777777" w:rsidR="00506A5F" w:rsidRDefault="00B35074" w:rsidP="0048020F">
      <w:pPr>
        <w:pStyle w:val="1"/>
        <w:shd w:val="clear" w:color="auto" w:fill="auto"/>
        <w:tabs>
          <w:tab w:val="left" w:pos="924"/>
        </w:tabs>
        <w:jc w:val="both"/>
      </w:pPr>
      <w:r>
        <w:t>новизна, оригинальность и актуальность Проекта.</w:t>
      </w:r>
    </w:p>
    <w:p w14:paraId="43B97538" w14:textId="442B1DDC" w:rsidR="00506A5F" w:rsidRDefault="0048020F" w:rsidP="0048020F">
      <w:pPr>
        <w:pStyle w:val="1"/>
        <w:shd w:val="clear" w:color="auto" w:fill="auto"/>
        <w:tabs>
          <w:tab w:val="left" w:pos="1154"/>
        </w:tabs>
        <w:jc w:val="both"/>
      </w:pPr>
      <w:r>
        <w:t>26. </w:t>
      </w:r>
      <w:r w:rsidR="00B35074">
        <w:t>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14:paraId="3CD2AFD3" w14:textId="312E6F4A" w:rsidR="00506A5F" w:rsidRDefault="0048020F" w:rsidP="0048020F">
      <w:pPr>
        <w:pStyle w:val="1"/>
        <w:shd w:val="clear" w:color="auto" w:fill="auto"/>
        <w:tabs>
          <w:tab w:val="left" w:pos="1159"/>
        </w:tabs>
        <w:jc w:val="both"/>
      </w:pPr>
      <w:r>
        <w:t>27. </w:t>
      </w:r>
      <w:r w:rsidR="00B35074">
        <w:t>Для определения победителя Конкурса члены Комиссии оценивают Проект баллами от 0 до 10 по каждой заявке. Победителем признается участник Конкурса, набравший наибольшее количество баллов. При равенстве количества баллов у нескольких участников, решающим является голос председателя Комиссии.</w:t>
      </w:r>
    </w:p>
    <w:p w14:paraId="76DAD682" w14:textId="77777777" w:rsidR="000546E5" w:rsidRPr="000546E5" w:rsidRDefault="0048020F" w:rsidP="000546E5">
      <w:pPr>
        <w:pStyle w:val="1"/>
        <w:shd w:val="clear" w:color="auto" w:fill="auto"/>
        <w:spacing w:line="240" w:lineRule="auto"/>
        <w:ind w:right="-45"/>
        <w:jc w:val="both"/>
        <w:rPr>
          <w:color w:val="auto"/>
        </w:rPr>
      </w:pPr>
      <w:r>
        <w:t> 28. </w:t>
      </w:r>
      <w:r w:rsidR="000546E5" w:rsidRPr="000546E5">
        <w:rPr>
          <w:color w:val="auto"/>
        </w:rPr>
        <w:t>Основаниями для принятия решения об отказе в предоставлении Гранта являются:   </w:t>
      </w:r>
    </w:p>
    <w:p w14:paraId="2A57B78D" w14:textId="02296834" w:rsidR="000546E5" w:rsidRDefault="000546E5" w:rsidP="000546E5">
      <w:pPr>
        <w:ind w:right="-45" w:firstLine="400"/>
        <w:jc w:val="both"/>
        <w:rPr>
          <w:rFonts w:ascii="Times New Roman" w:eastAsia="Times New Roman" w:hAnsi="Times New Roman" w:cs="Times New Roman"/>
          <w:color w:val="auto"/>
          <w:sz w:val="22"/>
          <w:szCs w:val="22"/>
        </w:rPr>
      </w:pPr>
      <w:r w:rsidRPr="000546E5">
        <w:rPr>
          <w:rFonts w:ascii="Times New Roman" w:eastAsia="Times New Roman" w:hAnsi="Times New Roman" w:cs="Times New Roman"/>
          <w:color w:val="auto"/>
          <w:sz w:val="22"/>
          <w:szCs w:val="22"/>
        </w:rPr>
        <w:lastRenderedPageBreak/>
        <w:t> несоответствие участника Конкурса требованиям, установленным пунктом 1.7 настоящего Порядка;</w:t>
      </w:r>
    </w:p>
    <w:p w14:paraId="524156A0" w14:textId="328EC63C" w:rsidR="000546E5" w:rsidRPr="000546E5" w:rsidRDefault="000546E5" w:rsidP="000546E5">
      <w:pPr>
        <w:ind w:right="-45" w:firstLine="400"/>
        <w:jc w:val="both"/>
        <w:rPr>
          <w:rFonts w:ascii="Times New Roman" w:eastAsia="Times New Roman" w:hAnsi="Times New Roman" w:cs="Times New Roman"/>
          <w:color w:val="auto"/>
          <w:sz w:val="22"/>
          <w:szCs w:val="22"/>
        </w:rPr>
      </w:pPr>
      <w:r w:rsidRPr="000546E5">
        <w:rPr>
          <w:rFonts w:ascii="Times New Roman" w:eastAsia="Times New Roman" w:hAnsi="Times New Roman" w:cs="Times New Roman"/>
          <w:color w:val="auto"/>
          <w:sz w:val="22"/>
          <w:szCs w:val="22"/>
        </w:rPr>
        <w:t>представление участником Конкурса документов, предусмотренных пунктом 2.3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14:paraId="29E1D680" w14:textId="515868CA" w:rsidR="00506A5F" w:rsidRDefault="007E49D6" w:rsidP="007E49D6">
      <w:pPr>
        <w:ind w:right="-45"/>
        <w:jc w:val="both"/>
      </w:pPr>
      <w:r>
        <w:rPr>
          <w:rFonts w:ascii="Times New Roman" w:eastAsia="Times New Roman" w:hAnsi="Times New Roman" w:cs="Times New Roman"/>
          <w:color w:val="auto"/>
          <w:sz w:val="22"/>
          <w:szCs w:val="22"/>
        </w:rPr>
        <w:t>        </w:t>
      </w:r>
      <w:r w:rsidR="000546E5" w:rsidRPr="000546E5">
        <w:rPr>
          <w:rFonts w:ascii="Times New Roman" w:eastAsia="Times New Roman" w:hAnsi="Times New Roman" w:cs="Times New Roman"/>
          <w:color w:val="auto"/>
          <w:sz w:val="22"/>
          <w:szCs w:val="22"/>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r w:rsidR="000546E5">
        <w:rPr>
          <w:rFonts w:ascii="Times New Roman" w:eastAsia="Times New Roman" w:hAnsi="Times New Roman" w:cs="Times New Roman"/>
          <w:color w:val="auto"/>
          <w:sz w:val="22"/>
          <w:szCs w:val="22"/>
        </w:rPr>
        <w:t>.</w:t>
      </w:r>
    </w:p>
    <w:p w14:paraId="57EEC391" w14:textId="1808B21E" w:rsidR="00506A5F" w:rsidRDefault="007E49D6" w:rsidP="007E49D6">
      <w:pPr>
        <w:pStyle w:val="1"/>
        <w:shd w:val="clear" w:color="auto" w:fill="auto"/>
        <w:ind w:firstLine="0"/>
        <w:jc w:val="both"/>
      </w:pPr>
      <w:r>
        <w:t>          </w:t>
      </w:r>
      <w:r w:rsidR="000546E5">
        <w:t>29. </w:t>
      </w:r>
      <w:r w:rsidR="00B35074">
        <w:t>Решение о наличии оснований для отказа в предоставлении гранта принимается Комиссией в ходе заседания Комиссии.</w:t>
      </w:r>
    </w:p>
    <w:p w14:paraId="7DD16E0F" w14:textId="1D70BC5A" w:rsidR="00506A5F" w:rsidRDefault="000546E5" w:rsidP="000546E5">
      <w:pPr>
        <w:pStyle w:val="1"/>
        <w:shd w:val="clear" w:color="auto" w:fill="auto"/>
        <w:tabs>
          <w:tab w:val="left" w:pos="1164"/>
        </w:tabs>
        <w:jc w:val="both"/>
      </w:pPr>
      <w:r>
        <w:t>  30. </w:t>
      </w:r>
      <w:r w:rsidR="00B35074">
        <w:t>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w:t>
      </w:r>
    </w:p>
    <w:p w14:paraId="6678343A" w14:textId="06B30ADB" w:rsidR="00506A5F" w:rsidRDefault="000546E5" w:rsidP="000546E5">
      <w:pPr>
        <w:pStyle w:val="1"/>
        <w:shd w:val="clear" w:color="auto" w:fill="auto"/>
        <w:tabs>
          <w:tab w:val="left" w:pos="1154"/>
        </w:tabs>
        <w:jc w:val="both"/>
      </w:pPr>
      <w:r>
        <w:t>  31. </w:t>
      </w:r>
      <w:r w:rsidR="00B35074">
        <w:t>В течение 10</w:t>
      </w:r>
      <w:r w:rsidR="00CB6EDE">
        <w:t xml:space="preserve"> рабочих</w:t>
      </w:r>
      <w:r w:rsidR="00B35074">
        <w:t xml:space="preserve"> дней со дня определения победителя Конкурса Администрация заключает с победителем Конкурса Соглашение о предоставлении Гранта, которое должно содержать:</w:t>
      </w:r>
    </w:p>
    <w:p w14:paraId="2C787BCC" w14:textId="77B6BC00" w:rsidR="00506A5F" w:rsidRDefault="000546E5" w:rsidP="000546E5">
      <w:pPr>
        <w:pStyle w:val="1"/>
        <w:shd w:val="clear" w:color="auto" w:fill="auto"/>
        <w:tabs>
          <w:tab w:val="left" w:pos="0"/>
        </w:tabs>
        <w:jc w:val="both"/>
      </w:pPr>
      <w:r>
        <w:t>  </w:t>
      </w:r>
      <w:r w:rsidR="00B35074">
        <w:t>сведения о размере Гранта, целях, условиях и порядке его предоставления, в том числе сроках перечисления;</w:t>
      </w:r>
    </w:p>
    <w:p w14:paraId="25321C13" w14:textId="3D17F13D" w:rsidR="00506A5F" w:rsidRDefault="00736F6E" w:rsidP="00736F6E">
      <w:pPr>
        <w:pStyle w:val="1"/>
        <w:shd w:val="clear" w:color="auto" w:fill="auto"/>
        <w:ind w:firstLine="0"/>
        <w:jc w:val="both"/>
      </w:pPr>
      <w:r>
        <w:t>          </w:t>
      </w:r>
      <w:r w:rsidR="00B35074">
        <w:t>показатели результативности предоставления Гранта и их значения;</w:t>
      </w:r>
    </w:p>
    <w:p w14:paraId="0E6BCC03" w14:textId="10796EB1" w:rsidR="00506A5F" w:rsidRDefault="000546E5" w:rsidP="000546E5">
      <w:pPr>
        <w:pStyle w:val="1"/>
        <w:shd w:val="clear" w:color="auto" w:fill="auto"/>
        <w:tabs>
          <w:tab w:val="left" w:pos="931"/>
        </w:tabs>
        <w:jc w:val="both"/>
      </w:pPr>
      <w:r>
        <w:t>   </w:t>
      </w:r>
      <w:r w:rsidR="00B35074">
        <w:t>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значений показателей результативности предоставления Гранта;</w:t>
      </w:r>
    </w:p>
    <w:p w14:paraId="587E5107" w14:textId="6E7DA85E" w:rsidR="00506A5F" w:rsidRDefault="00736F6E" w:rsidP="00736F6E">
      <w:pPr>
        <w:pStyle w:val="1"/>
        <w:shd w:val="clear" w:color="auto" w:fill="auto"/>
        <w:tabs>
          <w:tab w:val="left" w:pos="884"/>
        </w:tabs>
        <w:jc w:val="both"/>
      </w:pPr>
      <w:r>
        <w:t>    </w:t>
      </w:r>
      <w:r w:rsidR="00B35074">
        <w:t>порядок и сроки возврата Гранта в бюджет Нязепетровского муниципального района</w:t>
      </w:r>
      <w:r w:rsidR="007E49D6">
        <w:t>.</w:t>
      </w:r>
    </w:p>
    <w:p w14:paraId="00F74D64" w14:textId="65B111B0" w:rsidR="00506A5F" w:rsidRDefault="000546E5" w:rsidP="000546E5">
      <w:pPr>
        <w:pStyle w:val="1"/>
        <w:shd w:val="clear" w:color="auto" w:fill="auto"/>
        <w:tabs>
          <w:tab w:val="left" w:pos="1148"/>
        </w:tabs>
        <w:jc w:val="both"/>
      </w:pPr>
      <w:r>
        <w:t xml:space="preserve">    32. </w:t>
      </w:r>
      <w:r w:rsidR="00B35074">
        <w:t>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14:paraId="2A60B29F" w14:textId="55006A5F" w:rsidR="00506A5F" w:rsidRDefault="000546E5" w:rsidP="000546E5">
      <w:pPr>
        <w:pStyle w:val="1"/>
        <w:shd w:val="clear" w:color="auto" w:fill="auto"/>
        <w:tabs>
          <w:tab w:val="left" w:pos="774"/>
        </w:tabs>
        <w:jc w:val="both"/>
      </w:pPr>
      <w:r>
        <w:t>    </w:t>
      </w:r>
      <w:r w:rsidR="00B35074">
        <w:t>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AB14791" w14:textId="0B8EC95E" w:rsidR="00506A5F" w:rsidRDefault="000546E5" w:rsidP="000546E5">
      <w:pPr>
        <w:pStyle w:val="1"/>
        <w:shd w:val="clear" w:color="auto" w:fill="auto"/>
        <w:tabs>
          <w:tab w:val="left" w:pos="774"/>
        </w:tabs>
        <w:jc w:val="both"/>
      </w:pPr>
      <w:r>
        <w:t>    </w:t>
      </w:r>
      <w:r w:rsidR="00B35074">
        <w:t>получатель Гранта не получает в текущем финансовом году или на дату заключения Соглашения, средства из бюджета Нязепетровского муниципального</w:t>
      </w:r>
      <w:r w:rsidR="00304BF3">
        <w:t xml:space="preserve"> округа</w:t>
      </w:r>
      <w:r w:rsidR="00B35074">
        <w:t xml:space="preserve"> в соответствии с иными правовыми актами на цели, установленные правовым актом;</w:t>
      </w:r>
    </w:p>
    <w:p w14:paraId="5E1367CB" w14:textId="00A10581" w:rsidR="00506A5F" w:rsidRDefault="000546E5" w:rsidP="000546E5">
      <w:pPr>
        <w:pStyle w:val="1"/>
        <w:shd w:val="clear" w:color="auto" w:fill="auto"/>
        <w:tabs>
          <w:tab w:val="left" w:pos="774"/>
        </w:tabs>
        <w:jc w:val="both"/>
      </w:pPr>
      <w:r>
        <w:t>    </w:t>
      </w:r>
      <w:r w:rsidR="00B35074">
        <w:t xml:space="preserve">у получателя Гранта на дату заключения Соглашения, отсутствует просроченная задолженность по возврату в бюджет Нязепетровского муниципального </w:t>
      </w:r>
      <w:r w:rsidR="00304BF3">
        <w:t>округа</w:t>
      </w:r>
      <w:r w:rsidR="00B35074">
        <w:t xml:space="preserve"> субсидий, бюджетных инвестиций, предоставленных в том числе в соответствии с иными правовыми актами, и иной просроченной задолженности перед бюджетом Нязепетровского муниципального </w:t>
      </w:r>
      <w:r w:rsidR="00304BF3">
        <w:t>округа</w:t>
      </w:r>
      <w:r>
        <w:t>.</w:t>
      </w:r>
    </w:p>
    <w:p w14:paraId="2981BE4C" w14:textId="77CEBF37" w:rsidR="00506A5F" w:rsidRDefault="000546E5" w:rsidP="000546E5">
      <w:pPr>
        <w:pStyle w:val="1"/>
        <w:shd w:val="clear" w:color="auto" w:fill="auto"/>
        <w:tabs>
          <w:tab w:val="left" w:pos="1162"/>
        </w:tabs>
        <w:jc w:val="both"/>
      </w:pPr>
      <w:r>
        <w:t>   33. </w:t>
      </w:r>
      <w:r w:rsidR="00B35074">
        <w:t>Грант перечисляется Администрацией единовременно в течение 15 календарных дней со дня заключения Соглашения на следующие счета, на которые подлежит перечислению Грант получателям Гранта:</w:t>
      </w:r>
    </w:p>
    <w:p w14:paraId="716E447F" w14:textId="518AA9E0" w:rsidR="00506A5F" w:rsidRDefault="000546E5" w:rsidP="000546E5">
      <w:pPr>
        <w:pStyle w:val="1"/>
        <w:shd w:val="clear" w:color="auto" w:fill="auto"/>
        <w:tabs>
          <w:tab w:val="left" w:pos="774"/>
        </w:tabs>
        <w:jc w:val="both"/>
      </w:pPr>
      <w:r>
        <w:t>   </w:t>
      </w:r>
      <w:r w:rsidR="00B35074">
        <w:t>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14:paraId="2E46A2A4" w14:textId="4FA3CAD2" w:rsidR="00506A5F" w:rsidRDefault="000546E5" w:rsidP="000546E5">
      <w:pPr>
        <w:pStyle w:val="1"/>
        <w:shd w:val="clear" w:color="auto" w:fill="auto"/>
        <w:tabs>
          <w:tab w:val="left" w:pos="1158"/>
        </w:tabs>
        <w:spacing w:after="260"/>
        <w:ind w:firstLine="0"/>
        <w:jc w:val="both"/>
      </w:pPr>
      <w:r>
        <w:t>          34.  </w:t>
      </w:r>
      <w:r w:rsidR="00B35074">
        <w:t>Грантополучатель в срок до 25 декабря соответствующего финансового года представляют итоговый финансовый и аналитический отчеты в Администрацию с приложением копий финансовых документов, подтверждающих произведенные расходы.</w:t>
      </w:r>
    </w:p>
    <w:p w14:paraId="66DA33A2" w14:textId="00CB1847" w:rsidR="00506A5F" w:rsidRDefault="00204920" w:rsidP="00204920">
      <w:pPr>
        <w:pStyle w:val="1"/>
        <w:shd w:val="clear" w:color="auto" w:fill="auto"/>
        <w:tabs>
          <w:tab w:val="left" w:pos="0"/>
        </w:tabs>
        <w:spacing w:after="260" w:line="264" w:lineRule="auto"/>
        <w:ind w:firstLine="0"/>
        <w:jc w:val="center"/>
      </w:pPr>
      <w:r>
        <w:t>3.</w:t>
      </w:r>
      <w:r w:rsidR="00B35074">
        <w:t>Требования об осуществлении контроля за соблюдением условий, целей и порядка предоставления Грантов и ответственности за их нарушение</w:t>
      </w:r>
    </w:p>
    <w:p w14:paraId="5BFBC7AF" w14:textId="1E4F55A9" w:rsidR="00506A5F" w:rsidRDefault="000546E5" w:rsidP="000546E5">
      <w:pPr>
        <w:pStyle w:val="1"/>
        <w:shd w:val="clear" w:color="auto" w:fill="auto"/>
        <w:tabs>
          <w:tab w:val="left" w:pos="1118"/>
        </w:tabs>
        <w:spacing w:line="262" w:lineRule="auto"/>
        <w:ind w:firstLine="0"/>
        <w:jc w:val="both"/>
      </w:pPr>
      <w:r>
        <w:t>            35.</w:t>
      </w:r>
      <w:r w:rsidR="00003FEF">
        <w:t> </w:t>
      </w:r>
      <w:r w:rsidR="00B35074">
        <w:t>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14:paraId="65286BC0" w14:textId="4FB77F8A" w:rsidR="00506A5F" w:rsidRDefault="000546E5" w:rsidP="000546E5">
      <w:pPr>
        <w:pStyle w:val="1"/>
        <w:shd w:val="clear" w:color="auto" w:fill="auto"/>
        <w:tabs>
          <w:tab w:val="left" w:pos="1118"/>
        </w:tabs>
        <w:spacing w:line="262" w:lineRule="auto"/>
        <w:jc w:val="both"/>
      </w:pPr>
      <w:r>
        <w:t xml:space="preserve">    36. </w:t>
      </w:r>
      <w:r w:rsidR="00B35074">
        <w:t xml:space="preserve">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бюджет Нязепетровского муниципального </w:t>
      </w:r>
      <w:r w:rsidR="00304BF3">
        <w:t>округа</w:t>
      </w:r>
      <w:r w:rsidR="00B35074">
        <w:t xml:space="preserve"> путём направления получателю гранта в срок, не превышающий 30 </w:t>
      </w:r>
      <w:r w:rsidR="00B35074">
        <w:lastRenderedPageBreak/>
        <w:t>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14:paraId="5ABA8329" w14:textId="41094696" w:rsidR="00506A5F" w:rsidRDefault="007E49D6" w:rsidP="007E49D6">
      <w:pPr>
        <w:pStyle w:val="1"/>
        <w:shd w:val="clear" w:color="auto" w:fill="auto"/>
        <w:spacing w:line="262" w:lineRule="auto"/>
        <w:ind w:firstLine="0"/>
        <w:jc w:val="both"/>
      </w:pPr>
      <w:r>
        <w:t>          </w:t>
      </w:r>
      <w:r w:rsidR="00003FEF">
        <w:t>37. </w:t>
      </w:r>
      <w:r w:rsidR="00B35074">
        <w:t xml:space="preserve">Грант (остаток Гранта), не использованный в текущем финансовом году, подлежит возврату в бюджет Нязепетровского муниципального </w:t>
      </w:r>
      <w:r w:rsidR="00304BF3">
        <w:t>округа</w:t>
      </w:r>
      <w:r w:rsidR="00B35074">
        <w:t>.</w:t>
      </w:r>
    </w:p>
    <w:p w14:paraId="404690A4" w14:textId="5888269C" w:rsidR="00506A5F" w:rsidRDefault="007E49D6" w:rsidP="007E49D6">
      <w:pPr>
        <w:pStyle w:val="1"/>
        <w:shd w:val="clear" w:color="auto" w:fill="auto"/>
        <w:spacing w:line="262" w:lineRule="auto"/>
        <w:ind w:firstLine="0"/>
        <w:jc w:val="both"/>
        <w:sectPr w:rsidR="00506A5F">
          <w:type w:val="continuous"/>
          <w:pgSz w:w="11900" w:h="16840"/>
          <w:pgMar w:top="1083" w:right="1274" w:bottom="940" w:left="896" w:header="655" w:footer="3" w:gutter="0"/>
          <w:cols w:space="720"/>
          <w:noEndnote/>
          <w:docGrid w:linePitch="360"/>
        </w:sectPr>
      </w:pPr>
      <w:r>
        <w:t>          </w:t>
      </w:r>
      <w:r w:rsidR="00003FEF">
        <w:t>38. </w:t>
      </w:r>
      <w:r w:rsidR="00B35074">
        <w:t xml:space="preserve">В случае отказа или уклонения получателя гранта от добровольного возврата Гранта (остатков Гранта) в бюджет Нязепетровского муниципального </w:t>
      </w:r>
      <w:r w:rsidR="00304BF3">
        <w:t>округа</w:t>
      </w:r>
      <w:r w:rsidR="00B35074">
        <w:t xml:space="preserve"> Администрация принимает предусмотренные законодательством Российской Федерации меры по их принудительному взысканию.</w:t>
      </w:r>
    </w:p>
    <w:p w14:paraId="6E27A7C3" w14:textId="3B04224D" w:rsidR="00506A5F" w:rsidRDefault="00B35074" w:rsidP="000E1B29">
      <w:pPr>
        <w:pStyle w:val="1"/>
        <w:shd w:val="clear" w:color="auto" w:fill="auto"/>
        <w:spacing w:after="820" w:line="262" w:lineRule="auto"/>
        <w:ind w:left="5700" w:firstLine="709"/>
      </w:pPr>
      <w:r>
        <w:lastRenderedPageBreak/>
        <w:t>Приложение</w:t>
      </w:r>
      <w:r w:rsidR="00CB6EDE">
        <w:t xml:space="preserve"> 1</w:t>
      </w:r>
      <w:r>
        <w:t xml:space="preserve"> к Порядку предоставления грантов в форме субсидий физическим лицам из бюджета Нязепетровского муниципального </w:t>
      </w:r>
      <w:r w:rsidR="00304BF3">
        <w:t>округа</w:t>
      </w:r>
    </w:p>
    <w:p w14:paraId="025BC8EC" w14:textId="77777777" w:rsidR="00506A5F" w:rsidRDefault="00B35074" w:rsidP="000E1B29">
      <w:pPr>
        <w:pStyle w:val="1"/>
        <w:shd w:val="clear" w:color="auto" w:fill="auto"/>
        <w:spacing w:after="140" w:line="240" w:lineRule="auto"/>
        <w:ind w:firstLine="709"/>
        <w:jc w:val="center"/>
      </w:pPr>
      <w:r>
        <w:t>ЗАЯВКА</w:t>
      </w:r>
    </w:p>
    <w:p w14:paraId="1637BA90" w14:textId="77777777" w:rsidR="00506A5F" w:rsidRDefault="00B35074" w:rsidP="000E1B29">
      <w:pPr>
        <w:pStyle w:val="1"/>
        <w:shd w:val="clear" w:color="auto" w:fill="auto"/>
        <w:spacing w:after="560" w:line="240" w:lineRule="auto"/>
        <w:ind w:firstLine="709"/>
        <w:jc w:val="center"/>
      </w:pPr>
      <w:r>
        <w:t>на участие в конкурсном отборе</w:t>
      </w:r>
    </w:p>
    <w:p w14:paraId="72FCDBF6" w14:textId="77777777" w:rsidR="00506A5F" w:rsidRDefault="00B35074" w:rsidP="000E1B29">
      <w:pPr>
        <w:pStyle w:val="1"/>
        <w:numPr>
          <w:ilvl w:val="0"/>
          <w:numId w:val="8"/>
        </w:numPr>
        <w:shd w:val="clear" w:color="auto" w:fill="auto"/>
        <w:tabs>
          <w:tab w:val="left" w:pos="845"/>
        </w:tabs>
        <w:spacing w:after="140" w:line="240" w:lineRule="auto"/>
        <w:ind w:firstLine="709"/>
      </w:pPr>
      <w:r>
        <w:t>Общие сведения:</w:t>
      </w:r>
    </w:p>
    <w:p w14:paraId="698F5F4E" w14:textId="77777777" w:rsidR="00506A5F" w:rsidRDefault="00B35074" w:rsidP="000E1B29">
      <w:pPr>
        <w:pStyle w:val="1"/>
        <w:shd w:val="clear" w:color="auto" w:fill="auto"/>
        <w:tabs>
          <w:tab w:val="left" w:leader="underscore" w:pos="8734"/>
        </w:tabs>
        <w:spacing w:after="140" w:line="240" w:lineRule="auto"/>
        <w:ind w:firstLine="709"/>
      </w:pPr>
      <w:r>
        <w:t>Наименование Конкурса</w:t>
      </w:r>
      <w:r>
        <w:tab/>
      </w:r>
    </w:p>
    <w:p w14:paraId="3C4825C1" w14:textId="77777777" w:rsidR="00506A5F" w:rsidRDefault="00B35074" w:rsidP="000E1B29">
      <w:pPr>
        <w:pStyle w:val="1"/>
        <w:shd w:val="clear" w:color="auto" w:fill="auto"/>
        <w:tabs>
          <w:tab w:val="left" w:leader="underscore" w:pos="8734"/>
        </w:tabs>
        <w:spacing w:after="140" w:line="240" w:lineRule="auto"/>
        <w:ind w:firstLine="709"/>
      </w:pPr>
      <w:r>
        <w:t>Название и краткое описание мероприятий проекта</w:t>
      </w:r>
      <w:r>
        <w:tab/>
      </w:r>
    </w:p>
    <w:p w14:paraId="36DD1E9A" w14:textId="77777777" w:rsidR="00506A5F" w:rsidRDefault="00B35074" w:rsidP="000E1B29">
      <w:pPr>
        <w:pStyle w:val="1"/>
        <w:shd w:val="clear" w:color="auto" w:fill="auto"/>
        <w:tabs>
          <w:tab w:val="left" w:leader="underscore" w:pos="7014"/>
        </w:tabs>
        <w:spacing w:after="140" w:line="240" w:lineRule="auto"/>
        <w:ind w:firstLine="709"/>
      </w:pPr>
      <w:r>
        <w:t>Размер гранта</w:t>
      </w:r>
      <w:r>
        <w:tab/>
      </w:r>
    </w:p>
    <w:p w14:paraId="5BEBCA58" w14:textId="77777777" w:rsidR="00506A5F" w:rsidRDefault="00B35074" w:rsidP="000E1B29">
      <w:pPr>
        <w:pStyle w:val="1"/>
        <w:numPr>
          <w:ilvl w:val="0"/>
          <w:numId w:val="8"/>
        </w:numPr>
        <w:shd w:val="clear" w:color="auto" w:fill="auto"/>
        <w:tabs>
          <w:tab w:val="left" w:pos="874"/>
        </w:tabs>
        <w:spacing w:after="140" w:line="240" w:lineRule="auto"/>
        <w:ind w:firstLine="709"/>
      </w:pPr>
      <w:r>
        <w:t>Справочная информация о физическом лице:</w:t>
      </w:r>
    </w:p>
    <w:p w14:paraId="7FBE67FC" w14:textId="77777777" w:rsidR="00506A5F" w:rsidRDefault="00B35074" w:rsidP="000E1B29">
      <w:pPr>
        <w:pStyle w:val="1"/>
        <w:shd w:val="clear" w:color="auto" w:fill="auto"/>
        <w:tabs>
          <w:tab w:val="left" w:leader="underscore" w:pos="8734"/>
          <w:tab w:val="left" w:leader="underscore" w:pos="8890"/>
        </w:tabs>
        <w:spacing w:after="140" w:line="240" w:lineRule="auto"/>
        <w:ind w:firstLine="709"/>
      </w:pPr>
      <w:r>
        <w:t>Фамилия, имя, отчество руководителя Проекта</w:t>
      </w:r>
      <w:r>
        <w:tab/>
      </w:r>
      <w:r>
        <w:tab/>
      </w:r>
    </w:p>
    <w:p w14:paraId="46A81C77" w14:textId="77777777" w:rsidR="00506A5F" w:rsidRDefault="00B35074" w:rsidP="000E1B29">
      <w:pPr>
        <w:pStyle w:val="1"/>
        <w:shd w:val="clear" w:color="auto" w:fill="auto"/>
        <w:tabs>
          <w:tab w:val="left" w:leader="underscore" w:pos="7461"/>
        </w:tabs>
        <w:spacing w:after="140" w:line="240" w:lineRule="auto"/>
        <w:ind w:firstLine="709"/>
      </w:pPr>
      <w:r>
        <w:t>Номер телефона</w:t>
      </w:r>
      <w:r>
        <w:tab/>
      </w:r>
    </w:p>
    <w:p w14:paraId="3A58ED0E" w14:textId="77777777" w:rsidR="00506A5F" w:rsidRDefault="00B35074" w:rsidP="000E1B29">
      <w:pPr>
        <w:pStyle w:val="1"/>
        <w:shd w:val="clear" w:color="auto" w:fill="auto"/>
        <w:tabs>
          <w:tab w:val="left" w:leader="underscore" w:pos="7965"/>
        </w:tabs>
        <w:spacing w:after="140" w:line="240" w:lineRule="auto"/>
        <w:ind w:firstLine="709"/>
      </w:pPr>
      <w:r>
        <w:t>Адрес электронной почты</w:t>
      </w:r>
      <w:r>
        <w:tab/>
      </w:r>
    </w:p>
    <w:p w14:paraId="008AF42D" w14:textId="77777777" w:rsidR="00506A5F" w:rsidRDefault="00B35074" w:rsidP="000E1B29">
      <w:pPr>
        <w:pStyle w:val="1"/>
        <w:shd w:val="clear" w:color="auto" w:fill="auto"/>
        <w:tabs>
          <w:tab w:val="left" w:leader="underscore" w:pos="8734"/>
        </w:tabs>
        <w:spacing w:after="140" w:line="240" w:lineRule="auto"/>
        <w:ind w:firstLine="709"/>
      </w:pPr>
      <w:r>
        <w:t>Адрес места жительства</w:t>
      </w:r>
      <w:r>
        <w:tab/>
      </w:r>
    </w:p>
    <w:p w14:paraId="6DC61DC3" w14:textId="77777777" w:rsidR="00506A5F" w:rsidRDefault="00B35074" w:rsidP="000E1B29">
      <w:pPr>
        <w:pStyle w:val="1"/>
        <w:shd w:val="clear" w:color="auto" w:fill="auto"/>
        <w:spacing w:after="140" w:line="240" w:lineRule="auto"/>
        <w:ind w:firstLine="709"/>
      </w:pPr>
      <w:r>
        <w:t>Банковские реквизиты физического лица:</w:t>
      </w:r>
    </w:p>
    <w:p w14:paraId="6470C39D" w14:textId="77777777" w:rsidR="00506A5F" w:rsidRDefault="00B35074" w:rsidP="000E1B29">
      <w:pPr>
        <w:pStyle w:val="1"/>
        <w:shd w:val="clear" w:color="auto" w:fill="auto"/>
        <w:tabs>
          <w:tab w:val="left" w:leader="underscore" w:pos="8734"/>
          <w:tab w:val="left" w:leader="underscore" w:pos="8779"/>
        </w:tabs>
        <w:spacing w:after="140" w:line="240" w:lineRule="auto"/>
        <w:ind w:firstLine="709"/>
      </w:pPr>
      <w:r>
        <w:t>ИНН</w:t>
      </w:r>
      <w:r>
        <w:tab/>
      </w:r>
      <w:r>
        <w:tab/>
      </w:r>
    </w:p>
    <w:p w14:paraId="550D5A7D" w14:textId="77777777" w:rsidR="00506A5F" w:rsidRDefault="00B35074" w:rsidP="000E1B29">
      <w:pPr>
        <w:pStyle w:val="1"/>
        <w:shd w:val="clear" w:color="auto" w:fill="auto"/>
        <w:tabs>
          <w:tab w:val="left" w:leader="underscore" w:pos="8734"/>
        </w:tabs>
        <w:spacing w:after="140" w:line="240" w:lineRule="auto"/>
        <w:ind w:firstLine="709"/>
      </w:pPr>
      <w:r>
        <w:t>Расчётный счёт</w:t>
      </w:r>
      <w:r>
        <w:tab/>
      </w:r>
    </w:p>
    <w:p w14:paraId="7C55624C" w14:textId="77777777" w:rsidR="00506A5F" w:rsidRDefault="00B35074" w:rsidP="000E1B29">
      <w:pPr>
        <w:pStyle w:val="1"/>
        <w:shd w:val="clear" w:color="auto" w:fill="auto"/>
        <w:tabs>
          <w:tab w:val="left" w:leader="underscore" w:pos="8734"/>
        </w:tabs>
        <w:spacing w:after="140" w:line="240" w:lineRule="auto"/>
        <w:ind w:firstLine="709"/>
      </w:pPr>
      <w:r>
        <w:t>Банк получателя</w:t>
      </w:r>
      <w:r>
        <w:tab/>
      </w:r>
    </w:p>
    <w:p w14:paraId="72A8E53C" w14:textId="77777777" w:rsidR="00506A5F" w:rsidRDefault="00B35074" w:rsidP="000E1B29">
      <w:pPr>
        <w:pStyle w:val="1"/>
        <w:shd w:val="clear" w:color="auto" w:fill="auto"/>
        <w:tabs>
          <w:tab w:val="left" w:leader="underscore" w:pos="7965"/>
          <w:tab w:val="left" w:leader="underscore" w:pos="8734"/>
        </w:tabs>
        <w:spacing w:after="140" w:line="240" w:lineRule="auto"/>
        <w:ind w:firstLine="709"/>
      </w:pPr>
      <w:r>
        <w:t>Корреспондентский счёт</w:t>
      </w:r>
      <w:r>
        <w:tab/>
      </w:r>
      <w:r>
        <w:tab/>
      </w:r>
    </w:p>
    <w:p w14:paraId="546F10BA" w14:textId="2F4ABBA6" w:rsidR="00506A5F" w:rsidRDefault="00B35074" w:rsidP="000E1B29">
      <w:pPr>
        <w:pStyle w:val="1"/>
        <w:shd w:val="clear" w:color="auto" w:fill="auto"/>
        <w:tabs>
          <w:tab w:val="left" w:leader="underscore" w:pos="8734"/>
        </w:tabs>
        <w:spacing w:after="140" w:line="240" w:lineRule="auto"/>
        <w:ind w:firstLine="709"/>
      </w:pPr>
      <w:r>
        <w:t>БИК</w:t>
      </w:r>
      <w:r>
        <w:tab/>
      </w:r>
    </w:p>
    <w:p w14:paraId="610D985C" w14:textId="619ADF15" w:rsidR="00CB6EDE" w:rsidRDefault="00CB6EDE" w:rsidP="000E1B29">
      <w:pPr>
        <w:pStyle w:val="1"/>
        <w:shd w:val="clear" w:color="auto" w:fill="auto"/>
        <w:tabs>
          <w:tab w:val="left" w:leader="underscore" w:pos="8734"/>
        </w:tabs>
        <w:spacing w:after="140" w:line="240" w:lineRule="auto"/>
        <w:ind w:firstLine="709"/>
      </w:pPr>
    </w:p>
    <w:p w14:paraId="0D6D046B" w14:textId="2A4F43E8" w:rsidR="00CB6EDE" w:rsidRDefault="00CB6EDE" w:rsidP="000E1B29">
      <w:pPr>
        <w:pStyle w:val="1"/>
        <w:shd w:val="clear" w:color="auto" w:fill="auto"/>
        <w:tabs>
          <w:tab w:val="left" w:leader="underscore" w:pos="8734"/>
        </w:tabs>
        <w:spacing w:after="140" w:line="240" w:lineRule="auto"/>
        <w:ind w:firstLine="709"/>
      </w:pPr>
    </w:p>
    <w:p w14:paraId="1C5CE6F6" w14:textId="4202C10B" w:rsidR="00CB6EDE" w:rsidRDefault="00CB6EDE" w:rsidP="00CB6EDE">
      <w:pPr>
        <w:widowControl/>
        <w:shd w:val="clear" w:color="auto" w:fill="FFFFFF"/>
        <w:jc w:val="right"/>
        <w:textAlignment w:val="baseline"/>
        <w:rPr>
          <w:rFonts w:ascii="Times New Roman" w:eastAsia="Times New Roman" w:hAnsi="Times New Roman" w:cs="Times New Roman"/>
          <w:bCs/>
          <w:color w:val="auto"/>
          <w:sz w:val="22"/>
          <w:szCs w:val="22"/>
          <w:lang w:bidi="ar-SA"/>
        </w:rPr>
      </w:pPr>
      <w:r w:rsidRPr="00CB6EDE">
        <w:rPr>
          <w:rFonts w:ascii="Times New Roman" w:eastAsia="Times New Roman" w:hAnsi="Times New Roman" w:cs="Times New Roman"/>
          <w:bCs/>
          <w:color w:val="auto"/>
          <w:sz w:val="22"/>
          <w:szCs w:val="22"/>
          <w:lang w:bidi="ar-SA"/>
        </w:rPr>
        <w:lastRenderedPageBreak/>
        <w:t>Приложение 2 к Порядку</w:t>
      </w:r>
    </w:p>
    <w:p w14:paraId="1B06EA1F" w14:textId="77777777" w:rsidR="00003FEF" w:rsidRDefault="00003FEF" w:rsidP="00CB6EDE">
      <w:pPr>
        <w:widowControl/>
        <w:shd w:val="clear" w:color="auto" w:fill="FFFFFF"/>
        <w:jc w:val="right"/>
        <w:textAlignment w:val="baseline"/>
        <w:rPr>
          <w:rFonts w:ascii="Times New Roman" w:hAnsi="Times New Roman" w:cs="Times New Roman"/>
          <w:sz w:val="22"/>
          <w:szCs w:val="22"/>
        </w:rPr>
      </w:pPr>
      <w:r w:rsidRPr="00003FEF">
        <w:rPr>
          <w:rFonts w:ascii="Times New Roman" w:hAnsi="Times New Roman" w:cs="Times New Roman"/>
          <w:sz w:val="22"/>
          <w:szCs w:val="22"/>
        </w:rPr>
        <w:t>предоставления грантов в форме субсидий</w:t>
      </w:r>
    </w:p>
    <w:p w14:paraId="6EC6BE89" w14:textId="4842052F" w:rsidR="00003FEF" w:rsidRDefault="00003FEF" w:rsidP="00CB6EDE">
      <w:pPr>
        <w:widowControl/>
        <w:shd w:val="clear" w:color="auto" w:fill="FFFFFF"/>
        <w:jc w:val="right"/>
        <w:textAlignment w:val="baseline"/>
        <w:rPr>
          <w:rFonts w:ascii="Times New Roman" w:hAnsi="Times New Roman" w:cs="Times New Roman"/>
          <w:sz w:val="22"/>
          <w:szCs w:val="22"/>
        </w:rPr>
      </w:pPr>
      <w:bookmarkStart w:id="0" w:name="_GoBack"/>
      <w:bookmarkEnd w:id="0"/>
      <w:r w:rsidRPr="00003FEF">
        <w:rPr>
          <w:rFonts w:ascii="Times New Roman" w:hAnsi="Times New Roman" w:cs="Times New Roman"/>
          <w:sz w:val="22"/>
          <w:szCs w:val="22"/>
        </w:rPr>
        <w:t xml:space="preserve">физическим лицам из бюджета </w:t>
      </w:r>
    </w:p>
    <w:p w14:paraId="7EB4A633" w14:textId="548E152A" w:rsidR="00003FEF" w:rsidRPr="00CB6EDE" w:rsidRDefault="00003FEF" w:rsidP="00CB6EDE">
      <w:pPr>
        <w:widowControl/>
        <w:shd w:val="clear" w:color="auto" w:fill="FFFFFF"/>
        <w:jc w:val="right"/>
        <w:textAlignment w:val="baseline"/>
        <w:rPr>
          <w:rFonts w:ascii="Times New Roman" w:eastAsia="Times New Roman" w:hAnsi="Times New Roman" w:cs="Times New Roman"/>
          <w:bCs/>
          <w:color w:val="auto"/>
          <w:sz w:val="22"/>
          <w:szCs w:val="22"/>
          <w:lang w:bidi="ar-SA"/>
        </w:rPr>
      </w:pPr>
      <w:r w:rsidRPr="00003FEF">
        <w:rPr>
          <w:rFonts w:ascii="Times New Roman" w:hAnsi="Times New Roman" w:cs="Times New Roman"/>
          <w:sz w:val="22"/>
          <w:szCs w:val="22"/>
        </w:rPr>
        <w:t xml:space="preserve">Нязепетровского муниципального </w:t>
      </w:r>
      <w:r w:rsidR="00304BF3">
        <w:rPr>
          <w:rFonts w:ascii="Times New Roman" w:hAnsi="Times New Roman" w:cs="Times New Roman"/>
          <w:sz w:val="22"/>
          <w:szCs w:val="22"/>
        </w:rPr>
        <w:t>округа</w:t>
      </w:r>
    </w:p>
    <w:p w14:paraId="3315249D" w14:textId="77777777" w:rsidR="00CB6EDE" w:rsidRPr="00CB6EDE" w:rsidRDefault="00CB6EDE" w:rsidP="00CB6EDE">
      <w:pPr>
        <w:widowControl/>
        <w:shd w:val="clear" w:color="auto" w:fill="FFFFFF"/>
        <w:jc w:val="center"/>
        <w:textAlignment w:val="baseline"/>
        <w:rPr>
          <w:rFonts w:ascii="Times New Roman" w:eastAsia="Times New Roman" w:hAnsi="Times New Roman" w:cs="Times New Roman"/>
          <w:bCs/>
          <w:color w:val="auto"/>
          <w:sz w:val="22"/>
          <w:szCs w:val="22"/>
          <w:lang w:bidi="ar-SA"/>
        </w:rPr>
      </w:pPr>
    </w:p>
    <w:p w14:paraId="4D2A6C2F" w14:textId="77777777" w:rsidR="00CB6EDE" w:rsidRPr="00CB6EDE" w:rsidRDefault="00CB6EDE" w:rsidP="00CB6EDE">
      <w:pPr>
        <w:widowControl/>
        <w:shd w:val="clear" w:color="auto" w:fill="FFFFFF"/>
        <w:jc w:val="center"/>
        <w:textAlignment w:val="baseline"/>
        <w:rPr>
          <w:rFonts w:ascii="Times New Roman" w:eastAsia="Times New Roman" w:hAnsi="Times New Roman" w:cs="Times New Roman"/>
          <w:bCs/>
          <w:color w:val="auto"/>
          <w:sz w:val="22"/>
          <w:szCs w:val="22"/>
          <w:lang w:bidi="ar-SA"/>
        </w:rPr>
      </w:pPr>
      <w:r w:rsidRPr="00CB6EDE">
        <w:rPr>
          <w:rFonts w:ascii="Times New Roman" w:eastAsia="Times New Roman" w:hAnsi="Times New Roman" w:cs="Times New Roman"/>
          <w:bCs/>
          <w:color w:val="auto"/>
          <w:sz w:val="22"/>
          <w:szCs w:val="22"/>
          <w:lang w:bidi="ar-SA"/>
        </w:rPr>
        <w:t xml:space="preserve">СОГЛАСИЕ </w:t>
      </w:r>
    </w:p>
    <w:p w14:paraId="6F85160C" w14:textId="77777777" w:rsidR="00CB6EDE" w:rsidRPr="00CB6EDE" w:rsidRDefault="00CB6EDE" w:rsidP="00CB6EDE">
      <w:pPr>
        <w:widowControl/>
        <w:shd w:val="clear" w:color="auto" w:fill="FFFFFF"/>
        <w:jc w:val="center"/>
        <w:textAlignment w:val="baseline"/>
        <w:rPr>
          <w:rFonts w:ascii="Times New Roman" w:eastAsia="Times New Roman" w:hAnsi="Times New Roman" w:cs="Times New Roman"/>
          <w:bCs/>
          <w:color w:val="auto"/>
          <w:sz w:val="22"/>
          <w:szCs w:val="22"/>
          <w:lang w:bidi="ar-SA"/>
        </w:rPr>
      </w:pPr>
      <w:r w:rsidRPr="00CB6EDE">
        <w:rPr>
          <w:rFonts w:ascii="Times New Roman" w:eastAsia="Times New Roman" w:hAnsi="Times New Roman" w:cs="Times New Roman"/>
          <w:bCs/>
          <w:color w:val="auto"/>
          <w:sz w:val="22"/>
          <w:szCs w:val="22"/>
          <w:lang w:bidi="ar-SA"/>
        </w:rPr>
        <w:t>субъекта на обработку персональных данных</w:t>
      </w:r>
    </w:p>
    <w:p w14:paraId="5FABB56E" w14:textId="77777777" w:rsidR="00CB6EDE" w:rsidRPr="00CB6EDE" w:rsidRDefault="00CB6EDE" w:rsidP="00CB6EDE">
      <w:pPr>
        <w:widowControl/>
        <w:ind w:firstLine="709"/>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br/>
        <w:t>Я, ______________________________________________________________________________________________________</w:t>
      </w:r>
    </w:p>
    <w:p w14:paraId="595C2C87" w14:textId="77777777" w:rsidR="00CB6EDE" w:rsidRPr="00CB6EDE" w:rsidRDefault="00CB6EDE" w:rsidP="00CB6EDE">
      <w:pPr>
        <w:widowControl/>
        <w:jc w:val="center"/>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фамилия, имя, отчество (при наличии) _</w:t>
      </w:r>
    </w:p>
    <w:p w14:paraId="402522A4"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_________________________________________________________________________________________________________</w:t>
      </w:r>
    </w:p>
    <w:p w14:paraId="6BAEC11F"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_________________________________________________________________________________________________________</w:t>
      </w:r>
    </w:p>
    <w:p w14:paraId="2A33B068"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паспорт __________ серия __________ номер _____________ когда ________________________________________________</w:t>
      </w:r>
    </w:p>
    <w:p w14:paraId="1C036039"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кем выдан ________________________________________________________________________________________________</w:t>
      </w:r>
    </w:p>
    <w:p w14:paraId="488F2766"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место регистрации:</w:t>
      </w:r>
    </w:p>
    <w:p w14:paraId="36E752D7"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индекс ___________________________________________________________________________________________________</w:t>
      </w:r>
    </w:p>
    <w:p w14:paraId="6361D353"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область __________________________________________________________________________________________________</w:t>
      </w:r>
    </w:p>
    <w:p w14:paraId="3AF51376"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район ___________________________________________________________________________________________________</w:t>
      </w:r>
    </w:p>
    <w:p w14:paraId="66F85674"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город ___________________________________________________________________________________________________</w:t>
      </w:r>
    </w:p>
    <w:p w14:paraId="60199002"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населенный пункт _________________________________________________________________________________________</w:t>
      </w:r>
    </w:p>
    <w:p w14:paraId="4FB67DD5"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улица ____________________________________________________________________________________________________</w:t>
      </w:r>
    </w:p>
    <w:p w14:paraId="27063DCE"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дом ______________ корпус __________________ квартира ______________________________________________________</w:t>
      </w:r>
    </w:p>
    <w:p w14:paraId="357DD11E"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идентификационный номер налогоплательщика (ИНН) _________________________________________________________</w:t>
      </w:r>
    </w:p>
    <w:p w14:paraId="36CC381A"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 xml:space="preserve">документ, подтверждающий регистрацию в системе индивидуального </w:t>
      </w:r>
    </w:p>
    <w:p w14:paraId="53910CDE"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(персонифицированного) учета (СНИЛС) _____________________________________________________________________</w:t>
      </w:r>
    </w:p>
    <w:p w14:paraId="7EA78F2A"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с согласия своего законного представителя ____________________________________________________________________</w:t>
      </w:r>
    </w:p>
    <w:p w14:paraId="7D2C3B62" w14:textId="77777777" w:rsidR="00CB6EDE" w:rsidRPr="00CB6EDE" w:rsidRDefault="00CB6EDE" w:rsidP="00CB6EDE">
      <w:pPr>
        <w:widowControl/>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_________________________________________________________________________________________________________</w:t>
      </w:r>
    </w:p>
    <w:p w14:paraId="24EF2BFE"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 xml:space="preserve">фамилия, имя, отчество (при наличии) законного представителя несовершеннолетнего гражданина даю свое согласие на обработку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и любые другие действия (операции) с персональными данными) и хранение персональных данных в объеме, необходимом для получения гранта в форме субсидии </w:t>
      </w:r>
    </w:p>
    <w:p w14:paraId="06777FD3"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Мое согласие распространяется на все персональные данные, имеющиеся в документах, предоставленных мною.</w:t>
      </w:r>
    </w:p>
    <w:p w14:paraId="316F7F3F"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Настоящее согласие предоставляется на осуществление всех действий, предусмотренных пунктом 3 статьи 3 Федерального закона от 27.07.2006 № 152-ФЗ «О персональных данных», обработка персональных данных осуществляется автоматизировано и (или) без использования средств автоматизации.</w:t>
      </w:r>
    </w:p>
    <w:p w14:paraId="1D715334"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1F91B807"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r w:rsidRPr="00CB6EDE">
        <w:rPr>
          <w:rFonts w:ascii="Times New Roman" w:eastAsia="Times New Roman" w:hAnsi="Times New Roman" w:cs="Times New Roman"/>
          <w:color w:val="auto"/>
          <w:spacing w:val="-18"/>
          <w:sz w:val="22"/>
          <w:szCs w:val="22"/>
          <w:lang w:bidi="ar-SA"/>
        </w:rPr>
        <w:lastRenderedPageBreak/>
        <w:t>_Дата и подпись _____________ ___________________ _________________________________</w:t>
      </w:r>
    </w:p>
    <w:p w14:paraId="344D989F" w14:textId="77777777" w:rsidR="00CB6EDE" w:rsidRPr="00CB6EDE" w:rsidRDefault="00CB6EDE" w:rsidP="00CB6EDE">
      <w:pPr>
        <w:widowControl/>
        <w:jc w:val="both"/>
        <w:textAlignment w:val="baseline"/>
        <w:rPr>
          <w:rFonts w:ascii="Times New Roman" w:eastAsia="Times New Roman" w:hAnsi="Times New Roman" w:cs="Times New Roman"/>
          <w:color w:val="auto"/>
          <w:spacing w:val="-18"/>
          <w:sz w:val="22"/>
          <w:szCs w:val="22"/>
          <w:lang w:bidi="ar-SA"/>
        </w:rPr>
      </w:pPr>
    </w:p>
    <w:p w14:paraId="1FE4C875" w14:textId="77777777" w:rsidR="00CB6EDE" w:rsidRPr="00CB6EDE" w:rsidRDefault="00CB6EDE" w:rsidP="00CB6EDE">
      <w:pPr>
        <w:tabs>
          <w:tab w:val="left" w:pos="8879"/>
        </w:tabs>
        <w:ind w:right="850" w:firstLine="709"/>
        <w:rPr>
          <w:rFonts w:ascii="Times New Roman" w:eastAsia="Times New Roman" w:hAnsi="Times New Roman" w:cs="Times New Roman"/>
          <w:color w:val="auto"/>
          <w:sz w:val="22"/>
          <w:szCs w:val="22"/>
        </w:rPr>
      </w:pPr>
    </w:p>
    <w:p w14:paraId="26EAE8ED" w14:textId="77777777" w:rsidR="00CB6EDE" w:rsidRPr="00CB6EDE" w:rsidRDefault="00CB6EDE" w:rsidP="00CB6EDE">
      <w:pPr>
        <w:tabs>
          <w:tab w:val="left" w:pos="8879"/>
        </w:tabs>
        <w:ind w:right="850" w:firstLine="709"/>
        <w:rPr>
          <w:rFonts w:ascii="Times New Roman" w:eastAsia="Times New Roman" w:hAnsi="Times New Roman" w:cs="Times New Roman"/>
          <w:color w:val="auto"/>
          <w:sz w:val="22"/>
          <w:szCs w:val="22"/>
        </w:rPr>
      </w:pPr>
    </w:p>
    <w:p w14:paraId="69A77A42" w14:textId="590A29AA" w:rsidR="00CB6EDE" w:rsidRDefault="00CB6EDE" w:rsidP="000E1B29">
      <w:pPr>
        <w:pStyle w:val="1"/>
        <w:shd w:val="clear" w:color="auto" w:fill="auto"/>
        <w:tabs>
          <w:tab w:val="left" w:leader="underscore" w:pos="8734"/>
        </w:tabs>
        <w:spacing w:after="140" w:line="240" w:lineRule="auto"/>
        <w:ind w:firstLine="709"/>
      </w:pPr>
    </w:p>
    <w:p w14:paraId="75ED49FA" w14:textId="2B3BF940" w:rsidR="00CB6EDE" w:rsidRDefault="00CB6EDE" w:rsidP="000E1B29">
      <w:pPr>
        <w:pStyle w:val="1"/>
        <w:shd w:val="clear" w:color="auto" w:fill="auto"/>
        <w:tabs>
          <w:tab w:val="left" w:leader="underscore" w:pos="8734"/>
        </w:tabs>
        <w:spacing w:after="140" w:line="240" w:lineRule="auto"/>
        <w:ind w:firstLine="709"/>
      </w:pPr>
    </w:p>
    <w:p w14:paraId="36D5E8CA" w14:textId="47504D5F" w:rsidR="00CB6EDE" w:rsidRDefault="00CB6EDE" w:rsidP="000E1B29">
      <w:pPr>
        <w:pStyle w:val="1"/>
        <w:shd w:val="clear" w:color="auto" w:fill="auto"/>
        <w:tabs>
          <w:tab w:val="left" w:leader="underscore" w:pos="8734"/>
        </w:tabs>
        <w:spacing w:after="140" w:line="240" w:lineRule="auto"/>
        <w:ind w:firstLine="709"/>
      </w:pPr>
    </w:p>
    <w:p w14:paraId="6EB513FE" w14:textId="33CCF95A" w:rsidR="00CB6EDE" w:rsidRDefault="00CB6EDE" w:rsidP="000E1B29">
      <w:pPr>
        <w:pStyle w:val="1"/>
        <w:shd w:val="clear" w:color="auto" w:fill="auto"/>
        <w:tabs>
          <w:tab w:val="left" w:leader="underscore" w:pos="8734"/>
        </w:tabs>
        <w:spacing w:after="140" w:line="240" w:lineRule="auto"/>
        <w:ind w:firstLine="709"/>
      </w:pPr>
    </w:p>
    <w:p w14:paraId="5986B1C2" w14:textId="1F5E44EF" w:rsidR="00CB6EDE" w:rsidRDefault="00CB6EDE" w:rsidP="000E1B29">
      <w:pPr>
        <w:pStyle w:val="1"/>
        <w:shd w:val="clear" w:color="auto" w:fill="auto"/>
        <w:tabs>
          <w:tab w:val="left" w:leader="underscore" w:pos="8734"/>
        </w:tabs>
        <w:spacing w:after="140" w:line="240" w:lineRule="auto"/>
        <w:ind w:firstLine="709"/>
      </w:pPr>
    </w:p>
    <w:p w14:paraId="7E87360C" w14:textId="24317787" w:rsidR="00CB6EDE" w:rsidRDefault="00CB6EDE" w:rsidP="000E1B29">
      <w:pPr>
        <w:pStyle w:val="1"/>
        <w:shd w:val="clear" w:color="auto" w:fill="auto"/>
        <w:tabs>
          <w:tab w:val="left" w:leader="underscore" w:pos="8734"/>
        </w:tabs>
        <w:spacing w:after="140" w:line="240" w:lineRule="auto"/>
        <w:ind w:firstLine="709"/>
      </w:pPr>
    </w:p>
    <w:p w14:paraId="18C3319D" w14:textId="13531706" w:rsidR="00CB6EDE" w:rsidRDefault="00CB6EDE" w:rsidP="000E1B29">
      <w:pPr>
        <w:pStyle w:val="1"/>
        <w:shd w:val="clear" w:color="auto" w:fill="auto"/>
        <w:tabs>
          <w:tab w:val="left" w:leader="underscore" w:pos="8734"/>
        </w:tabs>
        <w:spacing w:after="140" w:line="240" w:lineRule="auto"/>
        <w:ind w:firstLine="709"/>
      </w:pPr>
    </w:p>
    <w:p w14:paraId="75A7037D" w14:textId="233DC919" w:rsidR="00CB6EDE" w:rsidRDefault="00CB6EDE" w:rsidP="000E1B29">
      <w:pPr>
        <w:pStyle w:val="1"/>
        <w:shd w:val="clear" w:color="auto" w:fill="auto"/>
        <w:tabs>
          <w:tab w:val="left" w:leader="underscore" w:pos="8734"/>
        </w:tabs>
        <w:spacing w:after="140" w:line="240" w:lineRule="auto"/>
        <w:ind w:firstLine="709"/>
      </w:pPr>
    </w:p>
    <w:p w14:paraId="14589322" w14:textId="25114B08" w:rsidR="00CB6EDE" w:rsidRDefault="00CB6EDE" w:rsidP="000E1B29">
      <w:pPr>
        <w:pStyle w:val="1"/>
        <w:shd w:val="clear" w:color="auto" w:fill="auto"/>
        <w:tabs>
          <w:tab w:val="left" w:leader="underscore" w:pos="8734"/>
        </w:tabs>
        <w:spacing w:after="140" w:line="240" w:lineRule="auto"/>
        <w:ind w:firstLine="709"/>
      </w:pPr>
    </w:p>
    <w:p w14:paraId="237836EB" w14:textId="55DF9403" w:rsidR="00CB6EDE" w:rsidRDefault="00CB6EDE" w:rsidP="000E1B29">
      <w:pPr>
        <w:pStyle w:val="1"/>
        <w:shd w:val="clear" w:color="auto" w:fill="auto"/>
        <w:tabs>
          <w:tab w:val="left" w:leader="underscore" w:pos="8734"/>
        </w:tabs>
        <w:spacing w:after="140" w:line="240" w:lineRule="auto"/>
        <w:ind w:firstLine="709"/>
      </w:pPr>
    </w:p>
    <w:p w14:paraId="7D3E0B3B" w14:textId="5041D5F6" w:rsidR="00CB6EDE" w:rsidRDefault="00CB6EDE" w:rsidP="000E1B29">
      <w:pPr>
        <w:pStyle w:val="1"/>
        <w:shd w:val="clear" w:color="auto" w:fill="auto"/>
        <w:tabs>
          <w:tab w:val="left" w:leader="underscore" w:pos="8734"/>
        </w:tabs>
        <w:spacing w:after="140" w:line="240" w:lineRule="auto"/>
        <w:ind w:firstLine="709"/>
      </w:pPr>
    </w:p>
    <w:p w14:paraId="08BA1E34" w14:textId="67257094" w:rsidR="00CB6EDE" w:rsidRDefault="00CB6EDE" w:rsidP="000E1B29">
      <w:pPr>
        <w:pStyle w:val="1"/>
        <w:shd w:val="clear" w:color="auto" w:fill="auto"/>
        <w:tabs>
          <w:tab w:val="left" w:leader="underscore" w:pos="8734"/>
        </w:tabs>
        <w:spacing w:after="140" w:line="240" w:lineRule="auto"/>
        <w:ind w:firstLine="709"/>
      </w:pPr>
    </w:p>
    <w:p w14:paraId="225CC6BE" w14:textId="77777777" w:rsidR="00CB6EDE" w:rsidRDefault="00CB6EDE" w:rsidP="000E1B29">
      <w:pPr>
        <w:pStyle w:val="1"/>
        <w:shd w:val="clear" w:color="auto" w:fill="auto"/>
        <w:tabs>
          <w:tab w:val="left" w:leader="underscore" w:pos="8734"/>
        </w:tabs>
        <w:spacing w:after="140" w:line="240" w:lineRule="auto"/>
        <w:ind w:firstLine="709"/>
      </w:pPr>
    </w:p>
    <w:sectPr w:rsidR="00CB6EDE">
      <w:footerReference w:type="default" r:id="rId7"/>
      <w:pgSz w:w="11900" w:h="16840"/>
      <w:pgMar w:top="1366" w:right="1116" w:bottom="5766" w:left="1055" w:header="93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5F9A" w14:textId="77777777" w:rsidR="00A21226" w:rsidRDefault="00A21226">
      <w:r>
        <w:separator/>
      </w:r>
    </w:p>
  </w:endnote>
  <w:endnote w:type="continuationSeparator" w:id="0">
    <w:p w14:paraId="72071EF6" w14:textId="77777777" w:rsidR="00A21226" w:rsidRDefault="00A2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22D7" w14:textId="77777777" w:rsidR="00506A5F" w:rsidRDefault="00B35074">
    <w:pPr>
      <w:spacing w:line="1" w:lineRule="exact"/>
    </w:pPr>
    <w:r>
      <w:rPr>
        <w:noProof/>
        <w:lang w:bidi="ar-SA"/>
      </w:rPr>
      <mc:AlternateContent>
        <mc:Choice Requires="wps">
          <w:drawing>
            <wp:anchor distT="0" distB="0" distL="0" distR="0" simplePos="0" relativeHeight="62914691" behindDoc="1" locked="0" layoutInCell="1" allowOverlap="1" wp14:anchorId="2BAFA54D" wp14:editId="0C653ABD">
              <wp:simplePos x="0" y="0"/>
              <wp:positionH relativeFrom="page">
                <wp:posOffset>1014095</wp:posOffset>
              </wp:positionH>
              <wp:positionV relativeFrom="page">
                <wp:posOffset>7030085</wp:posOffset>
              </wp:positionV>
              <wp:extent cx="537337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5373370" cy="137160"/>
                      </a:xfrm>
                      <a:prstGeom prst="rect">
                        <a:avLst/>
                      </a:prstGeom>
                      <a:noFill/>
                    </wps:spPr>
                    <wps:txbx>
                      <w:txbxContent>
                        <w:p w14:paraId="57A28C08" w14:textId="77777777" w:rsidR="00CB6EDE" w:rsidRDefault="00B35074">
                          <w:pPr>
                            <w:pStyle w:val="22"/>
                            <w:shd w:val="clear" w:color="auto" w:fill="auto"/>
                            <w:tabs>
                              <w:tab w:val="right" w:pos="8462"/>
                            </w:tabs>
                            <w:rPr>
                              <w:sz w:val="22"/>
                              <w:szCs w:val="22"/>
                            </w:rPr>
                          </w:pPr>
                          <w:r>
                            <w:rPr>
                              <w:sz w:val="22"/>
                              <w:szCs w:val="22"/>
                            </w:rPr>
                            <w:t>Дата подачи заявки</w:t>
                          </w:r>
                        </w:p>
                        <w:p w14:paraId="4A974715" w14:textId="77777777" w:rsidR="00CB6EDE" w:rsidRDefault="00CB6EDE">
                          <w:pPr>
                            <w:pStyle w:val="22"/>
                            <w:shd w:val="clear" w:color="auto" w:fill="auto"/>
                            <w:tabs>
                              <w:tab w:val="right" w:pos="8462"/>
                            </w:tabs>
                            <w:rPr>
                              <w:sz w:val="22"/>
                              <w:szCs w:val="22"/>
                            </w:rPr>
                          </w:pPr>
                        </w:p>
                        <w:p w14:paraId="475C3998" w14:textId="11E2F32A" w:rsidR="00506A5F" w:rsidRDefault="00B35074">
                          <w:pPr>
                            <w:pStyle w:val="22"/>
                            <w:shd w:val="clear" w:color="auto" w:fill="auto"/>
                            <w:tabs>
                              <w:tab w:val="right" w:pos="8462"/>
                            </w:tabs>
                            <w:rPr>
                              <w:sz w:val="22"/>
                              <w:szCs w:val="22"/>
                            </w:rPr>
                          </w:pPr>
                          <w:r>
                            <w:rPr>
                              <w:sz w:val="22"/>
                              <w:szCs w:val="22"/>
                            </w:rPr>
                            <w:tab/>
                          </w:r>
                        </w:p>
                      </w:txbxContent>
                    </wps:txbx>
                    <wps:bodyPr lIns="0" tIns="0" rIns="0" bIns="0">
                      <a:spAutoFit/>
                    </wps:bodyPr>
                  </wps:wsp>
                </a:graphicData>
              </a:graphic>
            </wp:anchor>
          </w:drawing>
        </mc:Choice>
        <mc:Fallback>
          <w:pict>
            <v:shapetype w14:anchorId="2BAFA54D" id="_x0000_t202" coordsize="21600,21600" o:spt="202" path="m,l,21600r21600,l21600,xe">
              <v:stroke joinstyle="miter"/>
              <v:path gradientshapeok="t" o:connecttype="rect"/>
            </v:shapetype>
            <v:shape id="Shape 9" o:spid="_x0000_s1026" type="#_x0000_t202" style="position:absolute;margin-left:79.85pt;margin-top:553.55pt;width:423.1pt;height:10.8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" filled="f" stroked="f">
              <v:textbox style="mso-fit-shape-to-text:t" inset="0,0,0,0">
                <w:txbxContent>
                  <w:p w14:paraId="57A28C08" w14:textId="77777777" w:rsidR="00CB6EDE" w:rsidRDefault="00B35074">
                    <w:pPr>
                      <w:pStyle w:val="22"/>
                      <w:shd w:val="clear" w:color="auto" w:fill="auto"/>
                      <w:tabs>
                        <w:tab w:val="right" w:pos="8462"/>
                      </w:tabs>
                      <w:rPr>
                        <w:sz w:val="22"/>
                        <w:szCs w:val="22"/>
                      </w:rPr>
                    </w:pPr>
                    <w:r>
                      <w:rPr>
                        <w:sz w:val="22"/>
                        <w:szCs w:val="22"/>
                      </w:rPr>
                      <w:t>Дата подачи заявки</w:t>
                    </w:r>
                  </w:p>
                  <w:p w14:paraId="4A974715" w14:textId="77777777" w:rsidR="00CB6EDE" w:rsidRDefault="00CB6EDE">
                    <w:pPr>
                      <w:pStyle w:val="22"/>
                      <w:shd w:val="clear" w:color="auto" w:fill="auto"/>
                      <w:tabs>
                        <w:tab w:val="right" w:pos="8462"/>
                      </w:tabs>
                      <w:rPr>
                        <w:sz w:val="22"/>
                        <w:szCs w:val="22"/>
                      </w:rPr>
                    </w:pPr>
                  </w:p>
                  <w:p w14:paraId="475C3998" w14:textId="11E2F32A" w:rsidR="00506A5F" w:rsidRDefault="00B35074">
                    <w:pPr>
                      <w:pStyle w:val="22"/>
                      <w:shd w:val="clear" w:color="auto" w:fill="auto"/>
                      <w:tabs>
                        <w:tab w:val="right" w:pos="8462"/>
                      </w:tabs>
                      <w:rPr>
                        <w:sz w:val="22"/>
                        <w:szCs w:val="22"/>
                      </w:rPr>
                    </w:pPr>
                    <w:r>
                      <w:rPr>
                        <w:sz w:val="22"/>
                        <w:szCs w:val="22"/>
                      </w:rPr>
                      <w:tab/>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228B2E3E" wp14:editId="5079C23C">
              <wp:simplePos x="0" y="0"/>
              <wp:positionH relativeFrom="page">
                <wp:posOffset>1349375</wp:posOffset>
              </wp:positionH>
              <wp:positionV relativeFrom="page">
                <wp:posOffset>6892925</wp:posOffset>
              </wp:positionV>
              <wp:extent cx="4946650" cy="0"/>
              <wp:effectExtent l="0" t="0" r="0" b="0"/>
              <wp:wrapNone/>
              <wp:docPr id="11" name="Shape 11"/>
              <wp:cNvGraphicFramePr/>
              <a:graphic xmlns:a="http://schemas.openxmlformats.org/drawingml/2006/main">
                <a:graphicData uri="http://schemas.microsoft.com/office/word/2010/wordprocessingShape">
                  <wps:wsp>
                    <wps:cNvCnPr/>
                    <wps:spPr>
                      <a:xfrm>
                        <a:off x="0" y="0"/>
                        <a:ext cx="4946650" cy="0"/>
                      </a:xfrm>
                      <a:prstGeom prst="straightConnector1">
                        <a:avLst/>
                      </a:prstGeom>
                      <a:ln w="12700">
                        <a:solidFill/>
                      </a:ln>
                    </wps:spPr>
                    <wps:bodyPr/>
                  </wps:wsp>
                </a:graphicData>
              </a:graphic>
            </wp:anchor>
          </w:drawing>
        </mc:Choice>
        <mc:Fallback>
          <w:pict>
            <v:shapetype w14:anchorId="0D64714F" id="_x0000_t32" coordsize="21600,21600" o:spt="32" o:oned="t" path="m,l21600,21600e" filled="f">
              <v:path arrowok="t" fillok="f" o:connecttype="none"/>
              <o:lock v:ext="edit" shapetype="t"/>
            </v:shapetype>
            <v:shape id="Shape 11" o:spid="_x0000_s1026" type="#_x0000_t32" style="position:absolute;margin-left:106.25pt;margin-top:542.75pt;width:38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45E3" w14:textId="77777777" w:rsidR="00A21226" w:rsidRDefault="00A21226"/>
  </w:footnote>
  <w:footnote w:type="continuationSeparator" w:id="0">
    <w:p w14:paraId="00DB84E8" w14:textId="77777777" w:rsidR="00A21226" w:rsidRDefault="00A212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14CDA"/>
    <w:multiLevelType w:val="multilevel"/>
    <w:tmpl w:val="3872C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C6252"/>
    <w:multiLevelType w:val="multilevel"/>
    <w:tmpl w:val="63B0E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42327"/>
    <w:multiLevelType w:val="multilevel"/>
    <w:tmpl w:val="7C565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52150"/>
    <w:multiLevelType w:val="multilevel"/>
    <w:tmpl w:val="4E404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B968C6"/>
    <w:multiLevelType w:val="multilevel"/>
    <w:tmpl w:val="6560A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E328D1"/>
    <w:multiLevelType w:val="multilevel"/>
    <w:tmpl w:val="2D765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CF4909"/>
    <w:multiLevelType w:val="multilevel"/>
    <w:tmpl w:val="5846D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7A2077"/>
    <w:multiLevelType w:val="multilevel"/>
    <w:tmpl w:val="407A1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A5F"/>
    <w:rsid w:val="00003FEF"/>
    <w:rsid w:val="000546E5"/>
    <w:rsid w:val="000E1B29"/>
    <w:rsid w:val="001277F3"/>
    <w:rsid w:val="001316B1"/>
    <w:rsid w:val="00154841"/>
    <w:rsid w:val="001A02BD"/>
    <w:rsid w:val="00204920"/>
    <w:rsid w:val="0020524A"/>
    <w:rsid w:val="002331A5"/>
    <w:rsid w:val="0025115F"/>
    <w:rsid w:val="00253BA1"/>
    <w:rsid w:val="002B623C"/>
    <w:rsid w:val="002F35E7"/>
    <w:rsid w:val="00304BF3"/>
    <w:rsid w:val="00320C2F"/>
    <w:rsid w:val="003923F1"/>
    <w:rsid w:val="003F2FEB"/>
    <w:rsid w:val="0048020F"/>
    <w:rsid w:val="00506A5F"/>
    <w:rsid w:val="0055174B"/>
    <w:rsid w:val="00651284"/>
    <w:rsid w:val="00651E85"/>
    <w:rsid w:val="00736F6E"/>
    <w:rsid w:val="00790E94"/>
    <w:rsid w:val="007E49D6"/>
    <w:rsid w:val="008429AD"/>
    <w:rsid w:val="00875EF7"/>
    <w:rsid w:val="00896F43"/>
    <w:rsid w:val="008A473E"/>
    <w:rsid w:val="008A77F0"/>
    <w:rsid w:val="00A0270E"/>
    <w:rsid w:val="00A21226"/>
    <w:rsid w:val="00B00C8B"/>
    <w:rsid w:val="00B35074"/>
    <w:rsid w:val="00BB30C2"/>
    <w:rsid w:val="00BB3DBD"/>
    <w:rsid w:val="00C47817"/>
    <w:rsid w:val="00CB6EDE"/>
    <w:rsid w:val="00CC1C82"/>
    <w:rsid w:val="00CE092C"/>
    <w:rsid w:val="00D90484"/>
    <w:rsid w:val="00DF1D1D"/>
    <w:rsid w:val="00E66BAA"/>
    <w:rsid w:val="00E807DE"/>
    <w:rsid w:val="00EA3EBC"/>
    <w:rsid w:val="00EF554C"/>
    <w:rsid w:val="00F51468"/>
    <w:rsid w:val="00F863E0"/>
    <w:rsid w:val="00FC2ECD"/>
    <w:rsid w:val="00FD2F49"/>
    <w:rsid w:val="00FD6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2E01"/>
  <w15:docId w15:val="{6BE3C89F-6BCD-4598-8FE8-AD4CDB0C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pPr>
      <w:shd w:val="clear" w:color="auto" w:fill="FFFFFF"/>
      <w:spacing w:line="264" w:lineRule="auto"/>
    </w:pPr>
    <w:rPr>
      <w:rFonts w:ascii="Times New Roman" w:eastAsia="Times New Roman" w:hAnsi="Times New Roman" w:cs="Times New Roman"/>
      <w:sz w:val="22"/>
      <w:szCs w:val="22"/>
    </w:rPr>
  </w:style>
  <w:style w:type="paragraph" w:customStyle="1" w:styleId="1">
    <w:name w:val="Основной текст1"/>
    <w:basedOn w:val="a"/>
    <w:link w:val="a5"/>
    <w:pPr>
      <w:shd w:val="clear" w:color="auto" w:fill="FFFFFF"/>
      <w:spacing w:line="259"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70"/>
      <w:ind w:firstLine="210"/>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after="920"/>
      <w:jc w:val="center"/>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6">
    <w:name w:val="header"/>
    <w:basedOn w:val="a"/>
    <w:link w:val="a7"/>
    <w:uiPriority w:val="99"/>
    <w:unhideWhenUsed/>
    <w:rsid w:val="00CB6EDE"/>
    <w:pPr>
      <w:tabs>
        <w:tab w:val="center" w:pos="4677"/>
        <w:tab w:val="right" w:pos="9355"/>
      </w:tabs>
    </w:pPr>
  </w:style>
  <w:style w:type="character" w:customStyle="1" w:styleId="a7">
    <w:name w:val="Верхний колонтитул Знак"/>
    <w:basedOn w:val="a0"/>
    <w:link w:val="a6"/>
    <w:uiPriority w:val="99"/>
    <w:rsid w:val="00CB6EDE"/>
    <w:rPr>
      <w:color w:val="000000"/>
    </w:rPr>
  </w:style>
  <w:style w:type="paragraph" w:styleId="a8">
    <w:name w:val="footer"/>
    <w:basedOn w:val="a"/>
    <w:link w:val="a9"/>
    <w:uiPriority w:val="99"/>
    <w:unhideWhenUsed/>
    <w:rsid w:val="00CB6EDE"/>
    <w:pPr>
      <w:tabs>
        <w:tab w:val="center" w:pos="4677"/>
        <w:tab w:val="right" w:pos="9355"/>
      </w:tabs>
    </w:pPr>
  </w:style>
  <w:style w:type="character" w:customStyle="1" w:styleId="a9">
    <w:name w:val="Нижний колонтитул Знак"/>
    <w:basedOn w:val="a0"/>
    <w:link w:val="a8"/>
    <w:uiPriority w:val="99"/>
    <w:rsid w:val="00CB6EDE"/>
    <w:rPr>
      <w:color w:val="000000"/>
    </w:rPr>
  </w:style>
  <w:style w:type="table" w:styleId="aa">
    <w:name w:val="Table Grid"/>
    <w:basedOn w:val="a1"/>
    <w:uiPriority w:val="39"/>
    <w:rsid w:val="008A7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3272</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p:lastModifiedBy>
  <cp:revision>5</cp:revision>
  <dcterms:created xsi:type="dcterms:W3CDTF">2025-11-19T10:48:00Z</dcterms:created>
  <dcterms:modified xsi:type="dcterms:W3CDTF">2025-11-28T04:12:00Z</dcterms:modified>
</cp:coreProperties>
</file>