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9EDB4" w14:textId="083F4C06" w:rsidR="00782B52" w:rsidRDefault="00782B52">
      <w:pPr>
        <w:tabs>
          <w:tab w:val="left" w:pos="2240"/>
        </w:tabs>
        <w:spacing w:after="200" w:line="276" w:lineRule="auto"/>
        <w:rPr>
          <w:b/>
          <w:sz w:val="32"/>
          <w:szCs w:val="32"/>
          <w:lang w:val="ru"/>
        </w:rPr>
      </w:pPr>
    </w:p>
    <w:p w14:paraId="57B0E077" w14:textId="77777777" w:rsidR="00782B52" w:rsidRDefault="00782B52">
      <w:pPr>
        <w:tabs>
          <w:tab w:val="left" w:pos="2240"/>
        </w:tabs>
        <w:spacing w:after="200" w:line="276" w:lineRule="auto"/>
        <w:rPr>
          <w:b/>
          <w:sz w:val="32"/>
          <w:szCs w:val="32"/>
          <w:lang w:val="ru"/>
        </w:rPr>
      </w:pPr>
    </w:p>
    <w:p w14:paraId="37A01969" w14:textId="77777777" w:rsidR="00782B52" w:rsidRDefault="00FE51F0">
      <w:pPr>
        <w:tabs>
          <w:tab w:val="left" w:pos="2240"/>
        </w:tabs>
        <w:spacing w:after="200" w:line="276" w:lineRule="auto"/>
        <w:rPr>
          <w:lang w:val="ru"/>
        </w:rPr>
      </w:pPr>
      <w:r>
        <w:rPr>
          <w:rStyle w:val="FontStyle28"/>
          <w:rFonts w:eastAsia="Times New Roman"/>
          <w:b/>
          <w:sz w:val="32"/>
          <w:szCs w:val="32"/>
          <w:lang w:val="ru" w:bidi="ar"/>
        </w:rPr>
        <w:t xml:space="preserve">       </w:t>
      </w:r>
    </w:p>
    <w:p w14:paraId="13FBA55E" w14:textId="77777777" w:rsidR="00782B52" w:rsidRDefault="00FE51F0">
      <w:pPr>
        <w:tabs>
          <w:tab w:val="left" w:pos="2240"/>
        </w:tabs>
        <w:spacing w:after="200" w:line="276" w:lineRule="auto"/>
        <w:rPr>
          <w:b/>
          <w:sz w:val="32"/>
          <w:szCs w:val="32"/>
          <w:lang w:val="ru"/>
        </w:rPr>
      </w:pPr>
      <w:r>
        <w:rPr>
          <w:rStyle w:val="FontStyle28"/>
          <w:rFonts w:eastAsia="Times New Roman"/>
          <w:b/>
          <w:sz w:val="32"/>
          <w:szCs w:val="32"/>
          <w:lang w:val="ru" w:bidi="ar"/>
        </w:rPr>
        <w:t xml:space="preserve">          Администрация Нязепетровского муниципального округа</w:t>
      </w:r>
    </w:p>
    <w:p w14:paraId="3803C0EB" w14:textId="77777777" w:rsidR="00782B52" w:rsidRDefault="00FE51F0">
      <w:pPr>
        <w:pStyle w:val="Style4"/>
        <w:widowControl/>
        <w:jc w:val="center"/>
        <w:rPr>
          <w:b/>
          <w:sz w:val="32"/>
          <w:szCs w:val="32"/>
          <w:lang w:val="ru"/>
        </w:rPr>
      </w:pPr>
      <w:r>
        <w:rPr>
          <w:rStyle w:val="FontStyle28"/>
          <w:b/>
          <w:sz w:val="32"/>
          <w:szCs w:val="32"/>
          <w:lang w:val="ru"/>
        </w:rPr>
        <w:t>Челябинской области</w:t>
      </w:r>
    </w:p>
    <w:p w14:paraId="030CD2F0" w14:textId="77777777" w:rsidR="00782B52" w:rsidRDefault="00782B52">
      <w:pPr>
        <w:pStyle w:val="Style4"/>
        <w:widowControl/>
        <w:jc w:val="both"/>
        <w:rPr>
          <w:sz w:val="28"/>
          <w:szCs w:val="28"/>
          <w:lang w:val="ru"/>
        </w:rPr>
      </w:pPr>
    </w:p>
    <w:p w14:paraId="1E04F351" w14:textId="77777777" w:rsidR="00782B52" w:rsidRDefault="00FE51F0">
      <w:pPr>
        <w:pStyle w:val="Style4"/>
        <w:widowControl/>
        <w:jc w:val="center"/>
        <w:rPr>
          <w:b/>
          <w:sz w:val="28"/>
          <w:szCs w:val="28"/>
          <w:lang w:val="ru"/>
        </w:rPr>
      </w:pPr>
      <w:r>
        <w:rPr>
          <w:rStyle w:val="FontStyle28"/>
          <w:b/>
          <w:sz w:val="28"/>
          <w:szCs w:val="28"/>
          <w:lang w:val="ru"/>
        </w:rPr>
        <w:t>П О С Т А Н О В Л Е Н И Е</w:t>
      </w:r>
    </w:p>
    <w:p w14:paraId="3EF731C3" w14:textId="77777777" w:rsidR="00782B52" w:rsidRDefault="00FE51F0">
      <w:pPr>
        <w:pStyle w:val="2"/>
        <w:tabs>
          <w:tab w:val="left" w:pos="8280"/>
        </w:tabs>
        <w:jc w:val="left"/>
        <w:rPr>
          <w:sz w:val="24"/>
          <w:szCs w:val="24"/>
          <w:lang w:val="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1DDEDE2" wp14:editId="59FBBF7B">
                <wp:simplePos x="0" y="0"/>
                <wp:positionH relativeFrom="column">
                  <wp:posOffset>-97790</wp:posOffset>
                </wp:positionH>
                <wp:positionV relativeFrom="paragraph">
                  <wp:posOffset>153035</wp:posOffset>
                </wp:positionV>
                <wp:extent cx="6148070" cy="1270"/>
                <wp:effectExtent l="0" t="19050" r="5080" b="3683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8070" cy="1270"/>
                        </a:xfrm>
                        <a:prstGeom prst="line">
                          <a:avLst/>
                        </a:prstGeom>
                        <a:ln w="3816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330719" id="Прямая соединительная линия 1" o:spid="_x0000_s1026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7.7pt,12.05pt" to="476.4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" strokeweight="1.06mm"/>
            </w:pict>
          </mc:Fallback>
        </mc:AlternateContent>
      </w:r>
    </w:p>
    <w:p w14:paraId="2C3CCD53" w14:textId="4851190B" w:rsidR="00592103" w:rsidRPr="00592103" w:rsidRDefault="00E37AB2" w:rsidP="00592103">
      <w:pPr>
        <w:pStyle w:val="2"/>
        <w:tabs>
          <w:tab w:val="left" w:pos="8280"/>
        </w:tabs>
        <w:jc w:val="left"/>
        <w:rPr>
          <w:i w:val="0"/>
          <w:sz w:val="22"/>
          <w:szCs w:val="22"/>
          <w:lang w:val="ru"/>
        </w:rPr>
      </w:pPr>
      <w:r>
        <w:rPr>
          <w:i w:val="0"/>
          <w:sz w:val="22"/>
          <w:szCs w:val="22"/>
          <w:lang w:val="ru"/>
        </w:rPr>
        <w:t>о</w:t>
      </w:r>
      <w:r w:rsidR="00FE51F0" w:rsidRPr="00592103">
        <w:rPr>
          <w:i w:val="0"/>
          <w:sz w:val="22"/>
          <w:szCs w:val="22"/>
          <w:lang w:val="ru"/>
        </w:rPr>
        <w:t xml:space="preserve">т </w:t>
      </w:r>
      <w:r w:rsidR="00F152C0">
        <w:rPr>
          <w:i w:val="0"/>
          <w:sz w:val="22"/>
          <w:szCs w:val="22"/>
          <w:lang w:val="ru"/>
        </w:rPr>
        <w:t>24.02.2026 г. № 195</w:t>
      </w:r>
    </w:p>
    <w:p w14:paraId="339DA792" w14:textId="77777777" w:rsidR="00782B52" w:rsidRPr="00592103" w:rsidRDefault="00FE51F0" w:rsidP="00592103">
      <w:pPr>
        <w:pStyle w:val="2"/>
        <w:tabs>
          <w:tab w:val="left" w:pos="8280"/>
        </w:tabs>
        <w:jc w:val="left"/>
        <w:rPr>
          <w:i w:val="0"/>
          <w:lang w:val="ru"/>
        </w:rPr>
      </w:pPr>
      <w:r w:rsidRPr="00592103">
        <w:rPr>
          <w:i w:val="0"/>
          <w:sz w:val="22"/>
          <w:szCs w:val="22"/>
          <w:lang w:val="ru" w:bidi="ar"/>
        </w:rPr>
        <w:t>г. Нязепетровск</w:t>
      </w:r>
    </w:p>
    <w:tbl>
      <w:tblPr>
        <w:tblpPr w:leftFromText="180" w:rightFromText="180" w:vertAnchor="text" w:horzAnchor="margin" w:tblpX="-60" w:tblpY="240"/>
        <w:tblW w:w="4120" w:type="dxa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180"/>
      </w:tblGrid>
      <w:tr w:rsidR="00782B52" w:rsidRPr="00F152C0" w14:paraId="22F4C60F" w14:textId="77777777">
        <w:trPr>
          <w:trHeight w:val="500"/>
        </w:trPr>
        <w:tc>
          <w:tcPr>
            <w:tcW w:w="4120" w:type="dxa"/>
            <w:shd w:val="clear" w:color="auto" w:fill="auto"/>
          </w:tcPr>
          <w:tbl>
            <w:tblPr>
              <w:tblW w:w="3980" w:type="dxa"/>
              <w:tblCellMar>
                <w:left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3980"/>
            </w:tblGrid>
            <w:tr w:rsidR="00782B52" w:rsidRPr="00F152C0" w14:paraId="7260C903" w14:textId="77777777">
              <w:trPr>
                <w:trHeight w:val="120"/>
              </w:trPr>
              <w:tc>
                <w:tcPr>
                  <w:tcW w:w="3980" w:type="dxa"/>
                  <w:shd w:val="clear" w:color="auto" w:fill="auto"/>
                </w:tcPr>
                <w:p w14:paraId="42324B47" w14:textId="77777777" w:rsidR="00782B52" w:rsidRPr="00592103" w:rsidRDefault="00FE51F0">
                  <w:pPr>
                    <w:pStyle w:val="a4"/>
                    <w:framePr w:hSpace="180" w:wrap="around" w:vAnchor="text" w:hAnchor="margin" w:x="-60" w:y="240"/>
                    <w:spacing w:before="0" w:after="0" w:line="240" w:lineRule="auto"/>
                    <w:jc w:val="both"/>
                    <w:rPr>
                      <w:i w:val="0"/>
                      <w:lang w:val="ru-RU" w:eastAsia="en-US"/>
                    </w:rPr>
                  </w:pPr>
                  <w:r w:rsidRPr="00592103">
                    <w:rPr>
                      <w:i w:val="0"/>
                      <w:lang w:val="ru-RU" w:eastAsia="en-US"/>
                    </w:rPr>
                    <w:t>О стоимости        гарантированного</w:t>
                  </w:r>
                </w:p>
                <w:p w14:paraId="1E7EC853" w14:textId="77777777" w:rsidR="00782B52" w:rsidRPr="00592103" w:rsidRDefault="00FE51F0">
                  <w:pPr>
                    <w:pStyle w:val="a4"/>
                    <w:framePr w:hSpace="180" w:wrap="around" w:vAnchor="text" w:hAnchor="margin" w:x="-60" w:y="240"/>
                    <w:spacing w:before="0" w:after="0" w:line="240" w:lineRule="auto"/>
                    <w:jc w:val="both"/>
                    <w:rPr>
                      <w:i w:val="0"/>
                      <w:lang w:val="ru-RU" w:eastAsia="en-US"/>
                    </w:rPr>
                  </w:pPr>
                  <w:r w:rsidRPr="00592103">
                    <w:rPr>
                      <w:i w:val="0"/>
                      <w:lang w:val="ru-RU" w:eastAsia="en-US"/>
                    </w:rPr>
                    <w:t>перечня услуг по погребению</w:t>
                  </w:r>
                </w:p>
                <w:p w14:paraId="00D7D05A" w14:textId="77777777" w:rsidR="00782B52" w:rsidRPr="00592103" w:rsidRDefault="00FE51F0">
                  <w:pPr>
                    <w:pStyle w:val="a4"/>
                    <w:framePr w:hSpace="180" w:wrap="around" w:vAnchor="text" w:hAnchor="margin" w:x="-60" w:y="240"/>
                    <w:spacing w:before="0" w:after="0" w:line="240" w:lineRule="auto"/>
                    <w:jc w:val="both"/>
                    <w:rPr>
                      <w:i w:val="0"/>
                      <w:lang w:val="ru-RU" w:eastAsia="en-US"/>
                    </w:rPr>
                  </w:pPr>
                  <w:r w:rsidRPr="00592103">
                    <w:rPr>
                      <w:i w:val="0"/>
                      <w:lang w:val="ru-RU" w:eastAsia="en-US"/>
                    </w:rPr>
                    <w:t>умерших (погибших) на территории Нязепетровского муниципального округа</w:t>
                  </w:r>
                </w:p>
              </w:tc>
            </w:tr>
          </w:tbl>
          <w:p w14:paraId="060C5A67" w14:textId="77777777" w:rsidR="00782B52" w:rsidRPr="00592103" w:rsidRDefault="00782B52">
            <w:pPr>
              <w:jc w:val="both"/>
              <w:rPr>
                <w:rFonts w:ascii="Calibri" w:hAnsi="Calibri" w:cs="Calibri"/>
                <w:szCs w:val="22"/>
                <w:lang w:val="ru-RU" w:eastAsia="en-US"/>
              </w:rPr>
            </w:pPr>
          </w:p>
        </w:tc>
      </w:tr>
    </w:tbl>
    <w:p w14:paraId="235F0079" w14:textId="77777777" w:rsidR="00782B52" w:rsidRDefault="00782B52">
      <w:pPr>
        <w:spacing w:after="200" w:line="276" w:lineRule="auto"/>
        <w:ind w:left="140"/>
        <w:jc w:val="both"/>
        <w:rPr>
          <w:sz w:val="24"/>
          <w:szCs w:val="24"/>
          <w:lang w:val="ru"/>
        </w:rPr>
      </w:pPr>
    </w:p>
    <w:p w14:paraId="0EA1DF54" w14:textId="77777777" w:rsidR="00782B52" w:rsidRDefault="00782B52">
      <w:pPr>
        <w:spacing w:after="200" w:line="276" w:lineRule="auto"/>
        <w:ind w:left="140"/>
        <w:rPr>
          <w:sz w:val="24"/>
          <w:szCs w:val="24"/>
          <w:lang w:val="ru"/>
        </w:rPr>
      </w:pPr>
    </w:p>
    <w:p w14:paraId="730143EC" w14:textId="77777777" w:rsidR="00782B52" w:rsidRDefault="00782B52">
      <w:pPr>
        <w:spacing w:after="200" w:line="276" w:lineRule="auto"/>
        <w:ind w:left="140"/>
        <w:rPr>
          <w:sz w:val="24"/>
          <w:szCs w:val="24"/>
          <w:lang w:val="ru"/>
        </w:rPr>
      </w:pPr>
    </w:p>
    <w:p w14:paraId="1297AD99" w14:textId="77777777" w:rsidR="00782B52" w:rsidRDefault="00782B52">
      <w:pPr>
        <w:spacing w:after="200" w:line="276" w:lineRule="auto"/>
        <w:ind w:left="140"/>
        <w:jc w:val="both"/>
        <w:rPr>
          <w:sz w:val="24"/>
          <w:szCs w:val="24"/>
          <w:lang w:val="ru"/>
        </w:rPr>
      </w:pPr>
    </w:p>
    <w:p w14:paraId="5FEB799B" w14:textId="77777777" w:rsidR="00782B52" w:rsidRDefault="00782B52">
      <w:pPr>
        <w:spacing w:after="200" w:line="276" w:lineRule="auto"/>
        <w:ind w:left="140"/>
        <w:jc w:val="both"/>
        <w:rPr>
          <w:sz w:val="24"/>
          <w:szCs w:val="24"/>
          <w:lang w:val="ru"/>
        </w:rPr>
      </w:pPr>
    </w:p>
    <w:p w14:paraId="67A523E5" w14:textId="388945D1" w:rsidR="00782B52" w:rsidRDefault="00FE51F0">
      <w:pPr>
        <w:ind w:firstLine="680"/>
        <w:jc w:val="both"/>
        <w:rPr>
          <w:lang w:val="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" w:bidi="ar"/>
        </w:rPr>
        <w:t>В  соответствии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" w:bidi="ar"/>
        </w:rPr>
        <w:t xml:space="preserve"> с постановлением Правительства Российской Федерации </w:t>
      </w:r>
      <w:r w:rsidR="00E37AB2">
        <w:rPr>
          <w:rFonts w:ascii="Times New Roman" w:eastAsia="Times New Roman" w:hAnsi="Times New Roman" w:cs="Times New Roman"/>
          <w:sz w:val="24"/>
          <w:szCs w:val="24"/>
          <w:lang w:val="ru" w:bidi="ar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" w:bidi="ar"/>
        </w:rPr>
        <w:t>от 23 января 202</w:t>
      </w:r>
      <w:r w:rsidR="00592103">
        <w:rPr>
          <w:rFonts w:ascii="Times New Roman" w:eastAsia="Times New Roman" w:hAnsi="Times New Roman" w:cs="Times New Roman"/>
          <w:sz w:val="24"/>
          <w:szCs w:val="24"/>
          <w:lang w:val="ru" w:bidi="a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ru" w:bidi="ar"/>
        </w:rPr>
        <w:t xml:space="preserve"> г. № 3</w:t>
      </w:r>
      <w:r w:rsidR="00592103">
        <w:rPr>
          <w:rFonts w:ascii="Times New Roman" w:eastAsia="Times New Roman" w:hAnsi="Times New Roman" w:cs="Times New Roman"/>
          <w:sz w:val="24"/>
          <w:szCs w:val="24"/>
          <w:lang w:val="ru" w:bidi="a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ru" w:bidi="ar"/>
        </w:rPr>
        <w:t xml:space="preserve"> «Об утверждении коэффициента индексации выплат, пособий и компенсаций в 202</w:t>
      </w:r>
      <w:r w:rsidR="00592103">
        <w:rPr>
          <w:rFonts w:ascii="Times New Roman" w:eastAsia="Times New Roman" w:hAnsi="Times New Roman" w:cs="Times New Roman"/>
          <w:sz w:val="24"/>
          <w:szCs w:val="24"/>
          <w:lang w:val="ru" w:bidi="a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ru" w:bidi="ar"/>
        </w:rPr>
        <w:t xml:space="preserve"> году»,   администрация Нязепетровского муниципального округа </w:t>
      </w:r>
    </w:p>
    <w:p w14:paraId="455EFA4F" w14:textId="77777777" w:rsidR="00782B52" w:rsidRDefault="00FE51F0">
      <w:pPr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bidi="ar"/>
        </w:rPr>
        <w:t>ПОСТАНОВЛЯЕТ:</w:t>
      </w:r>
    </w:p>
    <w:p w14:paraId="67B574AD" w14:textId="77777777" w:rsidR="00782B52" w:rsidRDefault="00FE51F0">
      <w:pPr>
        <w:ind w:firstLine="680"/>
        <w:jc w:val="both"/>
        <w:rPr>
          <w:lang w:val="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bidi="ar"/>
        </w:rPr>
        <w:t>1.  Утвердить стоимость гарантированного перечня услуг по погребению умерших (погибших) на территории Нязепетровского муниципального округа (прилагается).</w:t>
      </w:r>
    </w:p>
    <w:p w14:paraId="3749F1BB" w14:textId="77777777" w:rsidR="00782B52" w:rsidRDefault="00FE51F0">
      <w:pPr>
        <w:ind w:firstLine="680"/>
        <w:jc w:val="both"/>
        <w:rPr>
          <w:lang w:val="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bidi="ar"/>
        </w:rPr>
        <w:t xml:space="preserve">2.  Признать утратившим силу постановление администрации Нязепетровского муниципального района от </w:t>
      </w:r>
      <w:r w:rsidR="00592103">
        <w:rPr>
          <w:rFonts w:ascii="Times New Roman" w:eastAsia="Times New Roman" w:hAnsi="Times New Roman" w:cs="Times New Roman"/>
          <w:sz w:val="24"/>
          <w:szCs w:val="24"/>
          <w:lang w:val="ru" w:bidi="ar"/>
        </w:rPr>
        <w:t>07</w:t>
      </w:r>
      <w:r>
        <w:rPr>
          <w:rFonts w:ascii="Times New Roman" w:eastAsia="Times New Roman" w:hAnsi="Times New Roman" w:cs="Times New Roman"/>
          <w:sz w:val="24"/>
          <w:szCs w:val="24"/>
          <w:lang w:val="ru" w:bidi="ar"/>
        </w:rPr>
        <w:t>.02.202</w:t>
      </w:r>
      <w:r w:rsidR="00592103">
        <w:rPr>
          <w:rFonts w:ascii="Times New Roman" w:eastAsia="Times New Roman" w:hAnsi="Times New Roman" w:cs="Times New Roman"/>
          <w:sz w:val="24"/>
          <w:szCs w:val="24"/>
          <w:lang w:val="ru" w:bidi="a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ru" w:bidi="ar"/>
        </w:rPr>
        <w:t xml:space="preserve"> г. № </w:t>
      </w:r>
      <w:r w:rsidR="00592103">
        <w:rPr>
          <w:rFonts w:ascii="Times New Roman" w:eastAsia="Times New Roman" w:hAnsi="Times New Roman" w:cs="Times New Roman"/>
          <w:sz w:val="24"/>
          <w:szCs w:val="24"/>
          <w:lang w:val="ru" w:bidi="ar"/>
        </w:rPr>
        <w:t>184</w:t>
      </w:r>
      <w:r>
        <w:rPr>
          <w:rFonts w:ascii="Times New Roman" w:eastAsia="Times New Roman" w:hAnsi="Times New Roman" w:cs="Times New Roman"/>
          <w:sz w:val="24"/>
          <w:szCs w:val="24"/>
          <w:lang w:val="ru" w:bidi="ar"/>
        </w:rPr>
        <w:t xml:space="preserve"> «О стоимости  гарантированного перечня услуг по погребению умерших (погибших) на территории </w:t>
      </w:r>
      <w:r w:rsidR="00592103">
        <w:rPr>
          <w:rFonts w:ascii="Times New Roman" w:eastAsia="Times New Roman" w:hAnsi="Times New Roman" w:cs="Times New Roman"/>
          <w:sz w:val="24"/>
          <w:szCs w:val="24"/>
          <w:lang w:val="ru" w:bidi="ar"/>
        </w:rPr>
        <w:t>Нязепетровского муниципального округа</w:t>
      </w:r>
      <w:r>
        <w:rPr>
          <w:rFonts w:ascii="Times New Roman" w:eastAsia="Times New Roman" w:hAnsi="Times New Roman" w:cs="Times New Roman"/>
          <w:sz w:val="24"/>
          <w:szCs w:val="24"/>
          <w:lang w:val="ru" w:bidi="ar"/>
        </w:rPr>
        <w:t>».</w:t>
      </w:r>
    </w:p>
    <w:p w14:paraId="2ACB6774" w14:textId="10CA9C6E" w:rsidR="00782B52" w:rsidRDefault="00FE51F0">
      <w:pPr>
        <w:ind w:firstLine="680"/>
        <w:jc w:val="both"/>
        <w:rPr>
          <w:color w:val="000000"/>
          <w:lang w:val="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bidi="ar"/>
        </w:rPr>
        <w:t xml:space="preserve">3. Настоящее постановление вступает с силу со дня его подписания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bidi="ar"/>
        </w:rPr>
        <w:t xml:space="preserve">и </w:t>
      </w:r>
      <w:r w:rsidRPr="00F152C0">
        <w:rPr>
          <w:rFonts w:ascii="Times New Roman" w:eastAsia="Times New Roman" w:hAnsi="Times New Roman" w:cs="Times New Roman"/>
          <w:color w:val="000000"/>
          <w:sz w:val="24"/>
          <w:szCs w:val="24"/>
          <w:lang w:val="ru" w:bidi="ar"/>
        </w:rPr>
        <w:t>распространяет</w:t>
      </w:r>
      <w:r w:rsidR="00E37AB2" w:rsidRPr="00F152C0">
        <w:rPr>
          <w:rFonts w:ascii="Times New Roman" w:eastAsia="Times New Roman" w:hAnsi="Times New Roman" w:cs="Times New Roman"/>
          <w:color w:val="000000"/>
          <w:sz w:val="24"/>
          <w:szCs w:val="24"/>
          <w:lang w:val="ru" w:bidi="ar"/>
        </w:rPr>
        <w:t>ся</w:t>
      </w:r>
      <w:r w:rsidRPr="00F152C0">
        <w:rPr>
          <w:rFonts w:ascii="Times New Roman" w:eastAsia="Times New Roman" w:hAnsi="Times New Roman" w:cs="Times New Roman"/>
          <w:color w:val="000000"/>
          <w:sz w:val="24"/>
          <w:szCs w:val="24"/>
          <w:lang w:val="ru" w:bidi="ar"/>
        </w:rPr>
        <w:t xml:space="preserve"> на правоотношения, возникшие </w:t>
      </w:r>
      <w:r w:rsidR="00E37AB2" w:rsidRPr="00F152C0">
        <w:rPr>
          <w:rFonts w:ascii="Times New Roman" w:eastAsia="Times New Roman" w:hAnsi="Times New Roman" w:cs="Times New Roman"/>
          <w:color w:val="000000"/>
          <w:sz w:val="24"/>
          <w:szCs w:val="24"/>
          <w:lang w:val="ru" w:bidi="ar"/>
        </w:rPr>
        <w:t>с 1</w:t>
      </w:r>
      <w:r w:rsidRPr="00F152C0">
        <w:rPr>
          <w:rFonts w:ascii="Times New Roman" w:eastAsia="Times New Roman" w:hAnsi="Times New Roman" w:cs="Times New Roman"/>
          <w:color w:val="000000"/>
          <w:sz w:val="24"/>
          <w:szCs w:val="24"/>
          <w:lang w:val="ru" w:bidi="ar"/>
        </w:rPr>
        <w:t xml:space="preserve"> февраля 202</w:t>
      </w:r>
      <w:r w:rsidR="00592103" w:rsidRPr="00F152C0">
        <w:rPr>
          <w:rFonts w:ascii="Times New Roman" w:eastAsia="Times New Roman" w:hAnsi="Times New Roman" w:cs="Times New Roman"/>
          <w:color w:val="000000"/>
          <w:sz w:val="24"/>
          <w:szCs w:val="24"/>
          <w:lang w:val="ru" w:bidi="ar"/>
        </w:rPr>
        <w:t>6</w:t>
      </w:r>
      <w:r w:rsidRPr="00F152C0">
        <w:rPr>
          <w:rFonts w:ascii="Times New Roman" w:eastAsia="Times New Roman" w:hAnsi="Times New Roman" w:cs="Times New Roman"/>
          <w:color w:val="000000"/>
          <w:sz w:val="24"/>
          <w:szCs w:val="24"/>
          <w:lang w:val="ru" w:bidi="ar"/>
        </w:rPr>
        <w:t xml:space="preserve"> года.</w:t>
      </w:r>
    </w:p>
    <w:p w14:paraId="584CA2C8" w14:textId="7004E39F" w:rsidR="00782B52" w:rsidRDefault="00FE51F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bidi="ar"/>
        </w:rPr>
        <w:t xml:space="preserve">           4. Настоящее постановление подлежит официальному опубликованию на </w:t>
      </w:r>
      <w:r w:rsidR="00E37AB2">
        <w:rPr>
          <w:rFonts w:ascii="Times New Roman" w:eastAsia="Times New Roman" w:hAnsi="Times New Roman" w:cs="Times New Roman"/>
          <w:sz w:val="24"/>
          <w:szCs w:val="24"/>
          <w:lang w:val="ru" w:bidi="ar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ru" w:bidi="ar"/>
        </w:rPr>
        <w:t xml:space="preserve">айте Нязепетровского муниципального </w:t>
      </w:r>
      <w:r w:rsidR="00592103">
        <w:rPr>
          <w:rFonts w:ascii="Times New Roman" w:eastAsia="Times New Roman" w:hAnsi="Times New Roman" w:cs="Times New Roman"/>
          <w:sz w:val="24"/>
          <w:szCs w:val="24"/>
          <w:lang w:val="ru" w:bidi="ar"/>
        </w:rPr>
        <w:t xml:space="preserve">округа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bidi="ar"/>
        </w:rPr>
        <w:t>(</w:t>
      </w:r>
      <w:hyperlink r:id="rId5" w:history="1">
        <w:r>
          <w:rPr>
            <w:rStyle w:val="a3"/>
            <w:rFonts w:ascii="Times New Roman" w:eastAsia="Calibri" w:hAnsi="Times New Roman" w:cs="Times New Roman"/>
            <w:color w:val="000000"/>
            <w:sz w:val="24"/>
            <w:szCs w:val="24"/>
            <w:u w:val="none"/>
            <w:lang w:eastAsia="en-US"/>
          </w:rPr>
          <w:t>www</w:t>
        </w:r>
        <w:r>
          <w:rPr>
            <w:rStyle w:val="a3"/>
            <w:rFonts w:ascii="Times New Roman" w:eastAsia="Calibri" w:hAnsi="Times New Roman" w:cs="Times New Roman"/>
            <w:color w:val="000000"/>
            <w:sz w:val="24"/>
            <w:szCs w:val="24"/>
            <w:u w:val="none"/>
            <w:lang w:val="ru" w:eastAsia="en-US"/>
          </w:rPr>
          <w:t>.</w:t>
        </w:r>
        <w:proofErr w:type="spellStart"/>
        <w:r>
          <w:rPr>
            <w:rStyle w:val="a3"/>
            <w:rFonts w:ascii="Times New Roman" w:eastAsia="Calibri" w:hAnsi="Times New Roman" w:cs="Times New Roman"/>
            <w:color w:val="000000"/>
            <w:sz w:val="24"/>
            <w:szCs w:val="24"/>
            <w:u w:val="none"/>
            <w:lang w:eastAsia="en-US"/>
          </w:rPr>
          <w:t>nzpr</w:t>
        </w:r>
        <w:proofErr w:type="spellEnd"/>
        <w:r>
          <w:rPr>
            <w:rStyle w:val="a3"/>
            <w:rFonts w:ascii="Times New Roman" w:eastAsia="Calibri" w:hAnsi="Times New Roman" w:cs="Times New Roman"/>
            <w:color w:val="000000"/>
            <w:sz w:val="24"/>
            <w:szCs w:val="24"/>
            <w:u w:val="none"/>
            <w:lang w:val="ru" w:eastAsia="en-US"/>
          </w:rPr>
          <w:t>.</w:t>
        </w:r>
        <w:proofErr w:type="spellStart"/>
        <w:r>
          <w:rPr>
            <w:rStyle w:val="a3"/>
            <w:rFonts w:ascii="Times New Roman" w:eastAsia="Calibri" w:hAnsi="Times New Roman" w:cs="Times New Roman"/>
            <w:color w:val="000000"/>
            <w:sz w:val="24"/>
            <w:szCs w:val="24"/>
            <w:u w:val="none"/>
            <w:lang w:eastAsia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lang w:val="ru" w:bidi="ar"/>
        </w:rPr>
        <w:t>, регистрация в качестве сетевого издания: Эл. № ФС77-81111 от 17 мая 2021 года).</w:t>
      </w:r>
    </w:p>
    <w:p w14:paraId="0F0DC41A" w14:textId="77777777" w:rsidR="00782B52" w:rsidRDefault="00782B52">
      <w:pPr>
        <w:rPr>
          <w:rFonts w:ascii="Times New Roman" w:hAnsi="Times New Roman" w:cs="Times New Roman"/>
          <w:sz w:val="24"/>
          <w:szCs w:val="24"/>
          <w:lang w:val="ru"/>
        </w:rPr>
      </w:pPr>
    </w:p>
    <w:p w14:paraId="1E28CD13" w14:textId="77777777" w:rsidR="00782B52" w:rsidRDefault="00782B52">
      <w:pPr>
        <w:rPr>
          <w:rFonts w:ascii="Times New Roman" w:hAnsi="Times New Roman" w:cs="Times New Roman"/>
          <w:sz w:val="24"/>
          <w:szCs w:val="24"/>
          <w:lang w:val="ru"/>
        </w:rPr>
      </w:pPr>
    </w:p>
    <w:p w14:paraId="1E500B26" w14:textId="77777777" w:rsidR="00782B52" w:rsidRDefault="00782B52">
      <w:pPr>
        <w:rPr>
          <w:rFonts w:ascii="Times New Roman" w:hAnsi="Times New Roman" w:cs="Times New Roman"/>
          <w:sz w:val="24"/>
          <w:szCs w:val="24"/>
          <w:lang w:val="ru"/>
        </w:rPr>
      </w:pPr>
    </w:p>
    <w:p w14:paraId="7FC881F3" w14:textId="77777777" w:rsidR="00782B52" w:rsidRDefault="00FE51F0">
      <w:pPr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bidi="ar"/>
        </w:rPr>
        <w:t>Глава Нязепетровского</w:t>
      </w:r>
    </w:p>
    <w:p w14:paraId="4A2E3C9D" w14:textId="5A57ECBF" w:rsidR="00782B52" w:rsidRDefault="00FE51F0">
      <w:pPr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bidi="ar"/>
        </w:rPr>
        <w:t xml:space="preserve">муниципального округа                                                                                  </w:t>
      </w:r>
      <w:r w:rsidR="00E37AB2">
        <w:rPr>
          <w:rFonts w:ascii="Times New Roman" w:eastAsia="Times New Roman" w:hAnsi="Times New Roman" w:cs="Times New Roman"/>
          <w:sz w:val="24"/>
          <w:szCs w:val="24"/>
          <w:lang w:val="ru" w:bidi="ar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val="ru" w:bidi="ar"/>
        </w:rPr>
        <w:t xml:space="preserve"> С.А. Кравцов                                                                                      </w:t>
      </w:r>
    </w:p>
    <w:p w14:paraId="6AD83E41" w14:textId="77777777" w:rsidR="00782B52" w:rsidRDefault="00782B52">
      <w:pPr>
        <w:ind w:left="780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04D9410C" w14:textId="77777777" w:rsidR="00782B52" w:rsidRDefault="00782B52">
      <w:pPr>
        <w:rPr>
          <w:rFonts w:ascii="Times New Roman" w:hAnsi="Times New Roman" w:cs="Times New Roman"/>
          <w:sz w:val="24"/>
          <w:szCs w:val="24"/>
          <w:lang w:val="ru"/>
        </w:rPr>
      </w:pPr>
    </w:p>
    <w:p w14:paraId="1DA11F89" w14:textId="77777777" w:rsidR="00782B52" w:rsidRDefault="00782B52">
      <w:pPr>
        <w:rPr>
          <w:rFonts w:ascii="Times New Roman" w:hAnsi="Times New Roman" w:cs="Times New Roman"/>
          <w:sz w:val="24"/>
          <w:szCs w:val="24"/>
          <w:lang w:val="ru"/>
        </w:rPr>
      </w:pPr>
    </w:p>
    <w:p w14:paraId="2DBEEAB3" w14:textId="77777777" w:rsidR="00F152C0" w:rsidRDefault="00FE51F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bidi="ar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bidi="ar"/>
        </w:rPr>
        <w:t xml:space="preserve">                                                                          </w:t>
      </w:r>
    </w:p>
    <w:p w14:paraId="27D53CB2" w14:textId="6CA269BA" w:rsidR="00782B52" w:rsidRPr="00F152C0" w:rsidRDefault="00FE51F0" w:rsidP="00F152C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bidi="ar"/>
        </w:rPr>
        <w:lastRenderedPageBreak/>
        <w:t xml:space="preserve"> </w:t>
      </w:r>
      <w:r w:rsidR="00E37AB2" w:rsidRPr="00F152C0">
        <w:rPr>
          <w:rFonts w:ascii="Times New Roman" w:eastAsia="Times New Roman" w:hAnsi="Times New Roman" w:cs="Times New Roman"/>
          <w:color w:val="000000"/>
          <w:sz w:val="24"/>
          <w:szCs w:val="24"/>
          <w:lang w:val="ru" w:bidi="ar"/>
        </w:rPr>
        <w:t>УТВЕРЖДЕНА</w:t>
      </w:r>
    </w:p>
    <w:p w14:paraId="3A8637C1" w14:textId="3E34A1C1" w:rsidR="00782B52" w:rsidRPr="00F152C0" w:rsidRDefault="00FE51F0" w:rsidP="00F152C0">
      <w:pPr>
        <w:jc w:val="right"/>
        <w:rPr>
          <w:rFonts w:ascii="Times New Roman" w:hAnsi="Times New Roman" w:cs="Times New Roman"/>
          <w:sz w:val="24"/>
          <w:szCs w:val="24"/>
          <w:lang w:val="ru"/>
        </w:rPr>
      </w:pPr>
      <w:r w:rsidRPr="00F152C0">
        <w:rPr>
          <w:rFonts w:ascii="Times New Roman" w:eastAsia="Times New Roman" w:hAnsi="Times New Roman" w:cs="Times New Roman"/>
          <w:sz w:val="24"/>
          <w:szCs w:val="24"/>
          <w:lang w:val="ru" w:bidi="ar"/>
        </w:rPr>
        <w:t xml:space="preserve">                                                                           постановлени</w:t>
      </w:r>
      <w:r w:rsidR="00E37AB2" w:rsidRPr="00F152C0">
        <w:rPr>
          <w:rFonts w:ascii="Times New Roman" w:eastAsia="Times New Roman" w:hAnsi="Times New Roman" w:cs="Times New Roman"/>
          <w:sz w:val="24"/>
          <w:szCs w:val="24"/>
          <w:lang w:val="ru" w:bidi="ar"/>
        </w:rPr>
        <w:t>ем</w:t>
      </w:r>
      <w:r w:rsidRPr="00F152C0">
        <w:rPr>
          <w:rFonts w:ascii="Times New Roman" w:eastAsia="Times New Roman" w:hAnsi="Times New Roman" w:cs="Times New Roman"/>
          <w:sz w:val="24"/>
          <w:szCs w:val="24"/>
          <w:lang w:val="ru" w:bidi="ar"/>
        </w:rPr>
        <w:t xml:space="preserve"> администрации</w:t>
      </w:r>
    </w:p>
    <w:p w14:paraId="4A15BEB4" w14:textId="606028FA" w:rsidR="00782B52" w:rsidRPr="00F152C0" w:rsidRDefault="00FE51F0" w:rsidP="00F152C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ru"/>
        </w:rPr>
      </w:pPr>
      <w:r w:rsidRPr="00F152C0">
        <w:rPr>
          <w:rFonts w:ascii="Times New Roman" w:eastAsia="Times New Roman" w:hAnsi="Times New Roman" w:cs="Times New Roman"/>
          <w:sz w:val="24"/>
          <w:szCs w:val="24"/>
          <w:lang w:val="ru" w:bidi="ar"/>
        </w:rPr>
        <w:t xml:space="preserve">                                                                           Нязепетровского муниципального округа</w:t>
      </w:r>
    </w:p>
    <w:p w14:paraId="3F41E631" w14:textId="2ACE57F0" w:rsidR="00782B52" w:rsidRDefault="00FE51F0" w:rsidP="00F152C0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" w:bidi="ar"/>
        </w:rPr>
      </w:pPr>
      <w:r w:rsidRPr="00F152C0">
        <w:rPr>
          <w:rFonts w:ascii="Times New Roman" w:eastAsia="Times New Roman" w:hAnsi="Times New Roman" w:cs="Times New Roman"/>
          <w:sz w:val="24"/>
          <w:szCs w:val="24"/>
          <w:lang w:val="ru" w:bidi="ar"/>
        </w:rPr>
        <w:t xml:space="preserve">                                               </w:t>
      </w:r>
      <w:r w:rsidR="00592103" w:rsidRPr="00F152C0">
        <w:rPr>
          <w:rFonts w:ascii="Times New Roman" w:eastAsia="Times New Roman" w:hAnsi="Times New Roman" w:cs="Times New Roman"/>
          <w:sz w:val="24"/>
          <w:szCs w:val="24"/>
          <w:lang w:val="ru" w:bidi="ar"/>
        </w:rPr>
        <w:t xml:space="preserve">                            </w:t>
      </w:r>
      <w:r w:rsidR="00F152C0">
        <w:rPr>
          <w:rFonts w:ascii="Times New Roman" w:eastAsia="Times New Roman" w:hAnsi="Times New Roman" w:cs="Times New Roman"/>
          <w:sz w:val="24"/>
          <w:szCs w:val="24"/>
          <w:lang w:val="ru" w:bidi="ar"/>
        </w:rPr>
        <w:t>о</w:t>
      </w:r>
      <w:r w:rsidR="00592103" w:rsidRPr="00F152C0">
        <w:rPr>
          <w:rFonts w:ascii="Times New Roman" w:eastAsia="Times New Roman" w:hAnsi="Times New Roman" w:cs="Times New Roman"/>
          <w:sz w:val="24"/>
          <w:szCs w:val="24"/>
          <w:lang w:val="ru" w:bidi="ar"/>
        </w:rPr>
        <w:t>т</w:t>
      </w:r>
      <w:r w:rsidR="00F152C0">
        <w:rPr>
          <w:rFonts w:ascii="Times New Roman" w:eastAsia="Times New Roman" w:hAnsi="Times New Roman" w:cs="Times New Roman"/>
          <w:sz w:val="24"/>
          <w:szCs w:val="24"/>
          <w:lang w:val="ru" w:bidi="ar"/>
        </w:rPr>
        <w:t xml:space="preserve"> 24.02.2026 г. </w:t>
      </w:r>
      <w:r w:rsidR="00592103">
        <w:rPr>
          <w:rFonts w:ascii="Times New Roman" w:eastAsia="Times New Roman" w:hAnsi="Times New Roman" w:cs="Times New Roman"/>
          <w:sz w:val="24"/>
          <w:szCs w:val="24"/>
          <w:lang w:val="ru" w:bidi="ar"/>
        </w:rPr>
        <w:t xml:space="preserve">       </w:t>
      </w:r>
      <w:r w:rsidR="00F152C0">
        <w:rPr>
          <w:rFonts w:ascii="Times New Roman" w:eastAsia="Times New Roman" w:hAnsi="Times New Roman" w:cs="Times New Roman"/>
          <w:sz w:val="24"/>
          <w:szCs w:val="24"/>
          <w:lang w:val="ru" w:bidi="ar"/>
        </w:rPr>
        <w:t xml:space="preserve"> </w:t>
      </w:r>
      <w:r w:rsidR="00592103">
        <w:rPr>
          <w:rFonts w:ascii="Times New Roman" w:eastAsia="Times New Roman" w:hAnsi="Times New Roman" w:cs="Times New Roman"/>
          <w:sz w:val="24"/>
          <w:szCs w:val="24"/>
          <w:lang w:val="ru" w:bidi="ar"/>
        </w:rPr>
        <w:t>№</w:t>
      </w:r>
      <w:r w:rsidR="00F152C0">
        <w:rPr>
          <w:rFonts w:ascii="Times New Roman" w:eastAsia="Times New Roman" w:hAnsi="Times New Roman" w:cs="Times New Roman"/>
          <w:sz w:val="24"/>
          <w:szCs w:val="24"/>
          <w:lang w:val="ru" w:bidi="ar"/>
        </w:rPr>
        <w:t xml:space="preserve"> 195</w:t>
      </w:r>
      <w:r w:rsidR="00592103">
        <w:rPr>
          <w:rFonts w:ascii="Times New Roman" w:eastAsia="Times New Roman" w:hAnsi="Times New Roman" w:cs="Times New Roman"/>
          <w:sz w:val="24"/>
          <w:szCs w:val="24"/>
          <w:lang w:val="ru" w:bidi="ar"/>
        </w:rPr>
        <w:t xml:space="preserve"> </w:t>
      </w:r>
    </w:p>
    <w:p w14:paraId="5E28C7BB" w14:textId="77777777" w:rsidR="00592103" w:rsidRDefault="005921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p w14:paraId="5D833A48" w14:textId="77777777" w:rsidR="00782B52" w:rsidRDefault="00782B52">
      <w:pPr>
        <w:spacing w:after="20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ru"/>
        </w:rPr>
      </w:pPr>
    </w:p>
    <w:p w14:paraId="0E5FC4D6" w14:textId="77777777" w:rsidR="00782B52" w:rsidRDefault="00FE51F0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" w:bidi="ar"/>
        </w:rPr>
        <w:t>Стоимость  гарантированного перечня услуг по погребению умерших (погибших) на территории Нязепетровского муниципального округа</w:t>
      </w:r>
    </w:p>
    <w:tbl>
      <w:tblPr>
        <w:tblW w:w="9980" w:type="dxa"/>
        <w:tblInd w:w="-300" w:type="dxa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00"/>
        <w:gridCol w:w="2980"/>
        <w:gridCol w:w="4380"/>
        <w:gridCol w:w="2120"/>
      </w:tblGrid>
      <w:tr w:rsidR="00782B52" w14:paraId="6708758D" w14:textId="77777777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0EEFB5" w14:textId="77777777" w:rsidR="00782B52" w:rsidRDefault="00FE51F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"/>
              </w:rPr>
              <w:t>№</w:t>
            </w:r>
          </w:p>
        </w:tc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0E9B70" w14:textId="77777777" w:rsidR="00782B52" w:rsidRDefault="00FE51F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"/>
              </w:rPr>
              <w:t>услуги</w:t>
            </w:r>
            <w:proofErr w:type="spellEnd"/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6E09BA" w14:textId="77777777" w:rsidR="00782B52" w:rsidRDefault="00FE51F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"/>
              </w:rPr>
              <w:t>Описание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"/>
              </w:rPr>
              <w:t>услуг</w:t>
            </w:r>
            <w:proofErr w:type="spellEnd"/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780FF2" w14:textId="77777777" w:rsidR="00782B52" w:rsidRDefault="00FE51F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"/>
              </w:rPr>
              <w:t>Стоимость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ar"/>
              </w:rPr>
              <w:t>рублях</w:t>
            </w:r>
            <w:proofErr w:type="spellEnd"/>
          </w:p>
        </w:tc>
      </w:tr>
      <w:tr w:rsidR="00782B52" w14:paraId="4FE1B95A" w14:textId="77777777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929CBB" w14:textId="77777777" w:rsidR="00782B52" w:rsidRDefault="00FE51F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"/>
              </w:rPr>
              <w:t>1.</w:t>
            </w:r>
          </w:p>
        </w:tc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938B18" w14:textId="77777777" w:rsidR="00782B52" w:rsidRDefault="00FE51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"/>
              </w:rPr>
              <w:t>Оформление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"/>
              </w:rPr>
              <w:t>документов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"/>
              </w:rPr>
              <w:t>необходимых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"/>
              </w:rPr>
              <w:t>погребения</w:t>
            </w:r>
            <w:proofErr w:type="spellEnd"/>
          </w:p>
          <w:p w14:paraId="384C1DC4" w14:textId="77777777" w:rsidR="00782B52" w:rsidRDefault="00782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1EC064" w14:textId="77777777" w:rsidR="00782B52" w:rsidRPr="00592103" w:rsidRDefault="00FE51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5921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 w:bidi="ar"/>
              </w:rPr>
              <w:t>Выписка справки о смерти,</w:t>
            </w:r>
          </w:p>
          <w:p w14:paraId="45C7B483" w14:textId="77777777" w:rsidR="00782B52" w:rsidRPr="00592103" w:rsidRDefault="00FE51F0">
            <w:pPr>
              <w:ind w:left="20" w:hanging="2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5921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 w:bidi="ar"/>
              </w:rPr>
              <w:t>свидетельство о смерти, счет заказ на погребение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64ECEB" w14:textId="77777777" w:rsidR="00782B52" w:rsidRPr="00592103" w:rsidRDefault="005921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228,27</w:t>
            </w:r>
          </w:p>
        </w:tc>
      </w:tr>
      <w:tr w:rsidR="00782B52" w14:paraId="2C2F0997" w14:textId="77777777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90A490" w14:textId="77777777" w:rsidR="00782B52" w:rsidRDefault="00FE51F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"/>
              </w:rPr>
              <w:t>2.</w:t>
            </w:r>
          </w:p>
        </w:tc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05ED3F" w14:textId="77777777" w:rsidR="00782B52" w:rsidRPr="00592103" w:rsidRDefault="00FE51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5921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 w:bidi="ar"/>
              </w:rPr>
              <w:t>Предоставление и доставка гроба и других предметов, необходимых для захоронения</w:t>
            </w:r>
          </w:p>
          <w:p w14:paraId="0F6B67ED" w14:textId="77777777" w:rsidR="00782B52" w:rsidRPr="00592103" w:rsidRDefault="00782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7EA100" w14:textId="77777777" w:rsidR="00782B52" w:rsidRPr="00592103" w:rsidRDefault="00FE51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5921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 w:bidi="ar"/>
              </w:rPr>
              <w:t>Предоставление гроба  (с указанием материала изготовления), временного памятника или регистрационной таблички с указанием фамилии, имени, отчества, даты рождения и смерти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F355CA" w14:textId="77777777" w:rsidR="00782B52" w:rsidRPr="00592103" w:rsidRDefault="005921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3953,11</w:t>
            </w:r>
          </w:p>
        </w:tc>
      </w:tr>
      <w:tr w:rsidR="00782B52" w14:paraId="5F043878" w14:textId="77777777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8FAC37" w14:textId="77777777" w:rsidR="00782B52" w:rsidRDefault="00FE51F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"/>
              </w:rPr>
              <w:t>3.</w:t>
            </w:r>
          </w:p>
        </w:tc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CE82F6" w14:textId="77777777" w:rsidR="00782B52" w:rsidRPr="00592103" w:rsidRDefault="00FE51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5921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 w:bidi="ar"/>
              </w:rPr>
              <w:t>Перевозка тела (останков)</w:t>
            </w:r>
          </w:p>
          <w:p w14:paraId="6282EE0F" w14:textId="77777777" w:rsidR="00782B52" w:rsidRPr="00592103" w:rsidRDefault="00FE51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5921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 w:bidi="ar"/>
              </w:rPr>
              <w:t>умершего на кладбище</w:t>
            </w:r>
          </w:p>
          <w:p w14:paraId="53F3955B" w14:textId="77777777" w:rsidR="00782B52" w:rsidRPr="00592103" w:rsidRDefault="00782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B5B114" w14:textId="77777777" w:rsidR="00782B52" w:rsidRPr="00592103" w:rsidRDefault="00FE51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5921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 w:bidi="ar"/>
              </w:rPr>
              <w:t>Транспортировка гроба с телом умершего до места захоронения, предоставление автотранспорта с погрузкой и выгрузкой ритуальных  принадлежностей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57311E" w14:textId="77777777" w:rsidR="00782B52" w:rsidRPr="00592103" w:rsidRDefault="005921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3088,54</w:t>
            </w:r>
          </w:p>
        </w:tc>
      </w:tr>
      <w:tr w:rsidR="00782B52" w14:paraId="5DBB77AF" w14:textId="77777777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F73500" w14:textId="77777777" w:rsidR="00782B52" w:rsidRDefault="00FE51F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"/>
              </w:rPr>
              <w:t>4.</w:t>
            </w:r>
          </w:p>
        </w:tc>
        <w:tc>
          <w:tcPr>
            <w:tcW w:w="2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B91FF0" w14:textId="77777777" w:rsidR="00782B52" w:rsidRDefault="00FE51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"/>
              </w:rPr>
              <w:t>Погребение</w:t>
            </w:r>
            <w:proofErr w:type="spellEnd"/>
          </w:p>
          <w:p w14:paraId="1E0AF2FC" w14:textId="77777777" w:rsidR="00782B52" w:rsidRDefault="00782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187B40" w14:textId="77777777" w:rsidR="00782B52" w:rsidRPr="00592103" w:rsidRDefault="00FE51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5921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 w:bidi="ar"/>
              </w:rPr>
              <w:t>Копка могилы, опускание гроба с телом в могилу, оформление надмогильного холмика, установка регистрационной таблички</w:t>
            </w:r>
          </w:p>
          <w:p w14:paraId="373D0797" w14:textId="77777777" w:rsidR="00782B52" w:rsidRPr="00592103" w:rsidRDefault="00782B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58EE51" w14:textId="77777777" w:rsidR="00782B52" w:rsidRPr="00592103" w:rsidRDefault="005921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3860,50</w:t>
            </w:r>
          </w:p>
        </w:tc>
      </w:tr>
      <w:tr w:rsidR="00782B52" w:rsidRPr="00F152C0" w14:paraId="108617E5" w14:textId="77777777">
        <w:tc>
          <w:tcPr>
            <w:tcW w:w="99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EB61BE" w14:textId="77777777" w:rsidR="00782B52" w:rsidRPr="00592103" w:rsidRDefault="00FE51F0">
            <w:pPr>
              <w:rPr>
                <w:lang w:val="ru-RU" w:eastAsia="en-US"/>
              </w:rPr>
            </w:pPr>
            <w:proofErr w:type="gramStart"/>
            <w:r w:rsidRPr="005921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 w:bidi="ar"/>
              </w:rPr>
              <w:t xml:space="preserve">Итого:   </w:t>
            </w:r>
            <w:proofErr w:type="gramEnd"/>
            <w:r w:rsidRPr="005921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 w:bidi="ar"/>
              </w:rPr>
              <w:t>1</w:t>
            </w:r>
            <w:r w:rsidR="005921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 w:bidi="ar"/>
              </w:rPr>
              <w:t>1</w:t>
            </w:r>
            <w:r w:rsidRPr="005921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 w:bidi="ar"/>
              </w:rPr>
              <w:t xml:space="preserve"> </w:t>
            </w:r>
            <w:r w:rsidR="005921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 w:bidi="ar"/>
              </w:rPr>
              <w:t>13</w:t>
            </w:r>
            <w:r w:rsidRPr="005921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 w:bidi="ar"/>
              </w:rPr>
              <w:t>0,</w:t>
            </w:r>
            <w:r w:rsidR="005921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 w:bidi="ar"/>
              </w:rPr>
              <w:t>42</w:t>
            </w:r>
            <w:r w:rsidRPr="005921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 w:bidi="ar"/>
              </w:rPr>
              <w:t xml:space="preserve"> рублей  (</w:t>
            </w:r>
            <w:r w:rsidR="005921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 w:bidi="ar"/>
              </w:rPr>
              <w:t xml:space="preserve">Одиннадцать тысяч сто тридцать </w:t>
            </w:r>
            <w:r w:rsidRPr="005921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 w:bidi="ar"/>
              </w:rPr>
              <w:t xml:space="preserve">) рублей </w:t>
            </w:r>
            <w:r w:rsidR="005921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 w:bidi="ar"/>
              </w:rPr>
              <w:t>42</w:t>
            </w:r>
            <w:r w:rsidRPr="005921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 w:bidi="ar"/>
              </w:rPr>
              <w:t xml:space="preserve"> копе</w:t>
            </w:r>
            <w:r w:rsidR="00F47F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 w:bidi="ar"/>
              </w:rPr>
              <w:t>йки</w:t>
            </w:r>
            <w:r w:rsidRPr="005921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 w:bidi="ar"/>
              </w:rPr>
              <w:t xml:space="preserve">, с учетом районного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 w:bidi="ar"/>
              </w:rPr>
              <w:t> </w:t>
            </w:r>
            <w:r w:rsidRPr="0059210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 w:bidi="ar"/>
              </w:rPr>
              <w:t>коэффициента</w:t>
            </w:r>
          </w:p>
          <w:p w14:paraId="1011A8D1" w14:textId="77777777" w:rsidR="00782B52" w:rsidRPr="00592103" w:rsidRDefault="00782B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 w14:paraId="034F67FD" w14:textId="77777777" w:rsidR="00782B52" w:rsidRDefault="00782B52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" w:eastAsia="en-US"/>
        </w:rPr>
      </w:pPr>
    </w:p>
    <w:p w14:paraId="18550671" w14:textId="77777777" w:rsidR="00782B52" w:rsidRDefault="00782B52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u" w:eastAsia="en-US"/>
        </w:rPr>
      </w:pPr>
    </w:p>
    <w:tbl>
      <w:tblPr>
        <w:tblW w:w="9620" w:type="dxa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20"/>
        <w:gridCol w:w="220"/>
        <w:gridCol w:w="8740"/>
        <w:gridCol w:w="220"/>
        <w:gridCol w:w="220"/>
      </w:tblGrid>
      <w:tr w:rsidR="00782B52" w:rsidRPr="00F152C0" w14:paraId="4C1B195C" w14:textId="77777777">
        <w:trPr>
          <w:trHeight w:val="500"/>
        </w:trPr>
        <w:tc>
          <w:tcPr>
            <w:tcW w:w="9180" w:type="dxa"/>
            <w:gridSpan w:val="3"/>
            <w:shd w:val="clear" w:color="auto" w:fill="auto"/>
          </w:tcPr>
          <w:p w14:paraId="082BD7D4" w14:textId="77777777" w:rsidR="00782B52" w:rsidRDefault="00782B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  <w:p w14:paraId="43D9AA7B" w14:textId="77777777" w:rsidR="00E37AB2" w:rsidRDefault="00E37A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  <w:p w14:paraId="6A5CB3EA" w14:textId="77777777" w:rsidR="00E37AB2" w:rsidRDefault="00E37A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  <w:p w14:paraId="1E17A042" w14:textId="77777777" w:rsidR="00E37AB2" w:rsidRDefault="00E37A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  <w:p w14:paraId="3F2771C7" w14:textId="77777777" w:rsidR="00E37AB2" w:rsidRDefault="00E37A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  <w:p w14:paraId="541B9C80" w14:textId="77777777" w:rsidR="00E37AB2" w:rsidRDefault="00E37A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  <w:p w14:paraId="0A97934F" w14:textId="77777777" w:rsidR="00E37AB2" w:rsidRDefault="00E37A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  <w:p w14:paraId="7FAF3E3D" w14:textId="77777777" w:rsidR="00E37AB2" w:rsidRDefault="00E37A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  <w:p w14:paraId="1B88A9D1" w14:textId="77777777" w:rsidR="00E37AB2" w:rsidRDefault="00E37A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  <w:p w14:paraId="1CB8F0CB" w14:textId="77777777" w:rsidR="00E37AB2" w:rsidRDefault="00E37A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  <w:p w14:paraId="07E06252" w14:textId="77777777" w:rsidR="00E37AB2" w:rsidRDefault="00E37A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  <w:p w14:paraId="10E4D301" w14:textId="7DFA56C9" w:rsidR="00E37AB2" w:rsidRPr="00592103" w:rsidRDefault="00E37A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0" w:type="dxa"/>
            <w:shd w:val="clear" w:color="auto" w:fill="auto"/>
          </w:tcPr>
          <w:p w14:paraId="357F8F73" w14:textId="77777777" w:rsidR="00782B52" w:rsidRPr="00592103" w:rsidRDefault="00FE51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592103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"/>
              </w:rPr>
              <w:lastRenderedPageBreak/>
              <w:t xml:space="preserve">                                  </w:t>
            </w:r>
          </w:p>
        </w:tc>
        <w:tc>
          <w:tcPr>
            <w:tcW w:w="220" w:type="dxa"/>
            <w:shd w:val="clear" w:color="auto" w:fill="auto"/>
          </w:tcPr>
          <w:p w14:paraId="79AF108E" w14:textId="77777777" w:rsidR="00782B52" w:rsidRPr="00592103" w:rsidRDefault="00782B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F152C0" w:rsidRPr="00F152C0" w14:paraId="0A723E39" w14:textId="77777777">
        <w:trPr>
          <w:gridAfter w:val="3"/>
          <w:wAfter w:w="9180" w:type="dxa"/>
          <w:trHeight w:val="240"/>
        </w:trPr>
        <w:tc>
          <w:tcPr>
            <w:tcW w:w="220" w:type="dxa"/>
            <w:shd w:val="clear" w:color="auto" w:fill="auto"/>
          </w:tcPr>
          <w:p w14:paraId="0276AB5D" w14:textId="77777777" w:rsidR="00F152C0" w:rsidRPr="00592103" w:rsidRDefault="00F152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0" w:type="dxa"/>
            <w:shd w:val="clear" w:color="auto" w:fill="auto"/>
          </w:tcPr>
          <w:p w14:paraId="1D98D00D" w14:textId="77777777" w:rsidR="00F152C0" w:rsidRPr="00592103" w:rsidRDefault="00F152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782B52" w:rsidRPr="00F152C0" w14:paraId="7CFF4610" w14:textId="77777777">
        <w:trPr>
          <w:trHeight w:val="240"/>
        </w:trPr>
        <w:tc>
          <w:tcPr>
            <w:tcW w:w="9180" w:type="dxa"/>
            <w:gridSpan w:val="3"/>
            <w:shd w:val="clear" w:color="auto" w:fill="auto"/>
          </w:tcPr>
          <w:p w14:paraId="5BC9BD5D" w14:textId="77777777" w:rsidR="00782B52" w:rsidRPr="00592103" w:rsidRDefault="00782B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0" w:type="dxa"/>
            <w:shd w:val="clear" w:color="auto" w:fill="auto"/>
          </w:tcPr>
          <w:p w14:paraId="65727C83" w14:textId="77777777" w:rsidR="00782B52" w:rsidRPr="00592103" w:rsidRDefault="00782B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0" w:type="dxa"/>
            <w:shd w:val="clear" w:color="auto" w:fill="auto"/>
          </w:tcPr>
          <w:p w14:paraId="741FA4B9" w14:textId="77777777" w:rsidR="00782B52" w:rsidRPr="00592103" w:rsidRDefault="00782B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782B52" w:rsidRPr="00E37AB2" w14:paraId="0688085B" w14:textId="77777777">
        <w:trPr>
          <w:trHeight w:val="880"/>
        </w:trPr>
        <w:tc>
          <w:tcPr>
            <w:tcW w:w="9180" w:type="dxa"/>
            <w:gridSpan w:val="3"/>
            <w:shd w:val="clear" w:color="auto" w:fill="auto"/>
          </w:tcPr>
          <w:p w14:paraId="682FD390" w14:textId="5DAC9E70" w:rsidR="00782B52" w:rsidRPr="00592103" w:rsidRDefault="00FE51F0">
            <w:pPr>
              <w:ind w:left="-1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592103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"/>
              </w:rPr>
              <w:t xml:space="preserve"> </w:t>
            </w:r>
          </w:p>
        </w:tc>
        <w:tc>
          <w:tcPr>
            <w:tcW w:w="220" w:type="dxa"/>
            <w:shd w:val="clear" w:color="auto" w:fill="auto"/>
          </w:tcPr>
          <w:p w14:paraId="0DD42FFB" w14:textId="77777777" w:rsidR="00782B52" w:rsidRPr="00592103" w:rsidRDefault="00782B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0" w:type="dxa"/>
            <w:shd w:val="clear" w:color="auto" w:fill="auto"/>
          </w:tcPr>
          <w:p w14:paraId="20415C8B" w14:textId="77777777" w:rsidR="00782B52" w:rsidRPr="00592103" w:rsidRDefault="00FE51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  <w:r w:rsidRPr="00592103">
              <w:rPr>
                <w:rFonts w:ascii="Times New Roman" w:eastAsia="Calibri" w:hAnsi="Times New Roman" w:cs="Times New Roman"/>
                <w:sz w:val="24"/>
                <w:szCs w:val="24"/>
                <w:lang w:val="ru-RU" w:eastAsia="en-US" w:bidi="ar"/>
              </w:rPr>
              <w:t xml:space="preserve">         </w:t>
            </w:r>
          </w:p>
        </w:tc>
      </w:tr>
      <w:tr w:rsidR="00782B52" w:rsidRPr="00E37AB2" w14:paraId="0700805B" w14:textId="77777777">
        <w:trPr>
          <w:trHeight w:val="260"/>
        </w:trPr>
        <w:tc>
          <w:tcPr>
            <w:tcW w:w="9180" w:type="dxa"/>
            <w:gridSpan w:val="3"/>
            <w:shd w:val="clear" w:color="auto" w:fill="auto"/>
          </w:tcPr>
          <w:p w14:paraId="2BB545F4" w14:textId="77777777" w:rsidR="00782B52" w:rsidRPr="00592103" w:rsidRDefault="00782B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0" w:type="dxa"/>
            <w:shd w:val="clear" w:color="auto" w:fill="auto"/>
          </w:tcPr>
          <w:p w14:paraId="644972A3" w14:textId="77777777" w:rsidR="00782B52" w:rsidRPr="00592103" w:rsidRDefault="00782B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0" w:type="dxa"/>
            <w:shd w:val="clear" w:color="auto" w:fill="auto"/>
          </w:tcPr>
          <w:p w14:paraId="70BFBE9D" w14:textId="77777777" w:rsidR="00782B52" w:rsidRPr="00592103" w:rsidRDefault="00782B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E37AB2" w:rsidRPr="00E37AB2" w14:paraId="1DAFEA52" w14:textId="77777777">
        <w:trPr>
          <w:trHeight w:val="660"/>
        </w:trPr>
        <w:tc>
          <w:tcPr>
            <w:tcW w:w="9180" w:type="dxa"/>
            <w:gridSpan w:val="3"/>
            <w:shd w:val="clear" w:color="auto" w:fill="auto"/>
          </w:tcPr>
          <w:p w14:paraId="445B3473" w14:textId="77777777" w:rsidR="00E37AB2" w:rsidRPr="00592103" w:rsidRDefault="00E37A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0" w:type="dxa"/>
            <w:shd w:val="clear" w:color="auto" w:fill="auto"/>
          </w:tcPr>
          <w:p w14:paraId="79F7E7A1" w14:textId="77777777" w:rsidR="00E37AB2" w:rsidRPr="00592103" w:rsidRDefault="00E37A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0" w:type="dxa"/>
            <w:shd w:val="clear" w:color="auto" w:fill="auto"/>
          </w:tcPr>
          <w:p w14:paraId="367E131C" w14:textId="77777777" w:rsidR="00E37AB2" w:rsidRPr="00592103" w:rsidRDefault="00E37A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782B52" w:rsidRPr="00E37AB2" w14:paraId="1EF965F1" w14:textId="77777777">
        <w:trPr>
          <w:trHeight w:val="660"/>
        </w:trPr>
        <w:tc>
          <w:tcPr>
            <w:tcW w:w="9180" w:type="dxa"/>
            <w:gridSpan w:val="3"/>
            <w:shd w:val="clear" w:color="auto" w:fill="auto"/>
          </w:tcPr>
          <w:p w14:paraId="3948C527" w14:textId="77777777" w:rsidR="00782B52" w:rsidRPr="00592103" w:rsidRDefault="00782B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0" w:type="dxa"/>
            <w:shd w:val="clear" w:color="auto" w:fill="auto"/>
          </w:tcPr>
          <w:p w14:paraId="37C03572" w14:textId="77777777" w:rsidR="00782B52" w:rsidRPr="00592103" w:rsidRDefault="00782B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0" w:type="dxa"/>
            <w:shd w:val="clear" w:color="auto" w:fill="auto"/>
          </w:tcPr>
          <w:p w14:paraId="63CF2CCE" w14:textId="77777777" w:rsidR="00782B52" w:rsidRPr="00592103" w:rsidRDefault="00782B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  <w:p w14:paraId="1DF6C53D" w14:textId="77777777" w:rsidR="00782B52" w:rsidRPr="00592103" w:rsidRDefault="00782B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782B52" w:rsidRPr="00E37AB2" w14:paraId="024E077E" w14:textId="77777777">
        <w:trPr>
          <w:trHeight w:val="240"/>
        </w:trPr>
        <w:tc>
          <w:tcPr>
            <w:tcW w:w="9180" w:type="dxa"/>
            <w:gridSpan w:val="3"/>
            <w:shd w:val="clear" w:color="auto" w:fill="auto"/>
          </w:tcPr>
          <w:p w14:paraId="60C88B8A" w14:textId="77777777" w:rsidR="00782B52" w:rsidRPr="00592103" w:rsidRDefault="00782B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0" w:type="dxa"/>
            <w:shd w:val="clear" w:color="auto" w:fill="auto"/>
          </w:tcPr>
          <w:p w14:paraId="089E27CB" w14:textId="77777777" w:rsidR="00782B52" w:rsidRPr="00592103" w:rsidRDefault="00782B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0" w:type="dxa"/>
            <w:shd w:val="clear" w:color="auto" w:fill="auto"/>
          </w:tcPr>
          <w:p w14:paraId="3669577C" w14:textId="77777777" w:rsidR="00782B52" w:rsidRPr="00592103" w:rsidRDefault="00782B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782B52" w:rsidRPr="00E37AB2" w14:paraId="0D3BE681" w14:textId="77777777">
        <w:trPr>
          <w:trHeight w:val="360"/>
        </w:trPr>
        <w:tc>
          <w:tcPr>
            <w:tcW w:w="9180" w:type="dxa"/>
            <w:gridSpan w:val="3"/>
            <w:shd w:val="clear" w:color="auto" w:fill="auto"/>
          </w:tcPr>
          <w:p w14:paraId="06821F47" w14:textId="77777777" w:rsidR="00782B52" w:rsidRPr="00592103" w:rsidRDefault="00782B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0" w:type="dxa"/>
            <w:shd w:val="clear" w:color="auto" w:fill="auto"/>
          </w:tcPr>
          <w:p w14:paraId="48F6AA9B" w14:textId="77777777" w:rsidR="00782B52" w:rsidRPr="00592103" w:rsidRDefault="00782B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20" w:type="dxa"/>
            <w:shd w:val="clear" w:color="auto" w:fill="auto"/>
          </w:tcPr>
          <w:p w14:paraId="39FBD58A" w14:textId="77777777" w:rsidR="00782B52" w:rsidRPr="00592103" w:rsidRDefault="00782B5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 w14:paraId="4E068E65" w14:textId="1A28DA61" w:rsidR="00782B52" w:rsidRDefault="00782B52">
      <w:pPr>
        <w:rPr>
          <w:lang w:val="ru-RU"/>
        </w:rPr>
      </w:pPr>
    </w:p>
    <w:p w14:paraId="2C4E7E87" w14:textId="5A58B8DD" w:rsidR="00E37AB2" w:rsidRDefault="00E37AB2">
      <w:pPr>
        <w:rPr>
          <w:lang w:val="ru-RU"/>
        </w:rPr>
      </w:pPr>
    </w:p>
    <w:p w14:paraId="18B8DC7D" w14:textId="06EF77F6" w:rsidR="00E37AB2" w:rsidRDefault="00E37AB2">
      <w:pPr>
        <w:rPr>
          <w:lang w:val="ru-RU"/>
        </w:rPr>
      </w:pPr>
    </w:p>
    <w:p w14:paraId="2BD9D5F6" w14:textId="5EF1FDAE" w:rsidR="00E37AB2" w:rsidRDefault="00E37AB2">
      <w:pPr>
        <w:rPr>
          <w:lang w:val="ru-RU"/>
        </w:rPr>
      </w:pPr>
    </w:p>
    <w:p w14:paraId="049DE8B6" w14:textId="38F54231" w:rsidR="00E37AB2" w:rsidRDefault="00E37AB2">
      <w:pPr>
        <w:rPr>
          <w:lang w:val="ru-RU"/>
        </w:rPr>
      </w:pPr>
    </w:p>
    <w:p w14:paraId="33F934DB" w14:textId="7A6D9457" w:rsidR="00E37AB2" w:rsidRDefault="00E37AB2">
      <w:pPr>
        <w:rPr>
          <w:lang w:val="ru-RU"/>
        </w:rPr>
      </w:pPr>
    </w:p>
    <w:p w14:paraId="58E0C531" w14:textId="41F9BEBE" w:rsidR="00E37AB2" w:rsidRDefault="00E37AB2">
      <w:pPr>
        <w:rPr>
          <w:lang w:val="ru-RU"/>
        </w:rPr>
      </w:pPr>
    </w:p>
    <w:p w14:paraId="251765FA" w14:textId="0DAFF154" w:rsidR="00E37AB2" w:rsidRDefault="00E37AB2">
      <w:pPr>
        <w:rPr>
          <w:lang w:val="ru-RU"/>
        </w:rPr>
      </w:pPr>
    </w:p>
    <w:p w14:paraId="31C9DE43" w14:textId="28607367" w:rsidR="00E37AB2" w:rsidRDefault="00E37AB2">
      <w:pPr>
        <w:rPr>
          <w:lang w:val="ru-RU"/>
        </w:rPr>
      </w:pPr>
    </w:p>
    <w:p w14:paraId="1737FFB3" w14:textId="5A59423A" w:rsidR="00E37AB2" w:rsidRDefault="00E37AB2">
      <w:pPr>
        <w:rPr>
          <w:lang w:val="ru-RU"/>
        </w:rPr>
      </w:pPr>
    </w:p>
    <w:p w14:paraId="2D4EA0DC" w14:textId="3C7DE014" w:rsidR="00E37AB2" w:rsidRDefault="00E37AB2">
      <w:pPr>
        <w:rPr>
          <w:lang w:val="ru-RU"/>
        </w:rPr>
      </w:pPr>
    </w:p>
    <w:p w14:paraId="440A3608" w14:textId="56C7B7C8" w:rsidR="00E37AB2" w:rsidRDefault="00E37AB2">
      <w:pPr>
        <w:rPr>
          <w:lang w:val="ru-RU"/>
        </w:rPr>
      </w:pPr>
    </w:p>
    <w:p w14:paraId="46E25C8E" w14:textId="750598D0" w:rsidR="00E37AB2" w:rsidRDefault="00E37AB2">
      <w:pPr>
        <w:rPr>
          <w:lang w:val="ru-RU"/>
        </w:rPr>
      </w:pPr>
    </w:p>
    <w:p w14:paraId="72C44C9C" w14:textId="6FBBEFFC" w:rsidR="00E37AB2" w:rsidRDefault="00E37AB2">
      <w:pPr>
        <w:rPr>
          <w:lang w:val="ru-RU"/>
        </w:rPr>
      </w:pPr>
    </w:p>
    <w:p w14:paraId="17F2855E" w14:textId="4DF33380" w:rsidR="00E37AB2" w:rsidRDefault="00E37AB2">
      <w:pPr>
        <w:rPr>
          <w:lang w:val="ru-RU"/>
        </w:rPr>
      </w:pPr>
    </w:p>
    <w:p w14:paraId="060B92DD" w14:textId="050DE834" w:rsidR="00E37AB2" w:rsidRDefault="00E37AB2">
      <w:pPr>
        <w:rPr>
          <w:lang w:val="ru-RU"/>
        </w:rPr>
      </w:pPr>
    </w:p>
    <w:p w14:paraId="0191C40C" w14:textId="501AB9D4" w:rsidR="00E37AB2" w:rsidRDefault="00E37AB2">
      <w:pPr>
        <w:rPr>
          <w:lang w:val="ru-RU"/>
        </w:rPr>
      </w:pPr>
    </w:p>
    <w:p w14:paraId="2C57E012" w14:textId="423BE09D" w:rsidR="00E37AB2" w:rsidRDefault="00E37AB2">
      <w:pPr>
        <w:rPr>
          <w:lang w:val="ru-RU"/>
        </w:rPr>
      </w:pPr>
    </w:p>
    <w:p w14:paraId="0E24CB38" w14:textId="3494D133" w:rsidR="00E37AB2" w:rsidRDefault="00E37AB2">
      <w:pPr>
        <w:rPr>
          <w:lang w:val="ru-RU"/>
        </w:rPr>
      </w:pPr>
    </w:p>
    <w:p w14:paraId="4C2A71A9" w14:textId="13573BF6" w:rsidR="00E37AB2" w:rsidRDefault="00E37AB2">
      <w:pPr>
        <w:rPr>
          <w:lang w:val="ru-RU"/>
        </w:rPr>
      </w:pPr>
    </w:p>
    <w:p w14:paraId="14A3FE7F" w14:textId="72671577" w:rsidR="00E37AB2" w:rsidRDefault="00E37AB2">
      <w:pPr>
        <w:rPr>
          <w:lang w:val="ru-RU"/>
        </w:rPr>
      </w:pPr>
    </w:p>
    <w:p w14:paraId="77AF736F" w14:textId="20EC573F" w:rsidR="00E37AB2" w:rsidRDefault="00E37AB2">
      <w:pPr>
        <w:rPr>
          <w:lang w:val="ru-RU"/>
        </w:rPr>
      </w:pPr>
    </w:p>
    <w:p w14:paraId="25DBD159" w14:textId="7CFB056A" w:rsidR="00E37AB2" w:rsidRDefault="00E37AB2">
      <w:pPr>
        <w:rPr>
          <w:lang w:val="ru-RU"/>
        </w:rPr>
      </w:pPr>
    </w:p>
    <w:p w14:paraId="450BBBA7" w14:textId="6E2AD127" w:rsidR="00E37AB2" w:rsidRDefault="00E37AB2">
      <w:pPr>
        <w:rPr>
          <w:lang w:val="ru-RU"/>
        </w:rPr>
      </w:pPr>
    </w:p>
    <w:p w14:paraId="7BA6BD0D" w14:textId="46AF8D8A" w:rsidR="00E37AB2" w:rsidRDefault="00E37AB2">
      <w:pPr>
        <w:rPr>
          <w:lang w:val="ru-RU"/>
        </w:rPr>
      </w:pPr>
    </w:p>
    <w:p w14:paraId="57D5BDAD" w14:textId="3DDA67D2" w:rsidR="00E37AB2" w:rsidRDefault="00E37AB2">
      <w:pPr>
        <w:rPr>
          <w:lang w:val="ru-RU"/>
        </w:rPr>
      </w:pPr>
    </w:p>
    <w:p w14:paraId="7ECDB22F" w14:textId="3439BF8B" w:rsidR="00E37AB2" w:rsidRDefault="00E37AB2">
      <w:pPr>
        <w:rPr>
          <w:lang w:val="ru-RU"/>
        </w:rPr>
      </w:pPr>
    </w:p>
    <w:p w14:paraId="267604C0" w14:textId="18A0F7A5" w:rsidR="00E37AB2" w:rsidRDefault="00E37AB2">
      <w:pPr>
        <w:rPr>
          <w:lang w:val="ru-RU"/>
        </w:rPr>
      </w:pPr>
    </w:p>
    <w:p w14:paraId="724929C3" w14:textId="424715CA" w:rsidR="00E37AB2" w:rsidRPr="00E37AB2" w:rsidRDefault="00E37AB2">
      <w:pPr>
        <w:rPr>
          <w:color w:val="FF0000"/>
          <w:lang w:val="ru-RU"/>
        </w:rPr>
      </w:pPr>
      <w:bookmarkStart w:id="0" w:name="_GoBack"/>
      <w:bookmarkEnd w:id="0"/>
    </w:p>
    <w:sectPr w:rsidR="00E37AB2" w:rsidRPr="00E37AB2">
      <w:pgSz w:w="12240" w:h="15840"/>
      <w:pgMar w:top="1135" w:right="840" w:bottom="1135" w:left="17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efaultTabStop w:val="708"/>
  <w:drawingGridVerticalSpacing w:val="156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B52"/>
    <w:rsid w:val="00592103"/>
    <w:rsid w:val="00782B52"/>
    <w:rsid w:val="00D3279D"/>
    <w:rsid w:val="00E37AB2"/>
    <w:rsid w:val="00F152C0"/>
    <w:rsid w:val="00F47F90"/>
    <w:rsid w:val="00FE51F0"/>
    <w:rsid w:val="09BD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62693"/>
  <w15:docId w15:val="{D56FD015-925B-4AA6-8AC7-9AB1C701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link w:val="20"/>
    <w:unhideWhenUsed/>
    <w:qFormat/>
    <w:pPr>
      <w:keepNext/>
      <w:jc w:val="center"/>
      <w:outlineLvl w:val="1"/>
    </w:pPr>
    <w:rPr>
      <w:rFonts w:ascii="Times New Roman" w:eastAsia="Times New Roman" w:hAnsi="Times New Roman"/>
      <w:i/>
      <w:iCs/>
      <w:sz w:val="3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caption"/>
    <w:next w:val="a"/>
    <w:semiHidden/>
    <w:unhideWhenUsed/>
    <w:qFormat/>
    <w:pPr>
      <w:suppressLineNumbers/>
      <w:spacing w:before="120" w:after="120" w:line="276" w:lineRule="auto"/>
    </w:pPr>
    <w:rPr>
      <w:rFonts w:ascii="Times New Roman" w:eastAsia="Times New Roman" w:hAnsi="Times New Roman"/>
      <w:i/>
      <w:iCs/>
      <w:sz w:val="24"/>
      <w:szCs w:val="24"/>
      <w:lang w:val="en-US" w:eastAsia="zh-CN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 w:hint="default"/>
      <w:sz w:val="32"/>
      <w:szCs w:val="20"/>
      <w:lang w:eastAsia="ru"/>
    </w:rPr>
  </w:style>
  <w:style w:type="paragraph" w:customStyle="1" w:styleId="Style4">
    <w:name w:val="Style4"/>
    <w:pPr>
      <w:widowControl w:val="0"/>
    </w:pPr>
    <w:rPr>
      <w:rFonts w:ascii="Times New Roman" w:eastAsia="Times New Roman" w:hAnsi="Times New Roman"/>
      <w:sz w:val="24"/>
      <w:szCs w:val="24"/>
      <w:lang w:val="en-US" w:eastAsia="zh-CN"/>
    </w:rPr>
  </w:style>
  <w:style w:type="character" w:customStyle="1" w:styleId="FontStyle28">
    <w:name w:val="Font Style28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nzp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</cp:lastModifiedBy>
  <cp:revision>8</cp:revision>
  <cp:lastPrinted>2026-02-17T05:59:00Z</cp:lastPrinted>
  <dcterms:created xsi:type="dcterms:W3CDTF">2026-02-13T09:40:00Z</dcterms:created>
  <dcterms:modified xsi:type="dcterms:W3CDTF">2026-02-27T09:44:00Z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77CEDC3AF1324874B8BB61BD9C84B7A6_12</vt:lpwstr>
  </property>
</Properties>
</file>