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EEF710">
      <w:pPr>
        <w:jc w:val="center"/>
        <w:rPr>
          <w:b/>
          <w:sz w:val="32"/>
        </w:rPr>
      </w:pPr>
    </w:p>
    <w:p w14:paraId="0C88C48F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 xml:space="preserve">муниципального округа </w:t>
      </w:r>
    </w:p>
    <w:p w14:paraId="75E947B6"/>
    <w:p w14:paraId="1170FFF0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717668A"/>
    <w:p w14:paraId="17C5997F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4154CD8F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Cs w:val="24"/>
        </w:rPr>
      </w:pPr>
      <w:r>
        <w:rPr>
          <w:b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5230" cy="0"/>
                <wp:effectExtent l="24130" t="21590" r="24765" b="26035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52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05pt;height:0pt;width:494.9pt;z-index:251659264;mso-width-relative:page;mso-height-relative:page;" filled="f" stroked="t" coordsize="21600,21600" o:gfxdata="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MWSb7SAAAABgEAAA8AAAAAAAAAAQAg&#10;AAAAIgAAAGRycy9kb3ducmV2LnhtbFBLAQIUABQAAAAIAIdO4kCyrXeQ2wEAAKUDAAAOAAAAAAAA&#10;AAEAIAAAACEBAABkcnMvZTJvRG9jLnhtbFBLBQYAAAAABgAGAFkBAABu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0D5B616">
      <w:pPr>
        <w:pStyle w:val="224"/>
        <w:numPr>
          <w:ilvl w:val="0"/>
          <w:numId w:val="0"/>
        </w:numPr>
        <w:tabs>
          <w:tab w:val="left" w:pos="8280"/>
        </w:tabs>
        <w:rPr>
          <w:b/>
          <w:i/>
          <w:sz w:val="22"/>
          <w:szCs w:val="22"/>
          <w:u w:val="single"/>
        </w:rPr>
      </w:pPr>
    </w:p>
    <w:p w14:paraId="6064933D">
      <w:pPr>
        <w:pStyle w:val="224"/>
        <w:numPr>
          <w:ilvl w:val="1"/>
          <w:numId w:val="4"/>
        </w:numPr>
        <w:tabs>
          <w:tab w:val="left" w:pos="828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12.08.2026 г. № 433</w:t>
      </w:r>
    </w:p>
    <w:p w14:paraId="0D716AFF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3227853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ind w:hanging="576"/>
        <w:rPr>
          <w:b/>
        </w:rPr>
      </w:pPr>
    </w:p>
    <w:p w14:paraId="6C6EF120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О приватизации муниципального</w:t>
      </w:r>
    </w:p>
    <w:p w14:paraId="772544D2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 xml:space="preserve">недвижимого имущества путем </w:t>
      </w:r>
    </w:p>
    <w:p w14:paraId="6BCE1137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продажи на конкурсе</w:t>
      </w:r>
    </w:p>
    <w:p w14:paraId="5B775E98">
      <w:pPr>
        <w:pStyle w:val="222"/>
        <w:numPr>
          <w:ilvl w:val="0"/>
          <w:numId w:val="4"/>
        </w:numPr>
        <w:tabs>
          <w:tab w:val="left" w:pos="1980"/>
        </w:tabs>
        <w:jc w:val="both"/>
      </w:pPr>
    </w:p>
    <w:p w14:paraId="5597CA04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3B2DD358">
      <w:pPr>
        <w:pStyle w:val="222"/>
        <w:numPr>
          <w:ilvl w:val="0"/>
          <w:numId w:val="4"/>
        </w:numPr>
        <w:shd w:val="solid" w:color="FFFFFF" w:fill="auto"/>
        <w:ind w:firstLine="709"/>
        <w:jc w:val="both"/>
      </w:pPr>
      <w:r>
        <w:t xml:space="preserve">В соответствии с Федеральным законом «О приватизации государственного и муниципального имущества»,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на 2026 год: </w:t>
      </w:r>
    </w:p>
    <w:p w14:paraId="6811B347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1. Комитету по управлению муниципальным имуществом администрации Нязепетровского муниципального округа (Распопина Е.А.):</w:t>
      </w:r>
    </w:p>
    <w:p w14:paraId="0A17A29B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1) произвести необходимые действия по приватизации муниципального имущества путем продажи на конкурсе с открытой формой подачи предложений о цене муниципального имущества в электронной форме:             </w:t>
      </w:r>
    </w:p>
    <w:p w14:paraId="039097A3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нежилого здания (назначение – нежилое, кадастровый номер 74:16:1301020:36, площадь – 289.7 кв. м, количество этажей: 02, в том числе подземных этажей: 0), расположенного по адресу: Российская Федерация, Челябинская область, Нязепетровский муниципальный округ, город Нязепетровск, улица Бархатовой, дом. 7 (далее - Объект приватизации).</w:t>
      </w:r>
    </w:p>
    <w:p w14:paraId="79C81360">
      <w:pPr>
        <w:suppressAutoHyphens w:val="0"/>
        <w:autoSpaceDE w:val="0"/>
        <w:autoSpaceDN w:val="0"/>
        <w:adjustRightInd w:val="0"/>
        <w:jc w:val="both"/>
      </w:pPr>
      <w:r>
        <w:t xml:space="preserve">            Объект включен в единый государственный реестр объектов культурного наследия (памятников истории и культуры) народов Российской Федерации в соответствии с Решением Исполнительного комитета Челябинского областного Совета народных депутатов «О постановке на государственную охрану местного значения памятников истории и культуры» от 24.01.1991 г. № 17. Регистрационный номер 741711285890005.</w:t>
      </w:r>
    </w:p>
    <w:p w14:paraId="1317AC09">
      <w:pPr>
        <w:suppressAutoHyphens w:val="0"/>
        <w:autoSpaceDE w:val="0"/>
        <w:autoSpaceDN w:val="0"/>
        <w:adjustRightInd w:val="0"/>
        <w:jc w:val="both"/>
      </w:pPr>
      <w:r>
        <w:t xml:space="preserve">           Объект относится к объектам культурного наследия, находящимся в неудовлетворительном состоянии, что подтверждается Заключением о признании находящимся в неудовлетворительном состоянии объекта культурного наследия от 30.07.2025 г. № 6 и Актом технического состояния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от 30.07.2025 г. № 79.</w:t>
      </w:r>
    </w:p>
    <w:p w14:paraId="29668FCF">
      <w:pPr>
        <w:suppressAutoHyphens w:val="0"/>
        <w:autoSpaceDE w:val="0"/>
        <w:autoSpaceDN w:val="0"/>
        <w:adjustRightInd w:val="0"/>
        <w:jc w:val="both"/>
      </w:pPr>
      <w:r>
        <w:t xml:space="preserve">           В отношении Объекта установлены следующие ограничения прав и обременения: вид обременения: Объект культурного наследия регионального значения. Дата гос. регистрации: 05.05.2017, номер гос. регистрации: 74:16:1301020:36-74/016/2017-1. </w:t>
      </w:r>
      <w:r>
        <w:rPr>
          <w:rFonts w:ascii="TimesNewRoman" w:hAnsi="TimesNewRoman" w:cs="TimesNewRoman"/>
          <w:sz w:val="20"/>
          <w:szCs w:val="20"/>
        </w:rPr>
        <w:t xml:space="preserve">            </w:t>
      </w:r>
    </w:p>
    <w:p w14:paraId="47C5D8CB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</w:p>
    <w:p w14:paraId="0C1ABE57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2) установить начальную цену Объекта приватизации – 1 (один) рубль, в том числе НДС; шаг конкурса в размере 5 процентов кадастровой стоимости Объекта, задаток для участия в конкурсе в размере 20 процентов кадастровой стоимости Объекта;</w:t>
      </w:r>
    </w:p>
    <w:p w14:paraId="7904B3DE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3) подготовить информационное сообщение о проведении открытого конкурса в электронной форме, разместить его на сайте в сети «Интернет»: </w:t>
      </w:r>
      <w:r>
        <w:fldChar w:fldCharType="begin"/>
      </w:r>
      <w:r>
        <w:instrText xml:space="preserve"> HYPERLINK "http://www.torgi.gov.ru/"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http://www.torgi.gov.ru</w:t>
      </w:r>
      <w:r>
        <w:rPr>
          <w:rStyle w:val="184"/>
          <w:rFonts w:ascii="Times New Roman" w:hAnsi="Times New Roman" w:cs="Times New Roman"/>
          <w:u w:val="none"/>
        </w:rPr>
        <w:fldChar w:fldCharType="end"/>
      </w:r>
      <w:r>
        <w:t xml:space="preserve"> и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4475488E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4) подготовить информацию об итогах открытого конкурса в электронной форме и разместить на сайте электронной площадки </w:t>
      </w:r>
      <w:r>
        <w:rPr>
          <w:lang w:eastAsia="ru-RU"/>
        </w:rPr>
        <w:t>«РТС - тендер», раздел имущественные торги, https://</w:t>
      </w:r>
      <w:r>
        <w:rPr>
          <w:lang w:val="en-US" w:eastAsia="ru-RU"/>
        </w:rPr>
        <w:t>www</w:t>
      </w:r>
      <w:r>
        <w:rPr>
          <w:lang w:eastAsia="ru-RU"/>
        </w:rPr>
        <w:t>.</w:t>
      </w:r>
      <w:r>
        <w:rPr>
          <w:color w:val="202020"/>
          <w:shd w:val="clear" w:color="auto" w:fill="FFFFFF"/>
        </w:rPr>
        <w:t>rts-tender.ru</w:t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626D41A1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5) по итогам открытого конкурса в электронной форме заключить договор купли-продажи Объекта приватизации;</w:t>
      </w:r>
    </w:p>
    <w:p w14:paraId="2CAF932F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6) покупателю Объекта предоставить в аренду земельный участок с кадастровым номером 74:16:1301020:361, занимаемый Объектом и необходимый для его использования, в порядке предусмотренным земельным законодательством.</w:t>
      </w:r>
    </w:p>
    <w:p w14:paraId="147BB9B9">
      <w:pPr>
        <w:pStyle w:val="222"/>
        <w:numPr>
          <w:ilvl w:val="0"/>
          <w:numId w:val="4"/>
        </w:numPr>
        <w:ind w:firstLine="709"/>
        <w:jc w:val="both"/>
      </w:pPr>
      <w:r>
        <w:t>7) после регистрации перехода права собственности на Объект приватизации внести соответствующие изменения в реестр муниципального имущества Нязепетровского муниципального округа.</w:t>
      </w:r>
    </w:p>
    <w:p w14:paraId="65C14811">
      <w:pPr>
        <w:pStyle w:val="222"/>
        <w:numPr>
          <w:ilvl w:val="0"/>
          <w:numId w:val="4"/>
        </w:numPr>
        <w:ind w:firstLine="709"/>
        <w:jc w:val="both"/>
        <w:rPr>
          <w:color w:val="000000"/>
        </w:rPr>
      </w:pPr>
      <w:r>
        <w:rPr>
          <w:color w:val="000000"/>
        </w:rPr>
        <w:t>2. Настоящее распоряжение подлежит размещению на официальном сайте Нязепетровского муниципального округа.</w:t>
      </w:r>
    </w:p>
    <w:p w14:paraId="1B784B9F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3.</w:t>
      </w:r>
      <w:r>
        <w:t> Контроль за выполнением настоящего распоряжения возложить на первого заместителя главы муниципального округа Карпова М.П.</w:t>
      </w:r>
    </w:p>
    <w:p w14:paraId="427167FE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4. Настоящее распоряжение вступает в силу со дня его подписания.</w:t>
      </w:r>
    </w:p>
    <w:p w14:paraId="13AF4BAD">
      <w:pPr>
        <w:pStyle w:val="222"/>
        <w:ind w:left="709"/>
        <w:jc w:val="both"/>
      </w:pPr>
    </w:p>
    <w:p w14:paraId="46F6DB81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074FAB6C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01A832B0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Глава Нязепетровского</w:t>
      </w:r>
    </w:p>
    <w:p w14:paraId="2CAD28E2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муниципального округа                                                                                                С.А. Кравцов</w:t>
      </w:r>
    </w:p>
    <w:p w14:paraId="6D901EA3">
      <w:pPr>
        <w:pStyle w:val="222"/>
        <w:numPr>
          <w:ilvl w:val="0"/>
          <w:numId w:val="4"/>
        </w:numPr>
        <w:shd w:val="solid" w:color="FFFFFF" w:fill="auto"/>
      </w:pPr>
    </w:p>
    <w:p w14:paraId="4CF4549E">
      <w:pPr>
        <w:pStyle w:val="222"/>
        <w:numPr>
          <w:ilvl w:val="0"/>
          <w:numId w:val="4"/>
        </w:numPr>
        <w:shd w:val="solid" w:color="FFFFFF" w:fill="auto"/>
      </w:pPr>
    </w:p>
    <w:p w14:paraId="545EFF8C">
      <w:pPr>
        <w:shd w:val="solid" w:color="FFFFFF" w:fill="auto"/>
        <w:ind w:firstLine="709"/>
        <w:jc w:val="both"/>
      </w:pPr>
    </w:p>
    <w:p w14:paraId="5B7E8901">
      <w:pPr>
        <w:shd w:val="solid" w:color="FFFFFF" w:fill="auto"/>
      </w:pPr>
    </w:p>
    <w:p w14:paraId="205AE1D4">
      <w:pPr>
        <w:shd w:val="solid" w:color="FFFFFF" w:fill="auto"/>
      </w:pPr>
    </w:p>
    <w:p w14:paraId="59963C29">
      <w:pPr>
        <w:shd w:val="solid" w:color="FFFFFF" w:fill="auto"/>
      </w:pPr>
    </w:p>
    <w:p w14:paraId="738EC8EF">
      <w:pPr>
        <w:shd w:val="solid" w:color="FFFFFF" w:fill="auto"/>
      </w:pPr>
    </w:p>
    <w:p w14:paraId="47BF6313">
      <w:pPr>
        <w:shd w:val="solid" w:color="FFFFFF" w:fill="auto"/>
      </w:pPr>
    </w:p>
    <w:p w14:paraId="14489943">
      <w:pPr>
        <w:shd w:val="solid" w:color="FFFFFF" w:fill="auto"/>
      </w:pPr>
    </w:p>
    <w:p w14:paraId="402C4C26">
      <w:pPr>
        <w:shd w:val="solid" w:color="FFFFFF" w:fill="auto"/>
      </w:pPr>
    </w:p>
    <w:p w14:paraId="7E72191B">
      <w:pPr>
        <w:shd w:val="solid" w:color="FFFFFF" w:fill="auto"/>
      </w:pPr>
    </w:p>
    <w:p w14:paraId="7A3A0FB3">
      <w:pPr>
        <w:shd w:val="solid" w:color="FFFFFF" w:fill="auto"/>
      </w:pPr>
    </w:p>
    <w:p w14:paraId="20793FA3">
      <w:pPr>
        <w:shd w:val="solid" w:color="FFFFFF" w:fill="auto"/>
      </w:pPr>
    </w:p>
    <w:p w14:paraId="668B228F">
      <w:pPr>
        <w:shd w:val="solid" w:color="FFFFFF" w:fill="auto"/>
      </w:pPr>
    </w:p>
    <w:p w14:paraId="02B9B9B2">
      <w:pPr>
        <w:shd w:val="solid" w:color="FFFFFF" w:fill="auto"/>
      </w:pPr>
    </w:p>
    <w:p w14:paraId="2A158ACD">
      <w:pPr>
        <w:shd w:val="solid" w:color="FFFFFF" w:fill="auto"/>
      </w:pPr>
    </w:p>
    <w:p w14:paraId="177AA99A">
      <w:pPr>
        <w:shd w:val="solid" w:color="FFFFFF" w:fill="auto"/>
      </w:pPr>
    </w:p>
    <w:p w14:paraId="57C93C3B">
      <w:pPr>
        <w:shd w:val="solid" w:color="FFFFFF" w:fill="auto"/>
      </w:pPr>
    </w:p>
    <w:p w14:paraId="5E18819E">
      <w:pPr>
        <w:shd w:val="solid" w:color="FFFFFF" w:fill="auto"/>
      </w:pPr>
    </w:p>
    <w:p w14:paraId="6D317099">
      <w:pPr>
        <w:shd w:val="solid" w:color="FFFFFF" w:fill="auto"/>
      </w:pPr>
    </w:p>
    <w:p w14:paraId="1CB9947F">
      <w:pPr>
        <w:shd w:val="solid" w:color="FFFFFF" w:fill="auto"/>
      </w:pPr>
    </w:p>
    <w:p w14:paraId="168289CE">
      <w:pPr>
        <w:shd w:val="solid" w:color="FFFFFF" w:fill="auto"/>
      </w:pPr>
    </w:p>
    <w:p w14:paraId="28ED6A1F">
      <w:pPr>
        <w:shd w:val="solid" w:color="FFFFFF" w:fill="auto"/>
      </w:pPr>
    </w:p>
    <w:p w14:paraId="370CE946">
      <w:pPr>
        <w:shd w:val="solid" w:color="FFFFFF" w:fill="auto"/>
      </w:pPr>
    </w:p>
    <w:p w14:paraId="010BD8D8">
      <w:pPr>
        <w:shd w:val="solid" w:color="FFFFFF" w:fill="auto"/>
      </w:pPr>
    </w:p>
    <w:p w14:paraId="4C1034AD">
      <w:pPr>
        <w:pStyle w:val="222"/>
        <w:numPr>
          <w:ilvl w:val="0"/>
          <w:numId w:val="4"/>
        </w:numPr>
        <w:ind w:firstLine="709"/>
        <w:jc w:val="both"/>
      </w:pPr>
      <w:bookmarkStart w:id="0" w:name="_GoBack"/>
      <w:bookmarkEnd w:id="0"/>
    </w:p>
    <w:sectPr>
      <w:pgSz w:w="11906" w:h="16838"/>
      <w:pgMar w:top="1134" w:right="851" w:bottom="1134" w:left="141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WenQuanYi Micro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NewRoman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26AFC"/>
    <w:multiLevelType w:val="multilevel"/>
    <w:tmpl w:val="41326AFC"/>
    <w:lvl w:ilvl="0" w:tentative="0">
      <w:start w:val="1"/>
      <w:numFmt w:val="none"/>
      <w:pStyle w:val="16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17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18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DD6A66"/>
    <w:multiLevelType w:val="multilevel"/>
    <w:tmpl w:val="58DD6A66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E950B1"/>
    <w:multiLevelType w:val="multilevel"/>
    <w:tmpl w:val="5EE950B1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F4374FA"/>
    <w:multiLevelType w:val="multilevel"/>
    <w:tmpl w:val="7F4374FA"/>
    <w:lvl w:ilvl="0" w:tentative="0">
      <w:start w:val="1"/>
      <w:numFmt w:val="none"/>
      <w:pStyle w:val="223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224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25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C2"/>
    <w:rsid w:val="000817E7"/>
    <w:rsid w:val="00083CB4"/>
    <w:rsid w:val="00112306"/>
    <w:rsid w:val="00133D1E"/>
    <w:rsid w:val="0017025D"/>
    <w:rsid w:val="001861C2"/>
    <w:rsid w:val="001B33C7"/>
    <w:rsid w:val="001F4C55"/>
    <w:rsid w:val="002019C6"/>
    <w:rsid w:val="00226A3C"/>
    <w:rsid w:val="00266C77"/>
    <w:rsid w:val="002759FC"/>
    <w:rsid w:val="002C2592"/>
    <w:rsid w:val="002D7347"/>
    <w:rsid w:val="002E0531"/>
    <w:rsid w:val="002E25D4"/>
    <w:rsid w:val="002F0E2A"/>
    <w:rsid w:val="00336A0F"/>
    <w:rsid w:val="00337EE2"/>
    <w:rsid w:val="0034125B"/>
    <w:rsid w:val="00343ADD"/>
    <w:rsid w:val="00352E09"/>
    <w:rsid w:val="00361C84"/>
    <w:rsid w:val="00392F7D"/>
    <w:rsid w:val="003A0A78"/>
    <w:rsid w:val="003A6BAB"/>
    <w:rsid w:val="003B2287"/>
    <w:rsid w:val="003E56FA"/>
    <w:rsid w:val="00412D00"/>
    <w:rsid w:val="00415248"/>
    <w:rsid w:val="004424CF"/>
    <w:rsid w:val="00444675"/>
    <w:rsid w:val="00454101"/>
    <w:rsid w:val="004542F1"/>
    <w:rsid w:val="004760E7"/>
    <w:rsid w:val="00477EBC"/>
    <w:rsid w:val="004B4218"/>
    <w:rsid w:val="004D5031"/>
    <w:rsid w:val="004E1E24"/>
    <w:rsid w:val="00500BA7"/>
    <w:rsid w:val="0053780F"/>
    <w:rsid w:val="00546FBD"/>
    <w:rsid w:val="0055670A"/>
    <w:rsid w:val="005739CA"/>
    <w:rsid w:val="00593D6F"/>
    <w:rsid w:val="005A3751"/>
    <w:rsid w:val="005B0B50"/>
    <w:rsid w:val="005B1047"/>
    <w:rsid w:val="005D11B1"/>
    <w:rsid w:val="00607C32"/>
    <w:rsid w:val="006560C3"/>
    <w:rsid w:val="006C2C47"/>
    <w:rsid w:val="006C5E89"/>
    <w:rsid w:val="00703A86"/>
    <w:rsid w:val="00706350"/>
    <w:rsid w:val="00760304"/>
    <w:rsid w:val="00791525"/>
    <w:rsid w:val="007B4D97"/>
    <w:rsid w:val="007C2145"/>
    <w:rsid w:val="007C41EA"/>
    <w:rsid w:val="007D06F7"/>
    <w:rsid w:val="0080455B"/>
    <w:rsid w:val="008A58DA"/>
    <w:rsid w:val="008D2C8A"/>
    <w:rsid w:val="008D6CD8"/>
    <w:rsid w:val="008E4702"/>
    <w:rsid w:val="008F54E4"/>
    <w:rsid w:val="009068BE"/>
    <w:rsid w:val="009555D7"/>
    <w:rsid w:val="00980103"/>
    <w:rsid w:val="0098710E"/>
    <w:rsid w:val="009C264F"/>
    <w:rsid w:val="009E16D0"/>
    <w:rsid w:val="009E7416"/>
    <w:rsid w:val="009F358A"/>
    <w:rsid w:val="00A067F6"/>
    <w:rsid w:val="00A12D49"/>
    <w:rsid w:val="00A15BAF"/>
    <w:rsid w:val="00A16EBD"/>
    <w:rsid w:val="00A25850"/>
    <w:rsid w:val="00A5730D"/>
    <w:rsid w:val="00A716BA"/>
    <w:rsid w:val="00A75A7C"/>
    <w:rsid w:val="00A80473"/>
    <w:rsid w:val="00AB0C82"/>
    <w:rsid w:val="00AE3465"/>
    <w:rsid w:val="00B11CE7"/>
    <w:rsid w:val="00B25EE5"/>
    <w:rsid w:val="00B74849"/>
    <w:rsid w:val="00BA16DF"/>
    <w:rsid w:val="00BC0EB6"/>
    <w:rsid w:val="00C0279F"/>
    <w:rsid w:val="00C27831"/>
    <w:rsid w:val="00C32452"/>
    <w:rsid w:val="00C35CE5"/>
    <w:rsid w:val="00C40DD8"/>
    <w:rsid w:val="00C43F88"/>
    <w:rsid w:val="00C51788"/>
    <w:rsid w:val="00C51EFA"/>
    <w:rsid w:val="00C545E7"/>
    <w:rsid w:val="00C737DE"/>
    <w:rsid w:val="00C9690C"/>
    <w:rsid w:val="00CD7B11"/>
    <w:rsid w:val="00CE0AE7"/>
    <w:rsid w:val="00CE4C2D"/>
    <w:rsid w:val="00CE734D"/>
    <w:rsid w:val="00CF3DDE"/>
    <w:rsid w:val="00D0009E"/>
    <w:rsid w:val="00D01C35"/>
    <w:rsid w:val="00D205E0"/>
    <w:rsid w:val="00D25E1F"/>
    <w:rsid w:val="00D45FDD"/>
    <w:rsid w:val="00D609ED"/>
    <w:rsid w:val="00D71CF0"/>
    <w:rsid w:val="00DA2CC9"/>
    <w:rsid w:val="00DA4ECE"/>
    <w:rsid w:val="00DB0C34"/>
    <w:rsid w:val="00DC387C"/>
    <w:rsid w:val="00DD721D"/>
    <w:rsid w:val="00DF750F"/>
    <w:rsid w:val="00E13978"/>
    <w:rsid w:val="00E55B32"/>
    <w:rsid w:val="00E607C2"/>
    <w:rsid w:val="00E7393A"/>
    <w:rsid w:val="00E74743"/>
    <w:rsid w:val="00E876FF"/>
    <w:rsid w:val="00EB732A"/>
    <w:rsid w:val="00ED283D"/>
    <w:rsid w:val="00ED4A65"/>
    <w:rsid w:val="00EE33BA"/>
    <w:rsid w:val="00EE3D20"/>
    <w:rsid w:val="00F174C4"/>
    <w:rsid w:val="00F326CA"/>
    <w:rsid w:val="00F441E2"/>
    <w:rsid w:val="00F465FB"/>
    <w:rsid w:val="00F56349"/>
    <w:rsid w:val="00F66CD5"/>
    <w:rsid w:val="00F72384"/>
    <w:rsid w:val="00F959A3"/>
    <w:rsid w:val="00FB5924"/>
    <w:rsid w:val="00FF3B20"/>
    <w:rsid w:val="2C970B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qFormat/>
    <w:uiPriority w:val="0"/>
    <w:pPr>
      <w:ind w:firstLine="180"/>
    </w:pPr>
    <w:rPr>
      <w:szCs w:val="22"/>
    </w:rPr>
  </w:style>
  <w:style w:type="paragraph" w:styleId="10">
    <w:name w:val="Title"/>
    <w:basedOn w:val="11"/>
    <w:next w:val="7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1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2">
    <w:name w:val="List"/>
    <w:basedOn w:val="7"/>
    <w:qFormat/>
    <w:uiPriority w:val="0"/>
    <w:rPr>
      <w:rFonts w:cs="Lohit Devanagari"/>
    </w:rPr>
  </w:style>
  <w:style w:type="paragraph" w:styleId="13">
    <w:name w:val="Normal (Web)"/>
    <w:basedOn w:val="1"/>
    <w:qFormat/>
    <w:uiPriority w:val="0"/>
    <w:pPr>
      <w:spacing w:before="280" w:after="280"/>
    </w:pPr>
  </w:style>
  <w:style w:type="paragraph" w:styleId="14">
    <w:name w:val="Subtitle"/>
    <w:basedOn w:val="11"/>
    <w:next w:val="7"/>
    <w:qFormat/>
    <w:uiPriority w:val="0"/>
    <w:pPr>
      <w:spacing w:before="60"/>
      <w:jc w:val="center"/>
    </w:pPr>
    <w:rPr>
      <w:sz w:val="36"/>
      <w:szCs w:val="36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6">
    <w:name w:val="Заголовок 11"/>
    <w:basedOn w:val="1"/>
    <w:next w:val="1"/>
    <w:link w:val="183"/>
    <w:qFormat/>
    <w:uiPriority w:val="0"/>
    <w:pPr>
      <w:keepNext/>
      <w:numPr>
        <w:ilvl w:val="0"/>
        <w:numId w:val="1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17">
    <w:name w:val="Заголовок 21"/>
    <w:basedOn w:val="1"/>
    <w:next w:val="1"/>
    <w:link w:val="38"/>
    <w:qFormat/>
    <w:uiPriority w:val="0"/>
    <w:pPr>
      <w:keepNext/>
      <w:numPr>
        <w:ilvl w:val="1"/>
        <w:numId w:val="1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18">
    <w:name w:val="Заголовок 31"/>
    <w:basedOn w:val="11"/>
    <w:next w:val="7"/>
    <w:qFormat/>
    <w:uiPriority w:val="0"/>
    <w:pPr>
      <w:numPr>
        <w:ilvl w:val="2"/>
        <w:numId w:val="1"/>
      </w:numPr>
      <w:tabs>
        <w:tab w:val="left" w:pos="720"/>
      </w:tabs>
      <w:spacing w:before="140"/>
      <w:ind w:left="720" w:hanging="720"/>
      <w:outlineLvl w:val="2"/>
    </w:pPr>
    <w:rPr>
      <w:b/>
      <w:bCs/>
    </w:rPr>
  </w:style>
  <w:style w:type="character" w:customStyle="1" w:styleId="19">
    <w:name w:val="WW8Num1z0"/>
    <w:qFormat/>
    <w:uiPriority w:val="0"/>
  </w:style>
  <w:style w:type="character" w:customStyle="1" w:styleId="20">
    <w:name w:val="WW8Num1z1"/>
    <w:qFormat/>
    <w:uiPriority w:val="0"/>
  </w:style>
  <w:style w:type="character" w:customStyle="1" w:styleId="21">
    <w:name w:val="WW8Num1z2"/>
    <w:qFormat/>
    <w:uiPriority w:val="0"/>
  </w:style>
  <w:style w:type="character" w:customStyle="1" w:styleId="22">
    <w:name w:val="WW8Num1z3"/>
    <w:qFormat/>
    <w:uiPriority w:val="0"/>
  </w:style>
  <w:style w:type="character" w:customStyle="1" w:styleId="23">
    <w:name w:val="WW8Num1z4"/>
    <w:qFormat/>
    <w:uiPriority w:val="0"/>
  </w:style>
  <w:style w:type="character" w:customStyle="1" w:styleId="24">
    <w:name w:val="WW8Num1z5"/>
    <w:qFormat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qFormat/>
    <w:uiPriority w:val="0"/>
  </w:style>
  <w:style w:type="character" w:customStyle="1" w:styleId="28">
    <w:name w:val="WW8Num2z0"/>
    <w:qFormat/>
    <w:uiPriority w:val="0"/>
  </w:style>
  <w:style w:type="character" w:customStyle="1" w:styleId="29">
    <w:name w:val="WW8Num2z1"/>
    <w:qFormat/>
    <w:uiPriority w:val="0"/>
  </w:style>
  <w:style w:type="character" w:customStyle="1" w:styleId="30">
    <w:name w:val="WW8Num2z2"/>
    <w:qFormat/>
    <w:uiPriority w:val="0"/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3"/>
    <w:qFormat/>
    <w:uiPriority w:val="0"/>
  </w:style>
  <w:style w:type="character" w:customStyle="1" w:styleId="38">
    <w:name w:val="Основной шрифт абзаца2"/>
    <w:link w:val="17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3z1"/>
    <w:qFormat/>
    <w:uiPriority w:val="0"/>
  </w:style>
  <w:style w:type="character" w:customStyle="1" w:styleId="41">
    <w:name w:val="WW8Num3z2"/>
    <w:qFormat/>
    <w:uiPriority w:val="0"/>
  </w:style>
  <w:style w:type="character" w:customStyle="1" w:styleId="42">
    <w:name w:val="WW8Num3z3"/>
    <w:qFormat/>
    <w:uiPriority w:val="0"/>
  </w:style>
  <w:style w:type="character" w:customStyle="1" w:styleId="43">
    <w:name w:val="WW8Num3z4"/>
    <w:qFormat/>
    <w:uiPriority w:val="0"/>
  </w:style>
  <w:style w:type="character" w:customStyle="1" w:styleId="44">
    <w:name w:val="WW8Num3z5"/>
    <w:qFormat/>
    <w:uiPriority w:val="0"/>
  </w:style>
  <w:style w:type="character" w:customStyle="1" w:styleId="45">
    <w:name w:val="WW8Num3z6"/>
    <w:qFormat/>
    <w:uiPriority w:val="0"/>
  </w:style>
  <w:style w:type="character" w:customStyle="1" w:styleId="46">
    <w:name w:val="WW8Num3z7"/>
    <w:qFormat/>
    <w:uiPriority w:val="0"/>
  </w:style>
  <w:style w:type="character" w:customStyle="1" w:styleId="47">
    <w:name w:val="WW8Num3z8"/>
    <w:qFormat/>
    <w:uiPriority w:val="0"/>
  </w:style>
  <w:style w:type="character" w:customStyle="1" w:styleId="48">
    <w:name w:val="WW8Num4z0"/>
    <w:qFormat/>
    <w:uiPriority w:val="0"/>
    <w:rPr>
      <w:color w:val="000000"/>
    </w:rPr>
  </w:style>
  <w:style w:type="character" w:customStyle="1" w:styleId="49">
    <w:name w:val="WW8Num4z1"/>
    <w:qFormat/>
    <w:uiPriority w:val="0"/>
  </w:style>
  <w:style w:type="character" w:customStyle="1" w:styleId="50">
    <w:name w:val="WW8Num4z2"/>
    <w:qFormat/>
    <w:uiPriority w:val="0"/>
  </w:style>
  <w:style w:type="character" w:customStyle="1" w:styleId="51">
    <w:name w:val="WW8Num4z3"/>
    <w:qFormat/>
    <w:uiPriority w:val="0"/>
  </w:style>
  <w:style w:type="character" w:customStyle="1" w:styleId="52">
    <w:name w:val="WW8Num4z4"/>
    <w:qFormat/>
    <w:uiPriority w:val="0"/>
  </w:style>
  <w:style w:type="character" w:customStyle="1" w:styleId="53">
    <w:name w:val="WW8Num4z5"/>
    <w:qFormat/>
    <w:uiPriority w:val="0"/>
  </w:style>
  <w:style w:type="character" w:customStyle="1" w:styleId="54">
    <w:name w:val="WW8Num4z6"/>
    <w:qFormat/>
    <w:uiPriority w:val="0"/>
  </w:style>
  <w:style w:type="character" w:customStyle="1" w:styleId="55">
    <w:name w:val="WW8Num4z7"/>
    <w:qFormat/>
    <w:uiPriority w:val="0"/>
  </w:style>
  <w:style w:type="character" w:customStyle="1" w:styleId="56">
    <w:name w:val="WW8Num4z8"/>
    <w:qFormat/>
    <w:uiPriority w:val="0"/>
  </w:style>
  <w:style w:type="character" w:customStyle="1" w:styleId="57">
    <w:name w:val="WW8Num5z0"/>
    <w:qFormat/>
    <w:uiPriority w:val="0"/>
  </w:style>
  <w:style w:type="character" w:customStyle="1" w:styleId="58">
    <w:name w:val="WW8Num5z1"/>
    <w:qFormat/>
    <w:uiPriority w:val="0"/>
  </w:style>
  <w:style w:type="character" w:customStyle="1" w:styleId="59">
    <w:name w:val="WW8Num5z2"/>
    <w:qFormat/>
    <w:uiPriority w:val="0"/>
  </w:style>
  <w:style w:type="character" w:customStyle="1" w:styleId="60">
    <w:name w:val="WW8Num5z3"/>
    <w:qFormat/>
    <w:uiPriority w:val="0"/>
  </w:style>
  <w:style w:type="character" w:customStyle="1" w:styleId="61">
    <w:name w:val="WW8Num5z4"/>
    <w:qFormat/>
    <w:uiPriority w:val="0"/>
  </w:style>
  <w:style w:type="character" w:customStyle="1" w:styleId="62">
    <w:name w:val="WW8Num5z5"/>
    <w:qFormat/>
    <w:uiPriority w:val="0"/>
  </w:style>
  <w:style w:type="character" w:customStyle="1" w:styleId="63">
    <w:name w:val="WW8Num5z6"/>
    <w:qFormat/>
    <w:uiPriority w:val="0"/>
  </w:style>
  <w:style w:type="character" w:customStyle="1" w:styleId="64">
    <w:name w:val="WW8Num5z7"/>
    <w:qFormat/>
    <w:uiPriority w:val="0"/>
  </w:style>
  <w:style w:type="character" w:customStyle="1" w:styleId="65">
    <w:name w:val="WW8Num5z8"/>
    <w:qFormat/>
    <w:uiPriority w:val="0"/>
  </w:style>
  <w:style w:type="character" w:customStyle="1" w:styleId="66">
    <w:name w:val="WW8Num6z0"/>
    <w:qFormat/>
    <w:uiPriority w:val="0"/>
  </w:style>
  <w:style w:type="character" w:customStyle="1" w:styleId="67">
    <w:name w:val="WW8Num6z1"/>
    <w:qFormat/>
    <w:uiPriority w:val="0"/>
  </w:style>
  <w:style w:type="character" w:customStyle="1" w:styleId="68">
    <w:name w:val="WW8Num6z2"/>
    <w:qFormat/>
    <w:uiPriority w:val="0"/>
  </w:style>
  <w:style w:type="character" w:customStyle="1" w:styleId="69">
    <w:name w:val="WW8Num6z3"/>
    <w:qFormat/>
    <w:uiPriority w:val="0"/>
  </w:style>
  <w:style w:type="character" w:customStyle="1" w:styleId="70">
    <w:name w:val="WW8Num6z4"/>
    <w:qFormat/>
    <w:uiPriority w:val="0"/>
  </w:style>
  <w:style w:type="character" w:customStyle="1" w:styleId="71">
    <w:name w:val="WW8Num6z5"/>
    <w:qFormat/>
    <w:uiPriority w:val="0"/>
  </w:style>
  <w:style w:type="character" w:customStyle="1" w:styleId="72">
    <w:name w:val="WW8Num6z6"/>
    <w:qFormat/>
    <w:uiPriority w:val="0"/>
  </w:style>
  <w:style w:type="character" w:customStyle="1" w:styleId="73">
    <w:name w:val="WW8Num6z7"/>
    <w:qFormat/>
    <w:uiPriority w:val="0"/>
  </w:style>
  <w:style w:type="character" w:customStyle="1" w:styleId="74">
    <w:name w:val="WW8Num6z8"/>
    <w:qFormat/>
    <w:uiPriority w:val="0"/>
  </w:style>
  <w:style w:type="character" w:customStyle="1" w:styleId="75">
    <w:name w:val="WW8Num7z0"/>
    <w:qFormat/>
    <w:uiPriority w:val="0"/>
  </w:style>
  <w:style w:type="character" w:customStyle="1" w:styleId="76">
    <w:name w:val="WW8Num7z1"/>
    <w:qFormat/>
    <w:uiPriority w:val="0"/>
  </w:style>
  <w:style w:type="character" w:customStyle="1" w:styleId="77">
    <w:name w:val="WW8Num7z2"/>
    <w:qFormat/>
    <w:uiPriority w:val="0"/>
  </w:style>
  <w:style w:type="character" w:customStyle="1" w:styleId="78">
    <w:name w:val="WW8Num7z3"/>
    <w:qFormat/>
    <w:uiPriority w:val="0"/>
  </w:style>
  <w:style w:type="character" w:customStyle="1" w:styleId="79">
    <w:name w:val="WW8Num7z4"/>
    <w:qFormat/>
    <w:uiPriority w:val="0"/>
  </w:style>
  <w:style w:type="character" w:customStyle="1" w:styleId="80">
    <w:name w:val="WW8Num7z5"/>
    <w:qFormat/>
    <w:uiPriority w:val="0"/>
  </w:style>
  <w:style w:type="character" w:customStyle="1" w:styleId="81">
    <w:name w:val="WW8Num7z6"/>
    <w:qFormat/>
    <w:uiPriority w:val="0"/>
  </w:style>
  <w:style w:type="character" w:customStyle="1" w:styleId="82">
    <w:name w:val="WW8Num7z7"/>
    <w:qFormat/>
    <w:uiPriority w:val="0"/>
  </w:style>
  <w:style w:type="character" w:customStyle="1" w:styleId="83">
    <w:name w:val="WW8Num7z8"/>
    <w:qFormat/>
    <w:uiPriority w:val="0"/>
  </w:style>
  <w:style w:type="character" w:customStyle="1" w:styleId="84">
    <w:name w:val="WW8Num8z0"/>
    <w:qFormat/>
    <w:uiPriority w:val="0"/>
  </w:style>
  <w:style w:type="character" w:customStyle="1" w:styleId="85">
    <w:name w:val="WW8Num8z1"/>
    <w:qFormat/>
    <w:uiPriority w:val="0"/>
  </w:style>
  <w:style w:type="character" w:customStyle="1" w:styleId="86">
    <w:name w:val="WW8Num8z2"/>
    <w:qFormat/>
    <w:uiPriority w:val="0"/>
  </w:style>
  <w:style w:type="character" w:customStyle="1" w:styleId="87">
    <w:name w:val="WW8Num8z3"/>
    <w:qFormat/>
    <w:uiPriority w:val="0"/>
  </w:style>
  <w:style w:type="character" w:customStyle="1" w:styleId="88">
    <w:name w:val="WW8Num8z4"/>
    <w:qFormat/>
    <w:uiPriority w:val="0"/>
  </w:style>
  <w:style w:type="character" w:customStyle="1" w:styleId="89">
    <w:name w:val="WW8Num8z5"/>
    <w:qFormat/>
    <w:uiPriority w:val="0"/>
  </w:style>
  <w:style w:type="character" w:customStyle="1" w:styleId="90">
    <w:name w:val="WW8Num8z6"/>
    <w:qFormat/>
    <w:uiPriority w:val="0"/>
  </w:style>
  <w:style w:type="character" w:customStyle="1" w:styleId="91">
    <w:name w:val="WW8Num8z7"/>
    <w:qFormat/>
    <w:uiPriority w:val="0"/>
  </w:style>
  <w:style w:type="character" w:customStyle="1" w:styleId="92">
    <w:name w:val="WW8Num8z8"/>
    <w:qFormat/>
    <w:uiPriority w:val="0"/>
  </w:style>
  <w:style w:type="character" w:customStyle="1" w:styleId="93">
    <w:name w:val="WW8Num9z0"/>
    <w:qFormat/>
    <w:uiPriority w:val="0"/>
    <w:rPr>
      <w:rFonts w:ascii="Times New Roman" w:hAnsi="Times New Roman" w:eastAsia="Calibri" w:cs="Times New Roman"/>
    </w:rPr>
  </w:style>
  <w:style w:type="character" w:customStyle="1" w:styleId="94">
    <w:name w:val="WW8Num9z1"/>
    <w:qFormat/>
    <w:uiPriority w:val="0"/>
  </w:style>
  <w:style w:type="character" w:customStyle="1" w:styleId="95">
    <w:name w:val="WW8Num9z2"/>
    <w:qFormat/>
    <w:uiPriority w:val="0"/>
  </w:style>
  <w:style w:type="character" w:customStyle="1" w:styleId="96">
    <w:name w:val="WW8Num9z3"/>
    <w:qFormat/>
    <w:uiPriority w:val="0"/>
  </w:style>
  <w:style w:type="character" w:customStyle="1" w:styleId="97">
    <w:name w:val="WW8Num9z4"/>
    <w:qFormat/>
    <w:uiPriority w:val="0"/>
  </w:style>
  <w:style w:type="character" w:customStyle="1" w:styleId="98">
    <w:name w:val="WW8Num9z5"/>
    <w:qFormat/>
    <w:uiPriority w:val="0"/>
  </w:style>
  <w:style w:type="character" w:customStyle="1" w:styleId="99">
    <w:name w:val="WW8Num9z6"/>
    <w:qFormat/>
    <w:uiPriority w:val="0"/>
  </w:style>
  <w:style w:type="character" w:customStyle="1" w:styleId="100">
    <w:name w:val="WW8Num9z7"/>
    <w:qFormat/>
    <w:uiPriority w:val="0"/>
  </w:style>
  <w:style w:type="character" w:customStyle="1" w:styleId="101">
    <w:name w:val="WW8Num9z8"/>
    <w:qFormat/>
    <w:uiPriority w:val="0"/>
  </w:style>
  <w:style w:type="character" w:customStyle="1" w:styleId="102">
    <w:name w:val="WW8Num10z0"/>
    <w:qFormat/>
    <w:uiPriority w:val="0"/>
  </w:style>
  <w:style w:type="character" w:customStyle="1" w:styleId="103">
    <w:name w:val="WW8Num10z1"/>
    <w:qFormat/>
    <w:uiPriority w:val="0"/>
  </w:style>
  <w:style w:type="character" w:customStyle="1" w:styleId="104">
    <w:name w:val="WW8Num10z2"/>
    <w:qFormat/>
    <w:uiPriority w:val="0"/>
  </w:style>
  <w:style w:type="character" w:customStyle="1" w:styleId="105">
    <w:name w:val="WW8Num10z3"/>
    <w:qFormat/>
    <w:uiPriority w:val="0"/>
  </w:style>
  <w:style w:type="character" w:customStyle="1" w:styleId="106">
    <w:name w:val="WW8Num10z4"/>
    <w:qFormat/>
    <w:uiPriority w:val="0"/>
  </w:style>
  <w:style w:type="character" w:customStyle="1" w:styleId="107">
    <w:name w:val="WW8Num10z5"/>
    <w:qFormat/>
    <w:uiPriority w:val="0"/>
  </w:style>
  <w:style w:type="character" w:customStyle="1" w:styleId="108">
    <w:name w:val="WW8Num10z6"/>
    <w:qFormat/>
    <w:uiPriority w:val="0"/>
  </w:style>
  <w:style w:type="character" w:customStyle="1" w:styleId="109">
    <w:name w:val="WW8Num10z7"/>
    <w:qFormat/>
    <w:uiPriority w:val="0"/>
  </w:style>
  <w:style w:type="character" w:customStyle="1" w:styleId="110">
    <w:name w:val="WW8Num10z8"/>
    <w:qFormat/>
    <w:uiPriority w:val="0"/>
  </w:style>
  <w:style w:type="character" w:customStyle="1" w:styleId="111">
    <w:name w:val="WW8Num11z0"/>
    <w:qFormat/>
    <w:uiPriority w:val="0"/>
  </w:style>
  <w:style w:type="character" w:customStyle="1" w:styleId="112">
    <w:name w:val="WW8Num11z1"/>
    <w:qFormat/>
    <w:uiPriority w:val="0"/>
  </w:style>
  <w:style w:type="character" w:customStyle="1" w:styleId="113">
    <w:name w:val="WW8Num11z2"/>
    <w:qFormat/>
    <w:uiPriority w:val="0"/>
  </w:style>
  <w:style w:type="character" w:customStyle="1" w:styleId="114">
    <w:name w:val="WW8Num11z3"/>
    <w:qFormat/>
    <w:uiPriority w:val="0"/>
  </w:style>
  <w:style w:type="character" w:customStyle="1" w:styleId="115">
    <w:name w:val="WW8Num11z4"/>
    <w:qFormat/>
    <w:uiPriority w:val="0"/>
  </w:style>
  <w:style w:type="character" w:customStyle="1" w:styleId="116">
    <w:name w:val="WW8Num11z5"/>
    <w:qFormat/>
    <w:uiPriority w:val="0"/>
  </w:style>
  <w:style w:type="character" w:customStyle="1" w:styleId="117">
    <w:name w:val="WW8Num11z6"/>
    <w:qFormat/>
    <w:uiPriority w:val="0"/>
  </w:style>
  <w:style w:type="character" w:customStyle="1" w:styleId="118">
    <w:name w:val="WW8Num11z7"/>
    <w:qFormat/>
    <w:uiPriority w:val="0"/>
  </w:style>
  <w:style w:type="character" w:customStyle="1" w:styleId="119">
    <w:name w:val="WW8Num11z8"/>
    <w:qFormat/>
    <w:uiPriority w:val="0"/>
  </w:style>
  <w:style w:type="character" w:customStyle="1" w:styleId="120">
    <w:name w:val="WW8Num12z0"/>
    <w:qFormat/>
    <w:uiPriority w:val="0"/>
  </w:style>
  <w:style w:type="character" w:customStyle="1" w:styleId="121">
    <w:name w:val="WW8Num12z1"/>
    <w:qFormat/>
    <w:uiPriority w:val="0"/>
  </w:style>
  <w:style w:type="character" w:customStyle="1" w:styleId="122">
    <w:name w:val="WW8Num12z2"/>
    <w:qFormat/>
    <w:uiPriority w:val="0"/>
  </w:style>
  <w:style w:type="character" w:customStyle="1" w:styleId="123">
    <w:name w:val="WW8Num12z3"/>
    <w:qFormat/>
    <w:uiPriority w:val="0"/>
  </w:style>
  <w:style w:type="character" w:customStyle="1" w:styleId="124">
    <w:name w:val="WW8Num12z4"/>
    <w:qFormat/>
    <w:uiPriority w:val="0"/>
  </w:style>
  <w:style w:type="character" w:customStyle="1" w:styleId="125">
    <w:name w:val="WW8Num12z5"/>
    <w:qFormat/>
    <w:uiPriority w:val="0"/>
  </w:style>
  <w:style w:type="character" w:customStyle="1" w:styleId="126">
    <w:name w:val="WW8Num12z6"/>
    <w:qFormat/>
    <w:uiPriority w:val="0"/>
  </w:style>
  <w:style w:type="character" w:customStyle="1" w:styleId="127">
    <w:name w:val="WW8Num12z7"/>
    <w:qFormat/>
    <w:uiPriority w:val="0"/>
  </w:style>
  <w:style w:type="character" w:customStyle="1" w:styleId="128">
    <w:name w:val="WW8Num12z8"/>
    <w:qFormat/>
    <w:uiPriority w:val="0"/>
  </w:style>
  <w:style w:type="character" w:customStyle="1" w:styleId="129">
    <w:name w:val="WW8Num13z0"/>
    <w:qFormat/>
    <w:uiPriority w:val="0"/>
    <w:rPr>
      <w:rFonts w:ascii="Times New Roman" w:hAnsi="Times New Roman" w:eastAsia="Times New Roman" w:cs="Times New Roman"/>
    </w:rPr>
  </w:style>
  <w:style w:type="character" w:customStyle="1" w:styleId="130">
    <w:name w:val="WW8Num13z1"/>
    <w:qFormat/>
    <w:uiPriority w:val="0"/>
  </w:style>
  <w:style w:type="character" w:customStyle="1" w:styleId="131">
    <w:name w:val="WW8Num13z2"/>
    <w:qFormat/>
    <w:uiPriority w:val="0"/>
  </w:style>
  <w:style w:type="character" w:customStyle="1" w:styleId="132">
    <w:name w:val="WW8Num13z3"/>
    <w:qFormat/>
    <w:uiPriority w:val="0"/>
  </w:style>
  <w:style w:type="character" w:customStyle="1" w:styleId="133">
    <w:name w:val="WW8Num13z4"/>
    <w:qFormat/>
    <w:uiPriority w:val="0"/>
  </w:style>
  <w:style w:type="character" w:customStyle="1" w:styleId="134">
    <w:name w:val="WW8Num13z5"/>
    <w:qFormat/>
    <w:uiPriority w:val="0"/>
  </w:style>
  <w:style w:type="character" w:customStyle="1" w:styleId="135">
    <w:name w:val="WW8Num13z6"/>
    <w:qFormat/>
    <w:uiPriority w:val="0"/>
  </w:style>
  <w:style w:type="character" w:customStyle="1" w:styleId="136">
    <w:name w:val="WW8Num13z7"/>
    <w:qFormat/>
    <w:uiPriority w:val="0"/>
  </w:style>
  <w:style w:type="character" w:customStyle="1" w:styleId="137">
    <w:name w:val="WW8Num13z8"/>
    <w:qFormat/>
    <w:uiPriority w:val="0"/>
  </w:style>
  <w:style w:type="character" w:customStyle="1" w:styleId="138">
    <w:name w:val="WW8Num14z0"/>
    <w:qFormat/>
    <w:uiPriority w:val="0"/>
  </w:style>
  <w:style w:type="character" w:customStyle="1" w:styleId="139">
    <w:name w:val="WW8Num14z1"/>
    <w:qFormat/>
    <w:uiPriority w:val="0"/>
  </w:style>
  <w:style w:type="character" w:customStyle="1" w:styleId="140">
    <w:name w:val="WW8Num14z2"/>
    <w:qFormat/>
    <w:uiPriority w:val="0"/>
  </w:style>
  <w:style w:type="character" w:customStyle="1" w:styleId="141">
    <w:name w:val="WW8Num14z3"/>
    <w:qFormat/>
    <w:uiPriority w:val="0"/>
  </w:style>
  <w:style w:type="character" w:customStyle="1" w:styleId="142">
    <w:name w:val="WW8Num14z4"/>
    <w:qFormat/>
    <w:uiPriority w:val="0"/>
  </w:style>
  <w:style w:type="character" w:customStyle="1" w:styleId="143">
    <w:name w:val="WW8Num14z5"/>
    <w:qFormat/>
    <w:uiPriority w:val="0"/>
  </w:style>
  <w:style w:type="character" w:customStyle="1" w:styleId="144">
    <w:name w:val="WW8Num14z6"/>
    <w:qFormat/>
    <w:uiPriority w:val="0"/>
  </w:style>
  <w:style w:type="character" w:customStyle="1" w:styleId="145">
    <w:name w:val="WW8Num14z7"/>
    <w:qFormat/>
    <w:uiPriority w:val="0"/>
  </w:style>
  <w:style w:type="character" w:customStyle="1" w:styleId="146">
    <w:name w:val="WW8Num14z8"/>
    <w:qFormat/>
    <w:uiPriority w:val="0"/>
  </w:style>
  <w:style w:type="character" w:customStyle="1" w:styleId="147">
    <w:name w:val="WW8Num15z0"/>
    <w:qFormat/>
    <w:uiPriority w:val="0"/>
  </w:style>
  <w:style w:type="character" w:customStyle="1" w:styleId="148">
    <w:name w:val="WW8Num15z1"/>
    <w:qFormat/>
    <w:uiPriority w:val="0"/>
  </w:style>
  <w:style w:type="character" w:customStyle="1" w:styleId="149">
    <w:name w:val="WW8Num15z2"/>
    <w:qFormat/>
    <w:uiPriority w:val="0"/>
  </w:style>
  <w:style w:type="character" w:customStyle="1" w:styleId="150">
    <w:name w:val="WW8Num15z3"/>
    <w:qFormat/>
    <w:uiPriority w:val="0"/>
  </w:style>
  <w:style w:type="character" w:customStyle="1" w:styleId="151">
    <w:name w:val="WW8Num15z4"/>
    <w:qFormat/>
    <w:uiPriority w:val="0"/>
  </w:style>
  <w:style w:type="character" w:customStyle="1" w:styleId="152">
    <w:name w:val="WW8Num15z5"/>
    <w:qFormat/>
    <w:uiPriority w:val="0"/>
  </w:style>
  <w:style w:type="character" w:customStyle="1" w:styleId="153">
    <w:name w:val="WW8Num15z6"/>
    <w:qFormat/>
    <w:uiPriority w:val="0"/>
  </w:style>
  <w:style w:type="character" w:customStyle="1" w:styleId="154">
    <w:name w:val="WW8Num15z7"/>
    <w:qFormat/>
    <w:uiPriority w:val="0"/>
  </w:style>
  <w:style w:type="character" w:customStyle="1" w:styleId="155">
    <w:name w:val="WW8Num15z8"/>
    <w:qFormat/>
    <w:uiPriority w:val="0"/>
  </w:style>
  <w:style w:type="character" w:customStyle="1" w:styleId="156">
    <w:name w:val="WW8Num16z0"/>
    <w:qFormat/>
    <w:uiPriority w:val="0"/>
  </w:style>
  <w:style w:type="character" w:customStyle="1" w:styleId="157">
    <w:name w:val="WW8Num16z1"/>
    <w:qFormat/>
    <w:uiPriority w:val="0"/>
  </w:style>
  <w:style w:type="character" w:customStyle="1" w:styleId="158">
    <w:name w:val="WW8Num16z2"/>
    <w:qFormat/>
    <w:uiPriority w:val="0"/>
  </w:style>
  <w:style w:type="character" w:customStyle="1" w:styleId="159">
    <w:name w:val="WW8Num16z3"/>
    <w:qFormat/>
    <w:uiPriority w:val="0"/>
  </w:style>
  <w:style w:type="character" w:customStyle="1" w:styleId="160">
    <w:name w:val="WW8Num16z4"/>
    <w:qFormat/>
    <w:uiPriority w:val="0"/>
  </w:style>
  <w:style w:type="character" w:customStyle="1" w:styleId="161">
    <w:name w:val="WW8Num16z5"/>
    <w:qFormat/>
    <w:uiPriority w:val="0"/>
  </w:style>
  <w:style w:type="character" w:customStyle="1" w:styleId="162">
    <w:name w:val="WW8Num16z6"/>
    <w:qFormat/>
    <w:uiPriority w:val="0"/>
  </w:style>
  <w:style w:type="character" w:customStyle="1" w:styleId="163">
    <w:name w:val="WW8Num16z7"/>
    <w:qFormat/>
    <w:uiPriority w:val="0"/>
  </w:style>
  <w:style w:type="character" w:customStyle="1" w:styleId="164">
    <w:name w:val="WW8Num16z8"/>
    <w:qFormat/>
    <w:uiPriority w:val="0"/>
  </w:style>
  <w:style w:type="character" w:customStyle="1" w:styleId="165">
    <w:name w:val="WW8Num17z0"/>
    <w:qFormat/>
    <w:uiPriority w:val="0"/>
  </w:style>
  <w:style w:type="character" w:customStyle="1" w:styleId="166">
    <w:name w:val="WW8Num17z1"/>
    <w:qFormat/>
    <w:uiPriority w:val="0"/>
  </w:style>
  <w:style w:type="character" w:customStyle="1" w:styleId="167">
    <w:name w:val="WW8Num17z2"/>
    <w:qFormat/>
    <w:uiPriority w:val="0"/>
  </w:style>
  <w:style w:type="character" w:customStyle="1" w:styleId="168">
    <w:name w:val="WW8Num17z3"/>
    <w:qFormat/>
    <w:uiPriority w:val="0"/>
  </w:style>
  <w:style w:type="character" w:customStyle="1" w:styleId="169">
    <w:name w:val="WW8Num17z4"/>
    <w:qFormat/>
    <w:uiPriority w:val="0"/>
  </w:style>
  <w:style w:type="character" w:customStyle="1" w:styleId="170">
    <w:name w:val="WW8Num17z5"/>
    <w:qFormat/>
    <w:uiPriority w:val="0"/>
  </w:style>
  <w:style w:type="character" w:customStyle="1" w:styleId="171">
    <w:name w:val="WW8Num17z6"/>
    <w:qFormat/>
    <w:uiPriority w:val="0"/>
  </w:style>
  <w:style w:type="character" w:customStyle="1" w:styleId="172">
    <w:name w:val="WW8Num17z7"/>
    <w:qFormat/>
    <w:uiPriority w:val="0"/>
  </w:style>
  <w:style w:type="character" w:customStyle="1" w:styleId="173">
    <w:name w:val="WW8Num17z8"/>
    <w:qFormat/>
    <w:uiPriority w:val="0"/>
  </w:style>
  <w:style w:type="character" w:customStyle="1" w:styleId="174">
    <w:name w:val="WW8Num18z0"/>
    <w:qFormat/>
    <w:uiPriority w:val="0"/>
  </w:style>
  <w:style w:type="character" w:customStyle="1" w:styleId="175">
    <w:name w:val="WW8Num18z1"/>
    <w:qFormat/>
    <w:uiPriority w:val="0"/>
  </w:style>
  <w:style w:type="character" w:customStyle="1" w:styleId="176">
    <w:name w:val="WW8Num18z2"/>
    <w:qFormat/>
    <w:uiPriority w:val="0"/>
  </w:style>
  <w:style w:type="character" w:customStyle="1" w:styleId="177">
    <w:name w:val="WW8Num18z3"/>
    <w:qFormat/>
    <w:uiPriority w:val="0"/>
  </w:style>
  <w:style w:type="character" w:customStyle="1" w:styleId="178">
    <w:name w:val="WW8Num18z4"/>
    <w:qFormat/>
    <w:uiPriority w:val="0"/>
  </w:style>
  <w:style w:type="character" w:customStyle="1" w:styleId="179">
    <w:name w:val="WW8Num18z5"/>
    <w:qFormat/>
    <w:uiPriority w:val="0"/>
  </w:style>
  <w:style w:type="character" w:customStyle="1" w:styleId="180">
    <w:name w:val="WW8Num18z6"/>
    <w:qFormat/>
    <w:uiPriority w:val="0"/>
  </w:style>
  <w:style w:type="character" w:customStyle="1" w:styleId="181">
    <w:name w:val="WW8Num18z7"/>
    <w:qFormat/>
    <w:uiPriority w:val="0"/>
  </w:style>
  <w:style w:type="character" w:customStyle="1" w:styleId="182">
    <w:name w:val="WW8Num18z8"/>
    <w:qFormat/>
    <w:uiPriority w:val="0"/>
  </w:style>
  <w:style w:type="character" w:customStyle="1" w:styleId="183">
    <w:name w:val="Основной шрифт абзаца1"/>
    <w:link w:val="16"/>
    <w:qFormat/>
    <w:uiPriority w:val="0"/>
  </w:style>
  <w:style w:type="character" w:customStyle="1" w:styleId="184">
    <w:name w:val="Интернет-ссылка"/>
    <w:basedOn w:val="2"/>
    <w:uiPriority w:val="99"/>
    <w:rPr>
      <w:rFonts w:ascii="Arial" w:hAnsi="Arial" w:cs="Arial"/>
      <w:color w:val="000000"/>
      <w:u w:val="single"/>
    </w:rPr>
  </w:style>
  <w:style w:type="character" w:customStyle="1" w:styleId="185">
    <w:name w:val="Основной текст с отступом Знак"/>
    <w:qFormat/>
    <w:uiPriority w:val="0"/>
    <w:rPr>
      <w:sz w:val="24"/>
      <w:szCs w:val="22"/>
      <w:lang w:val="ru-RU" w:bidi="ar-SA"/>
    </w:rPr>
  </w:style>
  <w:style w:type="character" w:customStyle="1" w:styleId="186">
    <w:name w:val="Знак Знак1"/>
    <w:qFormat/>
    <w:uiPriority w:val="0"/>
    <w:rPr>
      <w:sz w:val="24"/>
      <w:szCs w:val="22"/>
      <w:lang w:val="ru-RU" w:bidi="ar-SA"/>
    </w:rPr>
  </w:style>
  <w:style w:type="character" w:customStyle="1" w:styleId="187">
    <w:name w:val="Верхний колонтитул Знак"/>
    <w:qFormat/>
    <w:uiPriority w:val="0"/>
    <w:rPr>
      <w:sz w:val="26"/>
      <w:szCs w:val="26"/>
      <w:lang w:val="ru-RU" w:bidi="ar-SA"/>
    </w:rPr>
  </w:style>
  <w:style w:type="character" w:customStyle="1" w:styleId="188">
    <w:name w:val="blk"/>
    <w:qFormat/>
    <w:uiPriority w:val="0"/>
  </w:style>
  <w:style w:type="character" w:customStyle="1" w:styleId="189">
    <w:name w:val="nobr"/>
    <w:qFormat/>
    <w:uiPriority w:val="0"/>
  </w:style>
  <w:style w:type="character" w:customStyle="1" w:styleId="190">
    <w:name w:val="Гипертекстовая ссылка"/>
    <w:qFormat/>
    <w:uiPriority w:val="0"/>
    <w:rPr>
      <w:color w:val="106BBE"/>
    </w:rPr>
  </w:style>
  <w:style w:type="character" w:customStyle="1" w:styleId="191">
    <w:name w:val="Font Style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2">
    <w:name w:val="Основной текст Знак"/>
    <w:qFormat/>
    <w:uiPriority w:val="0"/>
    <w:rPr>
      <w:sz w:val="24"/>
      <w:szCs w:val="24"/>
    </w:rPr>
  </w:style>
  <w:style w:type="character" w:customStyle="1" w:styleId="193">
    <w:name w:val="Заголовок 1 Знак"/>
    <w:qFormat/>
    <w:uiPriority w:val="0"/>
    <w:rPr>
      <w:sz w:val="24"/>
    </w:rPr>
  </w:style>
  <w:style w:type="character" w:customStyle="1" w:styleId="194">
    <w:name w:val="Заголовок 2 Знак"/>
    <w:qFormat/>
    <w:uiPriority w:val="0"/>
    <w:rPr>
      <w:sz w:val="24"/>
    </w:rPr>
  </w:style>
  <w:style w:type="character" w:customStyle="1" w:styleId="195">
    <w:name w:val="WW-Интернет-ссылка"/>
    <w:qFormat/>
    <w:uiPriority w:val="0"/>
    <w:rPr>
      <w:rFonts w:ascii="Arial" w:hAnsi="Arial" w:cs="Arial"/>
      <w:color w:val="000000"/>
      <w:u w:val="single"/>
    </w:rPr>
  </w:style>
  <w:style w:type="character" w:customStyle="1" w:styleId="196">
    <w:name w:val="WW-Интернет-ссылка1"/>
    <w:qFormat/>
    <w:uiPriority w:val="0"/>
    <w:rPr>
      <w:rFonts w:ascii="Arial" w:hAnsi="Arial" w:cs="Arial"/>
      <w:color w:val="000000"/>
      <w:u w:val="single"/>
    </w:rPr>
  </w:style>
  <w:style w:type="character" w:customStyle="1" w:styleId="197">
    <w:name w:val="WW-Интернет-ссылка11"/>
    <w:qFormat/>
    <w:uiPriority w:val="0"/>
    <w:rPr>
      <w:rFonts w:ascii="Arial" w:hAnsi="Arial" w:cs="Arial"/>
      <w:color w:val="000000"/>
      <w:u w:val="single"/>
    </w:rPr>
  </w:style>
  <w:style w:type="character" w:customStyle="1" w:styleId="198">
    <w:name w:val="Текст выноски Знак"/>
    <w:basedOn w:val="2"/>
    <w:qFormat/>
    <w:uiPriority w:val="0"/>
    <w:rPr>
      <w:rFonts w:ascii="Tahoma" w:hAnsi="Tahoma" w:cs="Tahoma"/>
      <w:sz w:val="16"/>
      <w:szCs w:val="16"/>
    </w:rPr>
  </w:style>
  <w:style w:type="character" w:customStyle="1" w:styleId="199">
    <w:name w:val="Символ концевой сноски"/>
    <w:qFormat/>
    <w:uiPriority w:val="0"/>
  </w:style>
  <w:style w:type="character" w:customStyle="1" w:styleId="200">
    <w:name w:val="Заголовок 2 Знак1"/>
    <w:basedOn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1">
    <w:name w:val="Заголовок 1 Знак1"/>
    <w:basedOn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2">
    <w:name w:val="Название объекта1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3">
    <w:name w:val="Указатель3"/>
    <w:basedOn w:val="1"/>
    <w:qFormat/>
    <w:uiPriority w:val="0"/>
    <w:pPr>
      <w:suppressLineNumbers/>
    </w:pPr>
    <w:rPr>
      <w:rFonts w:cs="Mangal"/>
    </w:rPr>
  </w:style>
  <w:style w:type="paragraph" w:customStyle="1" w:styleId="204">
    <w:name w:val="Название объекта2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5">
    <w:name w:val="Указатель2"/>
    <w:basedOn w:val="1"/>
    <w:qFormat/>
    <w:uiPriority w:val="0"/>
    <w:pPr>
      <w:suppressLineNumbers/>
    </w:pPr>
    <w:rPr>
      <w:rFonts w:cs="Arial"/>
    </w:rPr>
  </w:style>
  <w:style w:type="paragraph" w:customStyle="1" w:styleId="206">
    <w:name w:val="Название объекта11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customStyle="1" w:styleId="207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08">
    <w:name w:val="consplusnormal"/>
    <w:basedOn w:val="1"/>
    <w:qFormat/>
    <w:uiPriority w:val="0"/>
    <w:pPr>
      <w:spacing w:before="280" w:after="280"/>
    </w:pPr>
  </w:style>
  <w:style w:type="paragraph" w:customStyle="1" w:styleId="209">
    <w:name w:val="p"/>
    <w:basedOn w:val="1"/>
    <w:qFormat/>
    <w:uiPriority w:val="0"/>
    <w:pPr>
      <w:spacing w:before="280" w:after="280"/>
    </w:pPr>
    <w:rPr>
      <w:rFonts w:ascii="Tahoma" w:hAnsi="Tahoma" w:cs="Tahoma"/>
      <w:color w:val="000000"/>
      <w:sz w:val="15"/>
      <w:szCs w:val="15"/>
    </w:rPr>
  </w:style>
  <w:style w:type="paragraph" w:customStyle="1" w:styleId="210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11">
    <w:name w:val="ConsPlusNormal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12">
    <w:name w:val="Основной текст 21"/>
    <w:basedOn w:val="1"/>
    <w:qFormat/>
    <w:uiPriority w:val="0"/>
    <w:pPr>
      <w:spacing w:after="120" w:line="480" w:lineRule="auto"/>
    </w:pPr>
  </w:style>
  <w:style w:type="paragraph" w:customStyle="1" w:styleId="213">
    <w:name w:val="Верхний и нижний колонтитулы"/>
    <w:basedOn w:val="1"/>
    <w:qFormat/>
    <w:uiPriority w:val="0"/>
  </w:style>
  <w:style w:type="paragraph" w:customStyle="1" w:styleId="214">
    <w:name w:val="Верхний колонтитул1"/>
    <w:basedOn w:val="1"/>
    <w:qFormat/>
    <w:uiPriority w:val="0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215">
    <w:name w:val="Знак Знак Знак Знак Знак Знак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216">
    <w:name w:val="ConsPlusTitle"/>
    <w:qFormat/>
    <w:uiPriority w:val="0"/>
    <w:pPr>
      <w:suppressAutoHyphens/>
    </w:pPr>
    <w:rPr>
      <w:rFonts w:ascii="Arial" w:hAnsi="Arial" w:eastAsia="Times New Roman" w:cs="Arial"/>
      <w:b/>
      <w:bCs/>
      <w:sz w:val="24"/>
      <w:lang w:val="ru-RU" w:eastAsia="zh-CN" w:bidi="ar-SA"/>
    </w:rPr>
  </w:style>
  <w:style w:type="paragraph" w:styleId="217">
    <w:name w:val="No Spacing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218">
    <w:name w:val="Знак"/>
    <w:basedOn w:val="1"/>
    <w:qFormat/>
    <w:uiPriority w:val="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9">
    <w:name w:val="Содержимое таблицы"/>
    <w:basedOn w:val="1"/>
    <w:qFormat/>
    <w:uiPriority w:val="0"/>
    <w:pPr>
      <w:suppressLineNumbers/>
    </w:pPr>
  </w:style>
  <w:style w:type="paragraph" w:customStyle="1" w:styleId="220">
    <w:name w:val="Заголовок таблицы"/>
    <w:basedOn w:val="219"/>
    <w:qFormat/>
    <w:uiPriority w:val="0"/>
    <w:pPr>
      <w:jc w:val="center"/>
    </w:pPr>
    <w:rPr>
      <w:b/>
      <w:bCs/>
    </w:rPr>
  </w:style>
  <w:style w:type="paragraph" w:customStyle="1" w:styleId="221">
    <w:name w:val="Блочная цитата"/>
    <w:basedOn w:val="1"/>
    <w:qFormat/>
    <w:uiPriority w:val="0"/>
    <w:pPr>
      <w:spacing w:after="283"/>
      <w:ind w:left="567" w:right="567"/>
    </w:pPr>
  </w:style>
  <w:style w:type="paragraph" w:styleId="222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223">
    <w:name w:val="Заголовок 12"/>
    <w:basedOn w:val="1"/>
    <w:next w:val="1"/>
    <w:qFormat/>
    <w:uiPriority w:val="0"/>
    <w:pPr>
      <w:keepNext/>
      <w:numPr>
        <w:ilvl w:val="0"/>
        <w:numId w:val="2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224">
    <w:name w:val="Заголовок 22"/>
    <w:basedOn w:val="1"/>
    <w:next w:val="1"/>
    <w:qFormat/>
    <w:uiPriority w:val="0"/>
    <w:pPr>
      <w:keepNext/>
      <w:numPr>
        <w:ilvl w:val="1"/>
        <w:numId w:val="2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225">
    <w:name w:val="Заголовок 32"/>
    <w:basedOn w:val="1"/>
    <w:next w:val="7"/>
    <w:qFormat/>
    <w:uiPriority w:val="0"/>
    <w:pPr>
      <w:keepNext/>
      <w:numPr>
        <w:ilvl w:val="2"/>
        <w:numId w:val="2"/>
      </w:numPr>
      <w:tabs>
        <w:tab w:val="left" w:pos="720"/>
      </w:tabs>
      <w:spacing w:before="140" w:after="120"/>
      <w:ind w:left="720" w:hanging="720"/>
      <w:outlineLvl w:val="2"/>
    </w:pPr>
    <w:rPr>
      <w:rFonts w:ascii="Liberation Sans" w:hAnsi="Liberation Sans" w:eastAsia="WenQuanYi Micro Hei" w:cs="Lohit Devanagar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523</Words>
  <Characters>3866</Characters>
  <Lines>34</Lines>
  <Paragraphs>9</Paragraphs>
  <TotalTime>130</TotalTime>
  <ScaleCrop>false</ScaleCrop>
  <LinksUpToDate>false</LinksUpToDate>
  <CharactersWithSpaces>4685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2026-08-07T09:05:00Z</dcterms:created>
  <dc:creator>Машбюро</dc:creator>
  <cp:lastModifiedBy>WPS_1784523208</cp:lastModifiedBy>
  <cp:lastPrinted>2026-08-10T09:14:00Z</cp:lastPrinted>
  <dcterms:modified xsi:type="dcterms:W3CDTF">2026-08-14T04:26:07Z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eyJoZGlkIjoiMzliYjBmYjhmMjQ1OWY1M2VlMTY1Njg0ZGFjMDZkZjAiLCJ1c2VySWQiOiI4MjQ2Mzc1ODE1ODMifQ==</vt:lpwstr>
  </property>
  <property fmtid="{D5CDD505-2E9C-101B-9397-08002B2CF9AE}" pid="10" name="KSOProductBuildVer">
    <vt:lpwstr>1049-12.1.0.28032</vt:lpwstr>
  </property>
  <property fmtid="{D5CDD505-2E9C-101B-9397-08002B2CF9AE}" pid="11" name="ICV">
    <vt:lpwstr>4AC8F9CFE8E24A1BA275BDE6343B53DD_12</vt:lpwstr>
  </property>
</Properties>
</file>