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029F" w14:textId="4E927BB8" w:rsidR="006A7EFD" w:rsidRDefault="00AF4240" w:rsidP="00AF4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5957E" wp14:editId="0F55185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22AA3" w14:textId="54AA7EF0" w:rsidR="00AF4240" w:rsidRDefault="00AF4240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130C" w14:textId="77777777" w:rsidR="00AF4240" w:rsidRPr="00AF4240" w:rsidRDefault="00AF4240" w:rsidP="00AF4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14:paraId="66D27140" w14:textId="2F296B59" w:rsidR="00AF4240" w:rsidRPr="00AF4240" w:rsidRDefault="00AF4240" w:rsidP="00AF4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Нязепетровского</w:t>
      </w:r>
      <w:r w:rsidR="00E3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324F7F70" w14:textId="77777777" w:rsidR="00AF4240" w:rsidRPr="00AF4240" w:rsidRDefault="00AF4240" w:rsidP="00AF4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14:paraId="2ED8C7B3" w14:textId="77777777" w:rsidR="00AF4240" w:rsidRPr="00AF4240" w:rsidRDefault="00AF4240" w:rsidP="00AF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D71F9F7" w14:textId="77777777" w:rsidR="00AF4240" w:rsidRPr="00AF4240" w:rsidRDefault="00AF4240" w:rsidP="00AF424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88F4DB3" w14:textId="77777777" w:rsidR="00AF4240" w:rsidRPr="00AF4240" w:rsidRDefault="00AF4240" w:rsidP="00AF4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1CA4A51F" w14:textId="034362D2" w:rsidR="00AF4240" w:rsidRPr="00AF4240" w:rsidRDefault="00AF4240" w:rsidP="00AF42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4A2D38">
        <w:rPr>
          <w:rFonts w:ascii="Times New Roman" w:eastAsia="Times New Roman" w:hAnsi="Times New Roman" w:cs="Times New Roman"/>
          <w:sz w:val="24"/>
          <w:szCs w:val="20"/>
          <w:lang w:eastAsia="ru-RU"/>
        </w:rPr>
        <w:t>20 сентября</w:t>
      </w: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4A2D38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 </w:t>
      </w:r>
      <w:r w:rsidR="003C4EA1">
        <w:rPr>
          <w:rFonts w:ascii="Times New Roman" w:eastAsia="Times New Roman" w:hAnsi="Times New Roman" w:cs="Times New Roman"/>
          <w:sz w:val="24"/>
          <w:szCs w:val="20"/>
          <w:lang w:eastAsia="ru-RU"/>
        </w:rPr>
        <w:t>32</w:t>
      </w:r>
    </w:p>
    <w:p w14:paraId="735F489C" w14:textId="77777777" w:rsidR="00AF4240" w:rsidRPr="00AF4240" w:rsidRDefault="00AF4240" w:rsidP="00AF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Нязепетровск</w:t>
      </w:r>
    </w:p>
    <w:p w14:paraId="2BD4A138" w14:textId="7F0D5DA3" w:rsidR="00AF4240" w:rsidRDefault="00AF4240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B583B" w14:textId="77777777" w:rsidR="00EF2D92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242608"/>
      <w:r w:rsidRPr="00C62C8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bookmarkStart w:id="1" w:name="_Hlk63240818"/>
      <w:r w:rsidRPr="00C62C81">
        <w:rPr>
          <w:rFonts w:ascii="Times New Roman" w:hAnsi="Times New Roman" w:cs="Times New Roman"/>
          <w:sz w:val="24"/>
          <w:szCs w:val="24"/>
        </w:rPr>
        <w:t>Порядка</w:t>
      </w:r>
      <w:r w:rsidR="00A93E07">
        <w:rPr>
          <w:rFonts w:ascii="Times New Roman" w:hAnsi="Times New Roman" w:cs="Times New Roman"/>
          <w:sz w:val="24"/>
          <w:szCs w:val="24"/>
        </w:rPr>
        <w:t xml:space="preserve">   </w:t>
      </w:r>
      <w:r w:rsidR="00EF2D92">
        <w:rPr>
          <w:rFonts w:ascii="Times New Roman" w:hAnsi="Times New Roman" w:cs="Times New Roman"/>
          <w:sz w:val="24"/>
          <w:szCs w:val="24"/>
        </w:rPr>
        <w:t>назначения и</w:t>
      </w:r>
    </w:p>
    <w:p w14:paraId="1000AD43" w14:textId="5156CDB5" w:rsidR="00EF2D92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проведения собрани</w:t>
      </w:r>
      <w:r w:rsidR="00FD4BEB">
        <w:rPr>
          <w:rFonts w:ascii="Times New Roman" w:hAnsi="Times New Roman" w:cs="Times New Roman"/>
          <w:sz w:val="24"/>
          <w:szCs w:val="24"/>
        </w:rPr>
        <w:t>й</w:t>
      </w:r>
      <w:r w:rsidRPr="00C62C81">
        <w:rPr>
          <w:rFonts w:ascii="Times New Roman" w:hAnsi="Times New Roman" w:cs="Times New Roman"/>
          <w:sz w:val="24"/>
          <w:szCs w:val="24"/>
        </w:rPr>
        <w:t xml:space="preserve"> и конференци</w:t>
      </w:r>
      <w:r w:rsidR="00FD4BEB">
        <w:rPr>
          <w:rFonts w:ascii="Times New Roman" w:hAnsi="Times New Roman" w:cs="Times New Roman"/>
          <w:sz w:val="24"/>
          <w:szCs w:val="24"/>
        </w:rPr>
        <w:t>й</w:t>
      </w:r>
      <w:r w:rsidRPr="00C62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DC6C2" w14:textId="77777777" w:rsidR="00EF2D92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граждан в</w:t>
      </w:r>
      <w:r w:rsidR="00EF2D92">
        <w:rPr>
          <w:rFonts w:ascii="Times New Roman" w:hAnsi="Times New Roman" w:cs="Times New Roman"/>
          <w:sz w:val="24"/>
          <w:szCs w:val="24"/>
        </w:rPr>
        <w:t xml:space="preserve"> целях обсуждения инициативных</w:t>
      </w:r>
      <w:r w:rsidR="00FD4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12DFA" w14:textId="0191CC49" w:rsidR="00EF2D92" w:rsidRDefault="00FD4BEB" w:rsidP="00FD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в</w:t>
      </w:r>
      <w:r w:rsidR="00EF2D92">
        <w:rPr>
          <w:rFonts w:ascii="Times New Roman" w:hAnsi="Times New Roman" w:cs="Times New Roman"/>
          <w:sz w:val="24"/>
          <w:szCs w:val="24"/>
        </w:rPr>
        <w:t xml:space="preserve"> </w:t>
      </w:r>
      <w:r w:rsidR="005B36D1">
        <w:rPr>
          <w:rFonts w:ascii="Times New Roman" w:hAnsi="Times New Roman" w:cs="Times New Roman"/>
          <w:sz w:val="24"/>
          <w:szCs w:val="24"/>
        </w:rPr>
        <w:t>Нязепетровско</w:t>
      </w:r>
      <w:r w:rsidR="00AF4240">
        <w:rPr>
          <w:rFonts w:ascii="Times New Roman" w:hAnsi="Times New Roman" w:cs="Times New Roman"/>
          <w:sz w:val="24"/>
          <w:szCs w:val="24"/>
        </w:rPr>
        <w:t>м</w:t>
      </w:r>
      <w:r w:rsidR="005B36D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F4240">
        <w:rPr>
          <w:rFonts w:ascii="Times New Roman" w:hAnsi="Times New Roman" w:cs="Times New Roman"/>
          <w:sz w:val="24"/>
          <w:szCs w:val="24"/>
        </w:rPr>
        <w:t>м</w:t>
      </w:r>
    </w:p>
    <w:bookmarkEnd w:id="0"/>
    <w:bookmarkEnd w:id="1"/>
    <w:p w14:paraId="5046FE6B" w14:textId="4DA73E40" w:rsidR="003A1A1F" w:rsidRDefault="008979FF" w:rsidP="00FD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</w:t>
      </w:r>
    </w:p>
    <w:p w14:paraId="343B9FD9" w14:textId="77777777" w:rsidR="003A1A1F" w:rsidRPr="00C62C81" w:rsidRDefault="003A1A1F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C294" w14:textId="30A1F9CB" w:rsidR="00C62C81" w:rsidRPr="00C62C81" w:rsidRDefault="00FD4BEB" w:rsidP="0059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131-ФЗ «Об общих принципах организации местного самоуправления в Российской Федерации»</w:t>
      </w:r>
      <w:r w:rsidR="00590E78">
        <w:rPr>
          <w:rFonts w:ascii="Times New Roman" w:hAnsi="Times New Roman" w:cs="Times New Roman"/>
          <w:sz w:val="24"/>
          <w:szCs w:val="24"/>
        </w:rPr>
        <w:t xml:space="preserve">,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B67F1">
        <w:rPr>
          <w:rFonts w:ascii="Times New Roman" w:hAnsi="Times New Roman" w:cs="Times New Roman"/>
          <w:sz w:val="24"/>
          <w:szCs w:val="24"/>
        </w:rPr>
        <w:t>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CBD746C" w14:textId="77777777" w:rsidR="00C62C81" w:rsidRPr="00C62C81" w:rsidRDefault="00C62C81" w:rsidP="00AF4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Р Е Ш А Е Т:</w:t>
      </w:r>
    </w:p>
    <w:p w14:paraId="5B27FFB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05AB" w14:textId="48A458A6" w:rsidR="00AF4240" w:rsidRPr="00C62C81" w:rsidRDefault="00C62C81" w:rsidP="0059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05417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C62C81">
        <w:rPr>
          <w:rFonts w:ascii="Times New Roman" w:hAnsi="Times New Roman" w:cs="Times New Roman"/>
          <w:sz w:val="24"/>
          <w:szCs w:val="24"/>
        </w:rPr>
        <w:t>Порядок</w:t>
      </w:r>
      <w:r w:rsidR="0075796D">
        <w:rPr>
          <w:rFonts w:ascii="Times New Roman" w:hAnsi="Times New Roman" w:cs="Times New Roman"/>
          <w:sz w:val="24"/>
          <w:szCs w:val="24"/>
        </w:rPr>
        <w:t xml:space="preserve"> назначения и</w:t>
      </w:r>
      <w:r w:rsidR="00FD4BEB" w:rsidRPr="00FD4BEB">
        <w:t xml:space="preserve"> </w:t>
      </w:r>
      <w:r w:rsidR="00FD4BEB" w:rsidRPr="00FD4BEB">
        <w:rPr>
          <w:rFonts w:ascii="Times New Roman" w:hAnsi="Times New Roman" w:cs="Times New Roman"/>
          <w:sz w:val="24"/>
          <w:szCs w:val="24"/>
        </w:rPr>
        <w:t>проведения собраний и конференци</w:t>
      </w:r>
      <w:r w:rsidR="0075796D">
        <w:rPr>
          <w:rFonts w:ascii="Times New Roman" w:hAnsi="Times New Roman" w:cs="Times New Roman"/>
          <w:sz w:val="24"/>
          <w:szCs w:val="24"/>
        </w:rPr>
        <w:t xml:space="preserve">й граждан в целях обсуждения </w:t>
      </w:r>
      <w:r w:rsidR="00FD4BEB" w:rsidRPr="00FD4BEB">
        <w:rPr>
          <w:rFonts w:ascii="Times New Roman" w:hAnsi="Times New Roman" w:cs="Times New Roman"/>
          <w:sz w:val="24"/>
          <w:szCs w:val="24"/>
        </w:rPr>
        <w:t>инициативных проектов в</w:t>
      </w:r>
      <w:r w:rsidR="00FD4BEB">
        <w:rPr>
          <w:rFonts w:ascii="Times New Roman" w:hAnsi="Times New Roman" w:cs="Times New Roman"/>
          <w:sz w:val="24"/>
          <w:szCs w:val="24"/>
        </w:rPr>
        <w:t xml:space="preserve"> </w:t>
      </w:r>
      <w:r w:rsidR="00FD4BEB" w:rsidRPr="00FD4BEB">
        <w:rPr>
          <w:rFonts w:ascii="Times New Roman" w:hAnsi="Times New Roman" w:cs="Times New Roman"/>
          <w:sz w:val="24"/>
          <w:szCs w:val="24"/>
        </w:rPr>
        <w:t xml:space="preserve">Нязепетровском муниципальном </w:t>
      </w:r>
      <w:r w:rsidR="008979FF">
        <w:rPr>
          <w:rFonts w:ascii="Times New Roman" w:hAnsi="Times New Roman" w:cs="Times New Roman"/>
          <w:sz w:val="24"/>
          <w:szCs w:val="24"/>
        </w:rPr>
        <w:t>округе</w:t>
      </w:r>
      <w:r w:rsidRPr="00C62C81">
        <w:rPr>
          <w:rFonts w:ascii="Times New Roman" w:hAnsi="Times New Roman" w:cs="Times New Roman"/>
          <w:sz w:val="24"/>
          <w:szCs w:val="24"/>
        </w:rPr>
        <w:t>.</w:t>
      </w:r>
    </w:p>
    <w:p w14:paraId="0E6DC16E" w14:textId="62BDBF83" w:rsidR="00D459F5" w:rsidRDefault="004A2D38" w:rsidP="0059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5E7A">
        <w:rPr>
          <w:rFonts w:ascii="Times New Roman" w:hAnsi="Times New Roman" w:cs="Times New Roman"/>
          <w:sz w:val="24"/>
          <w:szCs w:val="24"/>
        </w:rPr>
        <w:t>.</w:t>
      </w:r>
      <w:r w:rsidR="003A1A1F" w:rsidRPr="00FD4BEB">
        <w:rPr>
          <w:rFonts w:ascii="Times New Roman" w:hAnsi="Times New Roman" w:cs="Times New Roman"/>
          <w:sz w:val="24"/>
          <w:szCs w:val="24"/>
        </w:rPr>
        <w:t xml:space="preserve"> </w:t>
      </w:r>
      <w:r w:rsidR="00D459F5" w:rsidRPr="00D459F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на сайте администрации Нязепетровского муниципального района (www.nzpr.ru, регистрация в качестве сетевого издания: Эл № ФС77-81111 от 17.05.2021 г.).</w:t>
      </w:r>
    </w:p>
    <w:p w14:paraId="73D17948" w14:textId="3FAD5882" w:rsidR="003C4EA1" w:rsidRDefault="00D459F5" w:rsidP="00D4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4EA1" w:rsidRPr="003C4EA1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14:paraId="09D634FE" w14:textId="36ADA9DA" w:rsidR="009C38D5" w:rsidRPr="009C38D5" w:rsidRDefault="003C4EA1" w:rsidP="00D4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C62C81" w:rsidRPr="00C62C81">
        <w:rPr>
          <w:rFonts w:ascii="Times New Roman" w:hAnsi="Times New Roman" w:cs="Times New Roman"/>
          <w:sz w:val="24"/>
          <w:szCs w:val="24"/>
        </w:rPr>
        <w:t>.</w:t>
      </w:r>
      <w:r w:rsidR="00D15E7A">
        <w:rPr>
          <w:rFonts w:ascii="Times New Roman" w:hAnsi="Times New Roman" w:cs="Times New Roman"/>
          <w:sz w:val="24"/>
          <w:szCs w:val="24"/>
        </w:rPr>
        <w:t xml:space="preserve"> </w:t>
      </w:r>
      <w:r w:rsidR="009C38D5" w:rsidRPr="009C38D5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Собрания депутатов по мандатам, регламенту, законности и местному самоуправлению (</w:t>
      </w:r>
      <w:r w:rsidR="009C38D5">
        <w:rPr>
          <w:rFonts w:ascii="Times New Roman" w:hAnsi="Times New Roman" w:cs="Times New Roman"/>
          <w:sz w:val="24"/>
          <w:szCs w:val="24"/>
        </w:rPr>
        <w:t>Салатов Д.И.</w:t>
      </w:r>
      <w:r w:rsidR="009C38D5" w:rsidRPr="009C38D5">
        <w:rPr>
          <w:rFonts w:ascii="Times New Roman" w:hAnsi="Times New Roman" w:cs="Times New Roman"/>
          <w:sz w:val="24"/>
          <w:szCs w:val="24"/>
        </w:rPr>
        <w:t>).</w:t>
      </w:r>
    </w:p>
    <w:p w14:paraId="79BBB575" w14:textId="77777777" w:rsidR="009C38D5" w:rsidRPr="009C38D5" w:rsidRDefault="009C38D5" w:rsidP="009C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C1321" w14:textId="312D4AC2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6D524" w14:textId="77777777" w:rsid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C588" w14:textId="1EA6D68C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17E52" w14:textId="77777777" w:rsidR="003A1A1F" w:rsidRDefault="003A1A1F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BC5E1" w14:textId="77777777" w:rsidR="003A1A1F" w:rsidRPr="003A1A1F" w:rsidRDefault="003A1A1F" w:rsidP="003A1A1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Нязепетровского</w:t>
      </w:r>
    </w:p>
    <w:p w14:paraId="1A733157" w14:textId="72A1E985" w:rsidR="003A1A1F" w:rsidRPr="003A1A1F" w:rsidRDefault="003A1A1F" w:rsidP="003A1A1F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1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A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С.А. Кравцов</w:t>
      </w:r>
    </w:p>
    <w:p w14:paraId="50389FF6" w14:textId="77777777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ind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D738A" w14:textId="77777777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4070" w14:textId="77777777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14:paraId="2182D138" w14:textId="31E9F7FF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D15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А.Г. </w:t>
      </w:r>
      <w:proofErr w:type="spellStart"/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</w:t>
      </w:r>
      <w:proofErr w:type="spellEnd"/>
    </w:p>
    <w:p w14:paraId="32A12497" w14:textId="77777777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5CB32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1205F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A2DF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C0DFE" w14:textId="5C3B5045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350A3" w14:textId="4AB97ACB" w:rsidR="003A1A1F" w:rsidRDefault="003A1A1F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A812" w14:textId="3FC4C229" w:rsidR="003A1A1F" w:rsidRDefault="003A1A1F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972D0" w14:textId="5496802F" w:rsidR="00FD4BEB" w:rsidRDefault="00FD4BEB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CC88" w14:textId="548271FE" w:rsidR="00FD4BEB" w:rsidRDefault="00FD4BEB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0F64" w14:textId="05C73B4F" w:rsidR="00FD4BEB" w:rsidRDefault="00FD4BEB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0038" w14:textId="77777777" w:rsidR="00FD4BEB" w:rsidRDefault="00FD4BEB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4BAAC" w14:textId="21D3AF8E" w:rsidR="00A05417" w:rsidRDefault="00220F2E" w:rsidP="006F109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14:paraId="06A75D05" w14:textId="144F65B6" w:rsidR="00C62C81" w:rsidRPr="00C62C81" w:rsidRDefault="00A05417" w:rsidP="004A2D3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0F2E">
        <w:rPr>
          <w:rFonts w:ascii="Times New Roman" w:hAnsi="Times New Roman" w:cs="Times New Roman"/>
          <w:sz w:val="24"/>
          <w:szCs w:val="24"/>
        </w:rPr>
        <w:t xml:space="preserve"> </w:t>
      </w:r>
      <w:r w:rsidR="00C62C81" w:rsidRPr="00C62C81">
        <w:rPr>
          <w:rFonts w:ascii="Times New Roman" w:hAnsi="Times New Roman" w:cs="Times New Roman"/>
          <w:sz w:val="24"/>
          <w:szCs w:val="24"/>
        </w:rPr>
        <w:t>П</w:t>
      </w:r>
      <w:r w:rsidR="00220F2E">
        <w:rPr>
          <w:rFonts w:ascii="Times New Roman" w:hAnsi="Times New Roman" w:cs="Times New Roman"/>
          <w:sz w:val="24"/>
          <w:szCs w:val="24"/>
        </w:rPr>
        <w:t>риложение</w:t>
      </w:r>
    </w:p>
    <w:p w14:paraId="5DA83A58" w14:textId="282BB886" w:rsidR="00C62C81" w:rsidRPr="00C62C81" w:rsidRDefault="00220F2E" w:rsidP="004A2D3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C62C81">
        <w:rPr>
          <w:rFonts w:ascii="Times New Roman" w:hAnsi="Times New Roman" w:cs="Times New Roman"/>
          <w:sz w:val="24"/>
          <w:szCs w:val="24"/>
        </w:rPr>
        <w:t>депутатов</w:t>
      </w:r>
    </w:p>
    <w:p w14:paraId="19D31E48" w14:textId="3052B9C8" w:rsidR="004B67F1" w:rsidRDefault="00220F2E" w:rsidP="004A2D3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 </w:t>
      </w:r>
    </w:p>
    <w:p w14:paraId="533D819A" w14:textId="3AD8BD1B" w:rsidR="00C62C81" w:rsidRPr="00C62C81" w:rsidRDefault="00220F2E" w:rsidP="004A2D3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5E7A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C81" w:rsidRPr="00C62C8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20 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15E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C81" w:rsidRPr="00C62C81">
        <w:rPr>
          <w:rFonts w:ascii="Times New Roman" w:hAnsi="Times New Roman" w:cs="Times New Roman"/>
          <w:sz w:val="24"/>
          <w:szCs w:val="24"/>
        </w:rPr>
        <w:t>г. №</w:t>
      </w:r>
      <w:r w:rsidR="00B55B61">
        <w:rPr>
          <w:rFonts w:ascii="Times New Roman" w:hAnsi="Times New Roman" w:cs="Times New Roman"/>
          <w:sz w:val="24"/>
          <w:szCs w:val="24"/>
        </w:rPr>
        <w:t xml:space="preserve"> </w:t>
      </w:r>
      <w:r w:rsidR="00FE377C">
        <w:rPr>
          <w:rFonts w:ascii="Times New Roman" w:hAnsi="Times New Roman" w:cs="Times New Roman"/>
          <w:sz w:val="24"/>
          <w:szCs w:val="24"/>
        </w:rPr>
        <w:t>32</w:t>
      </w:r>
    </w:p>
    <w:p w14:paraId="79A1DBCA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608D3" w14:textId="193557BC" w:rsidR="00220F2E" w:rsidRPr="00FD4BEB" w:rsidRDefault="00FD4BEB" w:rsidP="00FD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BEB">
        <w:rPr>
          <w:rFonts w:ascii="Times New Roman" w:hAnsi="Times New Roman" w:cs="Times New Roman"/>
          <w:b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4355A9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назначения и</w:t>
      </w:r>
      <w:r w:rsidRPr="00FD4BEB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собраний и конференц</w:t>
      </w:r>
      <w:r w:rsidR="004355A9">
        <w:rPr>
          <w:rFonts w:ascii="Times New Roman" w:hAnsi="Times New Roman" w:cs="Times New Roman"/>
          <w:b/>
          <w:bCs/>
          <w:sz w:val="24"/>
          <w:szCs w:val="24"/>
        </w:rPr>
        <w:t>ий граждан в целях обсуждения</w:t>
      </w:r>
      <w:r w:rsidRPr="00FD4BEB">
        <w:rPr>
          <w:rFonts w:ascii="Times New Roman" w:hAnsi="Times New Roman" w:cs="Times New Roman"/>
          <w:b/>
          <w:bCs/>
          <w:sz w:val="24"/>
          <w:szCs w:val="24"/>
        </w:rPr>
        <w:t xml:space="preserve"> инициативных проектов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BEB">
        <w:rPr>
          <w:rFonts w:ascii="Times New Roman" w:hAnsi="Times New Roman" w:cs="Times New Roman"/>
          <w:b/>
          <w:bCs/>
          <w:sz w:val="24"/>
          <w:szCs w:val="24"/>
        </w:rPr>
        <w:t xml:space="preserve">Нязепетровском муниципальном </w:t>
      </w:r>
      <w:r w:rsidR="00D15E7A">
        <w:rPr>
          <w:rFonts w:ascii="Times New Roman" w:hAnsi="Times New Roman" w:cs="Times New Roman"/>
          <w:b/>
          <w:bCs/>
          <w:sz w:val="24"/>
          <w:szCs w:val="24"/>
        </w:rPr>
        <w:t>округ</w:t>
      </w:r>
      <w:r w:rsidRPr="00FD4BEB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1C1CC20F" w14:textId="3D8438DD" w:rsidR="00220F2E" w:rsidRDefault="00220F2E" w:rsidP="00FD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64BEE" w14:textId="77777777" w:rsidR="00FD4BEB" w:rsidRPr="00220F2E" w:rsidRDefault="00FD4BEB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EADA9" w14:textId="7E64AEB2" w:rsidR="00C62C81" w:rsidRPr="00C62C81" w:rsidRDefault="00C62C81" w:rsidP="0022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0B5324E6" w14:textId="0BD3DC54" w:rsidR="00E27B03" w:rsidRDefault="00C62C81" w:rsidP="00962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1. Порядок</w:t>
      </w:r>
      <w:r w:rsidR="0027268F">
        <w:rPr>
          <w:rFonts w:ascii="Times New Roman" w:hAnsi="Times New Roman" w:cs="Times New Roman"/>
          <w:sz w:val="24"/>
          <w:szCs w:val="24"/>
        </w:rPr>
        <w:t xml:space="preserve"> назначения и </w:t>
      </w:r>
      <w:r w:rsidRPr="00C62C81">
        <w:rPr>
          <w:rFonts w:ascii="Times New Roman" w:hAnsi="Times New Roman" w:cs="Times New Roman"/>
          <w:sz w:val="24"/>
          <w:szCs w:val="24"/>
        </w:rPr>
        <w:t xml:space="preserve"> проведения собрани</w:t>
      </w:r>
      <w:r w:rsidR="009622DE">
        <w:rPr>
          <w:rFonts w:ascii="Times New Roman" w:hAnsi="Times New Roman" w:cs="Times New Roman"/>
          <w:sz w:val="24"/>
          <w:szCs w:val="24"/>
        </w:rPr>
        <w:t>й</w:t>
      </w:r>
      <w:r w:rsidRPr="00C62C81">
        <w:rPr>
          <w:rFonts w:ascii="Times New Roman" w:hAnsi="Times New Roman" w:cs="Times New Roman"/>
          <w:sz w:val="24"/>
          <w:szCs w:val="24"/>
        </w:rPr>
        <w:t xml:space="preserve"> и конференци</w:t>
      </w:r>
      <w:r w:rsidR="009622DE">
        <w:rPr>
          <w:rFonts w:ascii="Times New Roman" w:hAnsi="Times New Roman" w:cs="Times New Roman"/>
          <w:sz w:val="24"/>
          <w:szCs w:val="24"/>
        </w:rPr>
        <w:t>й</w:t>
      </w:r>
      <w:r w:rsidRPr="00C62C8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7268F">
        <w:rPr>
          <w:rFonts w:ascii="Times New Roman" w:hAnsi="Times New Roman" w:cs="Times New Roman"/>
          <w:sz w:val="24"/>
          <w:szCs w:val="24"/>
        </w:rPr>
        <w:t xml:space="preserve"> </w:t>
      </w:r>
      <w:r w:rsidR="0027268F" w:rsidRPr="0027268F">
        <w:rPr>
          <w:rFonts w:ascii="Times New Roman" w:hAnsi="Times New Roman" w:cs="Times New Roman"/>
          <w:sz w:val="24"/>
          <w:szCs w:val="24"/>
        </w:rPr>
        <w:t>в целях обсуждения инициативных проектов</w:t>
      </w:r>
      <w:r w:rsidR="009622DE" w:rsidRPr="009622DE">
        <w:rPr>
          <w:rFonts w:ascii="Times New Roman" w:hAnsi="Times New Roman" w:cs="Times New Roman"/>
          <w:sz w:val="24"/>
          <w:szCs w:val="24"/>
        </w:rPr>
        <w:t xml:space="preserve"> </w:t>
      </w:r>
      <w:r w:rsidRPr="00C62C81">
        <w:rPr>
          <w:rFonts w:ascii="Times New Roman" w:hAnsi="Times New Roman" w:cs="Times New Roman"/>
          <w:sz w:val="24"/>
          <w:szCs w:val="24"/>
        </w:rPr>
        <w:t xml:space="preserve">в </w:t>
      </w:r>
      <w:r w:rsidR="004B67F1">
        <w:rPr>
          <w:rFonts w:ascii="Times New Roman" w:hAnsi="Times New Roman" w:cs="Times New Roman"/>
          <w:sz w:val="24"/>
          <w:szCs w:val="24"/>
        </w:rPr>
        <w:t>Нязепетровско</w:t>
      </w:r>
      <w:r w:rsidR="009622DE">
        <w:rPr>
          <w:rFonts w:ascii="Times New Roman" w:hAnsi="Times New Roman" w:cs="Times New Roman"/>
          <w:sz w:val="24"/>
          <w:szCs w:val="24"/>
        </w:rPr>
        <w:t>м</w:t>
      </w:r>
      <w:r w:rsidR="004B67F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622DE">
        <w:rPr>
          <w:rFonts w:ascii="Times New Roman" w:hAnsi="Times New Roman" w:cs="Times New Roman"/>
          <w:sz w:val="24"/>
          <w:szCs w:val="24"/>
        </w:rPr>
        <w:t>м</w:t>
      </w:r>
      <w:r w:rsidR="004B67F1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округе</w:t>
      </w:r>
      <w:r w:rsidRPr="00C62C81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статьями 26.1, 29, 30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D15E7A">
        <w:rPr>
          <w:rFonts w:ascii="Times New Roman" w:hAnsi="Times New Roman" w:cs="Times New Roman"/>
          <w:sz w:val="24"/>
          <w:szCs w:val="24"/>
        </w:rPr>
        <w:t>округа</w:t>
      </w:r>
      <w:r w:rsidRPr="00C62C81">
        <w:rPr>
          <w:rFonts w:ascii="Times New Roman" w:hAnsi="Times New Roman" w:cs="Times New Roman"/>
          <w:sz w:val="24"/>
          <w:szCs w:val="24"/>
        </w:rPr>
        <w:t>.</w:t>
      </w:r>
    </w:p>
    <w:p w14:paraId="20C0C14D" w14:textId="64C4C568" w:rsidR="00E27B03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14:paraId="4778DDBF" w14:textId="30F079B8" w:rsidR="00E27B03" w:rsidRDefault="009622D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7A6B9C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>, органы территориального общественного самоуправления (далее – инициаторы).</w:t>
      </w:r>
    </w:p>
    <w:p w14:paraId="02DFC24E" w14:textId="147A5B3E" w:rsidR="00C62C81" w:rsidRPr="00C62C81" w:rsidRDefault="009622D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. Инициативный проект, до его внесения в администрацию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>, подлежит рассмотрению на собрании или конференции граждан в целях:</w:t>
      </w:r>
    </w:p>
    <w:p w14:paraId="5D2DDC9D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- обсуждения инициативного проекта;</w:t>
      </w:r>
    </w:p>
    <w:p w14:paraId="4375484E" w14:textId="350B135E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- определения его соответствия интересам жителей </w:t>
      </w:r>
      <w:r w:rsidR="00913F9E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62C81">
        <w:rPr>
          <w:rFonts w:ascii="Times New Roman" w:hAnsi="Times New Roman" w:cs="Times New Roman"/>
          <w:sz w:val="24"/>
          <w:szCs w:val="24"/>
        </w:rPr>
        <w:t xml:space="preserve"> или его части;</w:t>
      </w:r>
    </w:p>
    <w:p w14:paraId="0563BDF1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- целесообразности реализации инициативного проекта;</w:t>
      </w:r>
    </w:p>
    <w:p w14:paraId="5E7A85B7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- принятия собранием или конференцией граждан решения о поддержке инициативного проекта.</w:t>
      </w:r>
    </w:p>
    <w:p w14:paraId="67212A67" w14:textId="4A94BA0B" w:rsidR="00220F2E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14:paraId="51370E50" w14:textId="50E31DD6" w:rsidR="00C62C81" w:rsidRPr="00C62C81" w:rsidRDefault="009622D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, на части территории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(далее – соответствующая территория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>).</w:t>
      </w:r>
    </w:p>
    <w:p w14:paraId="482CF55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DFCF9" w14:textId="77777777" w:rsidR="00C62C81" w:rsidRPr="00C62C81" w:rsidRDefault="00C62C81" w:rsidP="005B3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II. ПОРЯДОК НАЗНАЧЕНИЯ СОБРАНИЯ</w:t>
      </w:r>
      <w:r w:rsidR="00E27B03">
        <w:rPr>
          <w:rFonts w:ascii="Times New Roman" w:hAnsi="Times New Roman" w:cs="Times New Roman"/>
          <w:sz w:val="24"/>
          <w:szCs w:val="24"/>
        </w:rPr>
        <w:t xml:space="preserve"> </w:t>
      </w:r>
      <w:r w:rsidRPr="00C62C81">
        <w:rPr>
          <w:rFonts w:ascii="Times New Roman" w:hAnsi="Times New Roman" w:cs="Times New Roman"/>
          <w:sz w:val="24"/>
          <w:szCs w:val="24"/>
        </w:rPr>
        <w:t>ИЛИ КОНФЕРЕНЦИИ ГРАЖДАН</w:t>
      </w:r>
    </w:p>
    <w:p w14:paraId="6336BB2C" w14:textId="761A14EB" w:rsidR="00C62C81" w:rsidRPr="00C62C81" w:rsidRDefault="009622D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. Собрание или конференция граждан в целях рассмотрения вопросов внесения инициативных проектов назначается </w:t>
      </w:r>
      <w:r w:rsidR="004B67F1">
        <w:rPr>
          <w:rFonts w:ascii="Times New Roman" w:hAnsi="Times New Roman" w:cs="Times New Roman"/>
          <w:sz w:val="24"/>
          <w:szCs w:val="24"/>
        </w:rPr>
        <w:t>Собранием депутатов 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C62C81" w:rsidRPr="00C62C81">
        <w:rPr>
          <w:rFonts w:ascii="Times New Roman" w:hAnsi="Times New Roman" w:cs="Times New Roman"/>
          <w:sz w:val="24"/>
          <w:szCs w:val="24"/>
        </w:rPr>
        <w:t>депутатов</w:t>
      </w:r>
      <w:r w:rsidR="003A1A1F" w:rsidRPr="00C62C81">
        <w:rPr>
          <w:rFonts w:ascii="Times New Roman" w:hAnsi="Times New Roman" w:cs="Times New Roman"/>
          <w:sz w:val="24"/>
          <w:szCs w:val="24"/>
        </w:rPr>
        <w:t>) в случае, если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>.</w:t>
      </w:r>
    </w:p>
    <w:p w14:paraId="2A9F4712" w14:textId="4720CFBC" w:rsidR="00C62C81" w:rsidRPr="00C62C81" w:rsidRDefault="009622D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. 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 </w:t>
      </w:r>
    </w:p>
    <w:p w14:paraId="4467E867" w14:textId="61A18443" w:rsidR="00C62C81" w:rsidRPr="00C62C81" w:rsidRDefault="009622D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2C81" w:rsidRPr="009622DE">
        <w:rPr>
          <w:rFonts w:ascii="Times New Roman" w:hAnsi="Times New Roman" w:cs="Times New Roman"/>
          <w:sz w:val="24"/>
          <w:szCs w:val="24"/>
        </w:rPr>
        <w:t>. Инициаторы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обязаны оповестить население соответствующей территории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D15E7A">
        <w:rPr>
          <w:rFonts w:ascii="Times New Roman" w:hAnsi="Times New Roman" w:cs="Times New Roman"/>
          <w:sz w:val="24"/>
          <w:szCs w:val="24"/>
        </w:rPr>
        <w:t>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r w:rsidR="006A7EFD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досках объявлений, информационных стендах) заблаговрем</w:t>
      </w:r>
      <w:r w:rsidR="00EF2D92">
        <w:rPr>
          <w:rFonts w:ascii="Times New Roman" w:hAnsi="Times New Roman" w:cs="Times New Roman"/>
          <w:sz w:val="24"/>
          <w:szCs w:val="24"/>
        </w:rPr>
        <w:t>енно, но не позднее, чем за пять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дней до дня проведения собрания или конференции граждан.</w:t>
      </w:r>
    </w:p>
    <w:p w14:paraId="614B9EAB" w14:textId="0C5BF927" w:rsidR="00C62C81" w:rsidRPr="00C62C81" w:rsidRDefault="003C2A4C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. 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</w:t>
      </w:r>
      <w:r w:rsidR="00C62C81" w:rsidRPr="00C62C8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, достигшие шестнадцатилетнего возраста (далее – участники). </w:t>
      </w:r>
    </w:p>
    <w:p w14:paraId="49E15E1F" w14:textId="3F71F57B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На собрание или конференцию граждан могут быть приглашены должностные лица местного самоуправления </w:t>
      </w:r>
      <w:r w:rsidR="00913F9E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62C81">
        <w:rPr>
          <w:rFonts w:ascii="Times New Roman" w:hAnsi="Times New Roman" w:cs="Times New Roman"/>
          <w:sz w:val="24"/>
          <w:szCs w:val="24"/>
        </w:rPr>
        <w:t xml:space="preserve">, представители организаций, общественных объединений, средств массовой информации. Указанные лица участвуют в собрании без права голосования. </w:t>
      </w:r>
    </w:p>
    <w:p w14:paraId="122E0AA2" w14:textId="14255E9F" w:rsid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0</w:t>
      </w:r>
      <w:r w:rsidRPr="00C62C81">
        <w:rPr>
          <w:rFonts w:ascii="Times New Roman" w:hAnsi="Times New Roman" w:cs="Times New Roman"/>
          <w:sz w:val="24"/>
          <w:szCs w:val="24"/>
        </w:rPr>
        <w:t>. Инициатива о назначении собрания или конференции граж</w:t>
      </w:r>
      <w:r w:rsidR="00EF2D92">
        <w:rPr>
          <w:rFonts w:ascii="Times New Roman" w:hAnsi="Times New Roman" w:cs="Times New Roman"/>
          <w:sz w:val="24"/>
          <w:szCs w:val="24"/>
        </w:rPr>
        <w:t>дан оформляется в виде уведомления</w:t>
      </w:r>
      <w:r w:rsidRPr="00C62C81">
        <w:rPr>
          <w:rFonts w:ascii="Times New Roman" w:hAnsi="Times New Roman" w:cs="Times New Roman"/>
          <w:sz w:val="24"/>
          <w:szCs w:val="24"/>
        </w:rPr>
        <w:t xml:space="preserve"> в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Pr="00C62C81">
        <w:rPr>
          <w:rFonts w:ascii="Times New Roman" w:hAnsi="Times New Roman" w:cs="Times New Roman"/>
          <w:sz w:val="24"/>
          <w:szCs w:val="24"/>
        </w:rPr>
        <w:t>депутатов, в котором указываются:</w:t>
      </w:r>
    </w:p>
    <w:p w14:paraId="597284F7" w14:textId="77777777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собрания граждан;</w:t>
      </w:r>
    </w:p>
    <w:p w14:paraId="1963CCED" w14:textId="4F28C884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 проведения собрания;</w:t>
      </w:r>
    </w:p>
    <w:p w14:paraId="24B967BB" w14:textId="6AA1594D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и время проведения собрания граждан;</w:t>
      </w:r>
    </w:p>
    <w:p w14:paraId="77CD3D48" w14:textId="4AEBC7A6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предполагаемое количество участников собрания граждан;</w:t>
      </w:r>
    </w:p>
    <w:p w14:paraId="17B4F6E2" w14:textId="5256FBA1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наименование инициативного проекта;</w:t>
      </w:r>
    </w:p>
    <w:p w14:paraId="146FFC2B" w14:textId="55F03DB7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часть территории Нязепетровского</w:t>
      </w:r>
      <w:r w:rsidR="00D1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может реализовываться инициативный проект, а также копию постановления администрации Нязепетровского</w:t>
      </w:r>
      <w:r w:rsidR="00D1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определена данная территория.</w:t>
      </w:r>
    </w:p>
    <w:p w14:paraId="2729BCB6" w14:textId="15A05FD0" w:rsidR="009744BE" w:rsidRPr="009744BE" w:rsidRDefault="009744BE" w:rsidP="00974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подачи уведомления о проведении собрания граждан.</w:t>
      </w:r>
    </w:p>
    <w:p w14:paraId="31F4725B" w14:textId="76B42AB6" w:rsidR="00A22502" w:rsidRPr="00A22502" w:rsidRDefault="009744BE" w:rsidP="00974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список инициаторов назначения собрания или конференции граждан с указанием фамилии, имени, отчества, даты рождения, адрес</w:t>
      </w:r>
      <w:r w:rsidR="00A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места жительства;</w:t>
      </w:r>
    </w:p>
    <w:p w14:paraId="40992B8E" w14:textId="77777777" w:rsidR="009744BE" w:rsidRPr="009744BE" w:rsidRDefault="009744BE" w:rsidP="009744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должно быть подписано всеми инициаторами.</w:t>
      </w:r>
    </w:p>
    <w:p w14:paraId="7488DC5C" w14:textId="0A06E5A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1</w:t>
      </w:r>
      <w:r w:rsidR="009744BE">
        <w:rPr>
          <w:rFonts w:ascii="Times New Roman" w:hAnsi="Times New Roman" w:cs="Times New Roman"/>
          <w:sz w:val="24"/>
          <w:szCs w:val="24"/>
        </w:rPr>
        <w:t>.Уведомление</w:t>
      </w:r>
      <w:r w:rsidRPr="00C62C81">
        <w:rPr>
          <w:rFonts w:ascii="Times New Roman" w:hAnsi="Times New Roman" w:cs="Times New Roman"/>
          <w:sz w:val="24"/>
          <w:szCs w:val="24"/>
        </w:rPr>
        <w:t xml:space="preserve"> о назначении собрания или конференции граждан рассматривается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Pr="00C62C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r w:rsidR="00913F9E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913F9E" w:rsidRPr="00C62C81">
        <w:rPr>
          <w:rFonts w:ascii="Times New Roman" w:hAnsi="Times New Roman" w:cs="Times New Roman"/>
          <w:sz w:val="24"/>
          <w:szCs w:val="24"/>
        </w:rPr>
        <w:t>депутатов</w:t>
      </w:r>
      <w:r w:rsidRPr="00C62C81">
        <w:rPr>
          <w:rFonts w:ascii="Times New Roman" w:hAnsi="Times New Roman" w:cs="Times New Roman"/>
          <w:sz w:val="24"/>
          <w:szCs w:val="24"/>
        </w:rPr>
        <w:t>, не позднее 30 календарных дней со дня регистрации обращения.</w:t>
      </w:r>
    </w:p>
    <w:p w14:paraId="18F02B65" w14:textId="346BBBF6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2</w:t>
      </w:r>
      <w:r w:rsidRPr="00C62C81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обращения,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Pr="00C62C81">
        <w:rPr>
          <w:rFonts w:ascii="Times New Roman" w:hAnsi="Times New Roman" w:cs="Times New Roman"/>
          <w:sz w:val="24"/>
          <w:szCs w:val="24"/>
        </w:rPr>
        <w:t>депутатов принимает одно из следующих решений:</w:t>
      </w:r>
    </w:p>
    <w:p w14:paraId="50BD892C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1) о назначении собрания или конференции граждан;</w:t>
      </w:r>
    </w:p>
    <w:p w14:paraId="5F9BBB71" w14:textId="72732E61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2) об отклонении инициативы о назначении собрания или конференции граждан.</w:t>
      </w:r>
    </w:p>
    <w:p w14:paraId="71C5E353" w14:textId="120D46C9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3</w:t>
      </w:r>
      <w:r w:rsidRPr="00C62C81">
        <w:rPr>
          <w:rFonts w:ascii="Times New Roman" w:hAnsi="Times New Roman" w:cs="Times New Roman"/>
          <w:sz w:val="24"/>
          <w:szCs w:val="24"/>
        </w:rPr>
        <w:t>. Инициатива о назначении собрания или конференции граждан может быть отклонена в случае, если:</w:t>
      </w:r>
    </w:p>
    <w:p w14:paraId="4FAEC9FB" w14:textId="4E2BDE6D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913F9E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62C81">
        <w:rPr>
          <w:rFonts w:ascii="Times New Roman" w:hAnsi="Times New Roman" w:cs="Times New Roman"/>
          <w:sz w:val="24"/>
          <w:szCs w:val="24"/>
        </w:rPr>
        <w:t xml:space="preserve"> или его части, по решению вопросов местного значения города </w:t>
      </w:r>
      <w:r w:rsidR="006F1096">
        <w:rPr>
          <w:rFonts w:ascii="Times New Roman" w:hAnsi="Times New Roman" w:cs="Times New Roman"/>
          <w:sz w:val="24"/>
          <w:szCs w:val="24"/>
        </w:rPr>
        <w:t>Нязепетровска</w:t>
      </w:r>
      <w:r w:rsidRPr="00C62C81">
        <w:rPr>
          <w:rFonts w:ascii="Times New Roman" w:hAnsi="Times New Roman" w:cs="Times New Roman"/>
          <w:sz w:val="24"/>
          <w:szCs w:val="24"/>
        </w:rPr>
        <w:t xml:space="preserve"> или иных вопросов, право решения которых предоставлено органам местного самоуправления </w:t>
      </w:r>
      <w:r w:rsidR="00325951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62C81">
        <w:rPr>
          <w:rFonts w:ascii="Times New Roman" w:hAnsi="Times New Roman" w:cs="Times New Roman"/>
          <w:sz w:val="24"/>
          <w:szCs w:val="24"/>
        </w:rPr>
        <w:t>;</w:t>
      </w:r>
    </w:p>
    <w:p w14:paraId="7F87927F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2) не соблюдены требования пункта 10 настоящего Порядка.</w:t>
      </w:r>
    </w:p>
    <w:p w14:paraId="5EC372EF" w14:textId="34DA7EFA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отклонении инициативы о проведении собрания или конференции граждан,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Pr="00C62C81">
        <w:rPr>
          <w:rFonts w:ascii="Times New Roman" w:hAnsi="Times New Roman" w:cs="Times New Roman"/>
          <w:sz w:val="24"/>
          <w:szCs w:val="24"/>
        </w:rPr>
        <w:t>депутатов обязан</w:t>
      </w:r>
      <w:r w:rsidR="004B67F1">
        <w:rPr>
          <w:rFonts w:ascii="Times New Roman" w:hAnsi="Times New Roman" w:cs="Times New Roman"/>
          <w:sz w:val="24"/>
          <w:szCs w:val="24"/>
        </w:rPr>
        <w:t>о</w:t>
      </w:r>
      <w:r w:rsidRPr="00C62C81">
        <w:rPr>
          <w:rFonts w:ascii="Times New Roman" w:hAnsi="Times New Roman" w:cs="Times New Roman"/>
          <w:sz w:val="24"/>
          <w:szCs w:val="24"/>
        </w:rPr>
        <w:t xml:space="preserve"> уведомить представителя инициатора проведения о принятом решении в течение семи рабочих дней после принятия решения.</w:t>
      </w:r>
    </w:p>
    <w:p w14:paraId="0B1D144B" w14:textId="14737A02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4</w:t>
      </w:r>
      <w:r w:rsidRPr="00C62C81">
        <w:rPr>
          <w:rFonts w:ascii="Times New Roman" w:hAnsi="Times New Roman" w:cs="Times New Roman"/>
          <w:sz w:val="24"/>
          <w:szCs w:val="24"/>
        </w:rPr>
        <w:t xml:space="preserve">. В решении </w:t>
      </w:r>
      <w:r w:rsidR="00325951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325951" w:rsidRPr="00C62C81">
        <w:rPr>
          <w:rFonts w:ascii="Times New Roman" w:hAnsi="Times New Roman" w:cs="Times New Roman"/>
          <w:sz w:val="24"/>
          <w:szCs w:val="24"/>
        </w:rPr>
        <w:t>депутатов</w:t>
      </w:r>
      <w:r w:rsidRPr="00C62C81">
        <w:rPr>
          <w:rFonts w:ascii="Times New Roman" w:hAnsi="Times New Roman" w:cs="Times New Roman"/>
          <w:sz w:val="24"/>
          <w:szCs w:val="24"/>
        </w:rPr>
        <w:t xml:space="preserve"> о назначении собрания или конференции граждан внесения инициативных проектов указываются:</w:t>
      </w:r>
    </w:p>
    <w:p w14:paraId="75A03013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1) дата, время, место проведения собрания или конференции граждан;</w:t>
      </w:r>
    </w:p>
    <w:p w14:paraId="21DED1AB" w14:textId="76314D43" w:rsidR="00A22502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2) наименование инициативного проекта;</w:t>
      </w:r>
    </w:p>
    <w:p w14:paraId="2CF42549" w14:textId="163881EE" w:rsidR="001B46ED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6C14" w14:textId="77777777" w:rsidR="00C62C81" w:rsidRPr="00C62C81" w:rsidRDefault="00C62C81" w:rsidP="00E27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III. ПОРЯДОК ИЗБРАНИЯ ДЕЛЕГАТОВ (ПРЕДСТАВИТЕЛЕЙ)</w:t>
      </w:r>
    </w:p>
    <w:p w14:paraId="5464F4BC" w14:textId="77777777" w:rsidR="00C62C81" w:rsidRPr="00C62C81" w:rsidRDefault="00C62C81" w:rsidP="00E27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ДЛЯ УЧАСТИЯ В КОНФЕРЕНЦИИ</w:t>
      </w:r>
    </w:p>
    <w:p w14:paraId="400DB659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D6589" w14:textId="09E694E3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5</w:t>
      </w:r>
      <w:r w:rsidRPr="00C62C81">
        <w:rPr>
          <w:rFonts w:ascii="Times New Roman" w:hAnsi="Times New Roman" w:cs="Times New Roman"/>
          <w:sz w:val="24"/>
          <w:szCs w:val="24"/>
        </w:rPr>
        <w:t>. 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14:paraId="3BCCF756" w14:textId="0400C8DA" w:rsidR="00C62C81" w:rsidRPr="009622DE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DE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6</w:t>
      </w:r>
      <w:r w:rsidRPr="009622DE">
        <w:rPr>
          <w:rFonts w:ascii="Times New Roman" w:hAnsi="Times New Roman" w:cs="Times New Roman"/>
          <w:sz w:val="24"/>
          <w:szCs w:val="24"/>
        </w:rPr>
        <w:t>. 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более</w:t>
      </w:r>
      <w:r w:rsidR="009622DE" w:rsidRPr="009622DE">
        <w:rPr>
          <w:rFonts w:ascii="Times New Roman" w:hAnsi="Times New Roman" w:cs="Times New Roman"/>
          <w:sz w:val="24"/>
          <w:szCs w:val="24"/>
        </w:rPr>
        <w:t xml:space="preserve"> ста</w:t>
      </w:r>
      <w:r w:rsidRPr="009622DE">
        <w:rPr>
          <w:rFonts w:ascii="Times New Roman" w:hAnsi="Times New Roman" w:cs="Times New Roman"/>
          <w:sz w:val="24"/>
          <w:szCs w:val="24"/>
        </w:rPr>
        <w:t xml:space="preserve"> граждан, проживающих на соответствующей территории </w:t>
      </w:r>
      <w:r w:rsidR="001B46ED" w:rsidRPr="009622DE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622DE">
        <w:rPr>
          <w:rFonts w:ascii="Times New Roman" w:hAnsi="Times New Roman" w:cs="Times New Roman"/>
          <w:sz w:val="24"/>
          <w:szCs w:val="24"/>
        </w:rPr>
        <w:t>.</w:t>
      </w:r>
    </w:p>
    <w:p w14:paraId="52DAC528" w14:textId="2D261116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DE">
        <w:rPr>
          <w:rFonts w:ascii="Times New Roman" w:hAnsi="Times New Roman" w:cs="Times New Roman"/>
          <w:sz w:val="24"/>
          <w:szCs w:val="24"/>
        </w:rPr>
        <w:t xml:space="preserve">Жители, проживающие на соответствующей территории </w:t>
      </w:r>
      <w:r w:rsidR="001B46ED" w:rsidRPr="009622DE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622DE">
        <w:rPr>
          <w:rFonts w:ascii="Times New Roman" w:hAnsi="Times New Roman" w:cs="Times New Roman"/>
          <w:sz w:val="24"/>
          <w:szCs w:val="24"/>
        </w:rPr>
        <w:t>, от 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</w:p>
    <w:p w14:paraId="2DCA6ED7" w14:textId="2CCCD815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7</w:t>
      </w:r>
      <w:r w:rsidRPr="00C62C81">
        <w:rPr>
          <w:rFonts w:ascii="Times New Roman" w:hAnsi="Times New Roman" w:cs="Times New Roman"/>
          <w:sz w:val="24"/>
          <w:szCs w:val="24"/>
        </w:rPr>
        <w:t>. Проведение избрания делегатов (представителей) заканчивается не позднее чем за три дня до даты проведения конференции.</w:t>
      </w:r>
    </w:p>
    <w:p w14:paraId="4A0B09B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D8825" w14:textId="77777777" w:rsidR="00325951" w:rsidRDefault="00325951" w:rsidP="004B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AD59B" w14:textId="77777777" w:rsidR="00325951" w:rsidRDefault="00325951" w:rsidP="004B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B9CCA" w14:textId="77777777" w:rsidR="00325951" w:rsidRDefault="00325951" w:rsidP="004B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14F39" w14:textId="77777777" w:rsidR="00325951" w:rsidRDefault="00325951" w:rsidP="004B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19D7C" w14:textId="3D6AD244" w:rsidR="00C62C81" w:rsidRPr="00C62C81" w:rsidRDefault="00C62C81" w:rsidP="004B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IV. СПОСОБЫ ПРОВЕДЕНИЯ СОБРАНИЯ</w:t>
      </w:r>
    </w:p>
    <w:p w14:paraId="1B836143" w14:textId="77777777" w:rsidR="00C62C81" w:rsidRPr="00C62C81" w:rsidRDefault="00C62C81" w:rsidP="004B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ИЛИ КОНФЕРЕНЦИИ ГРАЖДАН</w:t>
      </w:r>
    </w:p>
    <w:p w14:paraId="1A36F832" w14:textId="5E94D998" w:rsidR="004B67F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</w:t>
      </w:r>
      <w:r w:rsidR="003C2A4C">
        <w:rPr>
          <w:rFonts w:ascii="Times New Roman" w:hAnsi="Times New Roman" w:cs="Times New Roman"/>
          <w:sz w:val="24"/>
          <w:szCs w:val="24"/>
        </w:rPr>
        <w:t>8</w:t>
      </w:r>
      <w:r w:rsidRPr="00C62C81">
        <w:rPr>
          <w:rFonts w:ascii="Times New Roman" w:hAnsi="Times New Roman" w:cs="Times New Roman"/>
          <w:sz w:val="24"/>
          <w:szCs w:val="24"/>
        </w:rPr>
        <w:t>. Собрание или конференции граждан могут быть проведены очным или заочным способами.</w:t>
      </w:r>
    </w:p>
    <w:p w14:paraId="257A4DCD" w14:textId="6851A9A2" w:rsidR="00C62C81" w:rsidRPr="00C62C81" w:rsidRDefault="003C2A4C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62C81" w:rsidRPr="00C62C81">
        <w:rPr>
          <w:rFonts w:ascii="Times New Roman" w:hAnsi="Times New Roman" w:cs="Times New Roman"/>
          <w:sz w:val="24"/>
          <w:szCs w:val="24"/>
        </w:rPr>
        <w:t>. 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14:paraId="18C3B86A" w14:textId="46F57E8E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0</w:t>
      </w:r>
      <w:r w:rsidRPr="00C62C81">
        <w:rPr>
          <w:rFonts w:ascii="Times New Roman" w:hAnsi="Times New Roman" w:cs="Times New Roman"/>
          <w:sz w:val="24"/>
          <w:szCs w:val="24"/>
        </w:rPr>
        <w:t>. 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14:paraId="27867EC5" w14:textId="7CC4E290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1</w:t>
      </w:r>
      <w:r w:rsidRPr="00C62C81">
        <w:rPr>
          <w:rFonts w:ascii="Times New Roman" w:hAnsi="Times New Roman" w:cs="Times New Roman"/>
          <w:sz w:val="24"/>
          <w:szCs w:val="24"/>
        </w:rPr>
        <w:t>. Подписные листы для сбора подписей оформляются по форме согласно приложению 3 к настоящему Порядку.</w:t>
      </w:r>
    </w:p>
    <w:p w14:paraId="6DBA113F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14:paraId="7B346F03" w14:textId="5BC680E1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14:paraId="329DCC3C" w14:textId="055A6F42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2</w:t>
      </w:r>
      <w:r w:rsidRPr="00C62C81">
        <w:rPr>
          <w:rFonts w:ascii="Times New Roman" w:hAnsi="Times New Roman" w:cs="Times New Roman"/>
          <w:sz w:val="24"/>
          <w:szCs w:val="24"/>
        </w:rPr>
        <w:t>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14:paraId="22401D39" w14:textId="17E1BC99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3</w:t>
      </w:r>
      <w:r w:rsidRPr="00C62C81">
        <w:rPr>
          <w:rFonts w:ascii="Times New Roman" w:hAnsi="Times New Roman" w:cs="Times New Roman"/>
          <w:sz w:val="24"/>
          <w:szCs w:val="24"/>
        </w:rPr>
        <w:t>. По окончании сбора подписей, но не позднее даты окончания срока сбора подписей, инициаторы подсчитывают общее количество собранных подписей и составляют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14:paraId="10ADE588" w14:textId="286A542F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4</w:t>
      </w:r>
      <w:r w:rsidRPr="00C62C81">
        <w:rPr>
          <w:rFonts w:ascii="Times New Roman" w:hAnsi="Times New Roman" w:cs="Times New Roman"/>
          <w:sz w:val="24"/>
          <w:szCs w:val="24"/>
        </w:rPr>
        <w:t xml:space="preserve">. 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</w:t>
      </w:r>
      <w:r w:rsidR="001B46ED">
        <w:rPr>
          <w:rFonts w:ascii="Times New Roman" w:hAnsi="Times New Roman" w:cs="Times New Roman"/>
          <w:sz w:val="24"/>
          <w:szCs w:val="24"/>
        </w:rPr>
        <w:t>Нязепетровского</w:t>
      </w:r>
      <w:r w:rsidR="00D15E7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62C81">
        <w:rPr>
          <w:rFonts w:ascii="Times New Roman" w:hAnsi="Times New Roman" w:cs="Times New Roman"/>
          <w:sz w:val="24"/>
          <w:szCs w:val="24"/>
        </w:rPr>
        <w:t>.</w:t>
      </w:r>
    </w:p>
    <w:p w14:paraId="7A4B535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D0869" w14:textId="77777777" w:rsidR="003A1A1F" w:rsidRDefault="003A1A1F" w:rsidP="001B4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297F" w14:textId="6D257A98" w:rsidR="00C62C81" w:rsidRPr="00C62C81" w:rsidRDefault="00C62C81" w:rsidP="00E27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V. ПОРЯДОК ПРОВЕДЕНИЯ СОБРАНИЯ</w:t>
      </w:r>
    </w:p>
    <w:p w14:paraId="04A6B9CB" w14:textId="77777777" w:rsidR="00C62C81" w:rsidRPr="00C62C81" w:rsidRDefault="00C62C81" w:rsidP="00E27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ИЛИ КОНФЕРЕНЦИИ ГРАЖДАН</w:t>
      </w:r>
    </w:p>
    <w:p w14:paraId="0B324D42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4ACC" w14:textId="418D796E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5</w:t>
      </w:r>
      <w:r w:rsidRPr="00C62C81">
        <w:rPr>
          <w:rFonts w:ascii="Times New Roman" w:hAnsi="Times New Roman" w:cs="Times New Roman"/>
          <w:sz w:val="24"/>
          <w:szCs w:val="24"/>
        </w:rPr>
        <w:t>. 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14:paraId="177FC2EB" w14:textId="7FAC99B8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6</w:t>
      </w:r>
      <w:r w:rsidRPr="00C62C81">
        <w:rPr>
          <w:rFonts w:ascii="Times New Roman" w:hAnsi="Times New Roman" w:cs="Times New Roman"/>
          <w:sz w:val="24"/>
          <w:szCs w:val="24"/>
        </w:rPr>
        <w:t>. Председатель собрания или конференции граждан приступает к исполнению своих обязанностей немедленно после избрания и ставит на обсуждение вопрос об избрании из 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14:paraId="1F3EC373" w14:textId="0AFFA072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7</w:t>
      </w:r>
      <w:r w:rsidRPr="00C62C81">
        <w:rPr>
          <w:rFonts w:ascii="Times New Roman" w:hAnsi="Times New Roman" w:cs="Times New Roman"/>
          <w:sz w:val="24"/>
          <w:szCs w:val="24"/>
        </w:rPr>
        <w:t>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14:paraId="44D35913" w14:textId="1E1D7223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2</w:t>
      </w:r>
      <w:r w:rsidR="003C2A4C">
        <w:rPr>
          <w:rFonts w:ascii="Times New Roman" w:hAnsi="Times New Roman" w:cs="Times New Roman"/>
          <w:sz w:val="24"/>
          <w:szCs w:val="24"/>
        </w:rPr>
        <w:t>8</w:t>
      </w:r>
      <w:r w:rsidRPr="00C62C81">
        <w:rPr>
          <w:rFonts w:ascii="Times New Roman" w:hAnsi="Times New Roman" w:cs="Times New Roman"/>
          <w:sz w:val="24"/>
          <w:szCs w:val="24"/>
        </w:rPr>
        <w:t xml:space="preserve">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</w:t>
      </w:r>
      <w:r w:rsidRPr="00C62C81">
        <w:rPr>
          <w:rFonts w:ascii="Times New Roman" w:hAnsi="Times New Roman" w:cs="Times New Roman"/>
          <w:sz w:val="24"/>
          <w:szCs w:val="24"/>
        </w:rPr>
        <w:lastRenderedPageBreak/>
        <w:t>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14:paraId="3D6A9BA5" w14:textId="541E1CCC" w:rsidR="00C62C81" w:rsidRPr="00C62C81" w:rsidRDefault="003C2A4C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62C81" w:rsidRPr="00C62C81">
        <w:rPr>
          <w:rFonts w:ascii="Times New Roman" w:hAnsi="Times New Roman" w:cs="Times New Roman"/>
          <w:sz w:val="24"/>
          <w:szCs w:val="24"/>
        </w:rPr>
        <w:t>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14:paraId="1D5E68FC" w14:textId="16D58F31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3</w:t>
      </w:r>
      <w:r w:rsidR="003C2A4C">
        <w:rPr>
          <w:rFonts w:ascii="Times New Roman" w:hAnsi="Times New Roman" w:cs="Times New Roman"/>
          <w:sz w:val="24"/>
          <w:szCs w:val="24"/>
        </w:rPr>
        <w:t>0</w:t>
      </w:r>
      <w:r w:rsidRPr="00C62C81">
        <w:rPr>
          <w:rFonts w:ascii="Times New Roman" w:hAnsi="Times New Roman" w:cs="Times New Roman"/>
          <w:sz w:val="24"/>
          <w:szCs w:val="24"/>
        </w:rPr>
        <w:t>. В протоколе собрания или конференции граждан по рассмотрению и обсуждению вопроса внесения инициативных проектов указываются:</w:t>
      </w:r>
    </w:p>
    <w:p w14:paraId="49EE5FD7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1) дата, время и место проведения собрания или конференции граждан;</w:t>
      </w:r>
    </w:p>
    <w:p w14:paraId="165EA2B3" w14:textId="01909BE5" w:rsidR="00C62C81" w:rsidRPr="00C62C81" w:rsidRDefault="001F60D3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2C81" w:rsidRPr="00C62C81">
        <w:rPr>
          <w:rFonts w:ascii="Times New Roman" w:hAnsi="Times New Roman" w:cs="Times New Roman"/>
          <w:sz w:val="24"/>
          <w:szCs w:val="24"/>
        </w:rPr>
        <w:t>) повестка собрания или конференции граждан, в которой должны быть следующие вопросы:</w:t>
      </w:r>
    </w:p>
    <w:p w14:paraId="003F2E96" w14:textId="5F77D562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- </w:t>
      </w:r>
      <w:r w:rsidR="001F60D3">
        <w:rPr>
          <w:rFonts w:ascii="Times New Roman" w:hAnsi="Times New Roman" w:cs="Times New Roman"/>
          <w:sz w:val="24"/>
          <w:szCs w:val="24"/>
        </w:rPr>
        <w:t xml:space="preserve">о рассмотрении инициативного проекта и </w:t>
      </w:r>
      <w:r w:rsidRPr="00C62C81">
        <w:rPr>
          <w:rFonts w:ascii="Times New Roman" w:hAnsi="Times New Roman" w:cs="Times New Roman"/>
          <w:sz w:val="24"/>
          <w:szCs w:val="24"/>
        </w:rPr>
        <w:t xml:space="preserve">соответствия интересам жителей соответствующей территории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D15E7A">
        <w:rPr>
          <w:rFonts w:ascii="Times New Roman" w:hAnsi="Times New Roman" w:cs="Times New Roman"/>
          <w:sz w:val="24"/>
          <w:szCs w:val="24"/>
        </w:rPr>
        <w:t>округа</w:t>
      </w:r>
      <w:r w:rsidRPr="00C62C81">
        <w:rPr>
          <w:rFonts w:ascii="Times New Roman" w:hAnsi="Times New Roman" w:cs="Times New Roman"/>
          <w:sz w:val="24"/>
          <w:szCs w:val="24"/>
        </w:rPr>
        <w:t>;</w:t>
      </w:r>
    </w:p>
    <w:p w14:paraId="12EAD37D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-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14:paraId="55C00F38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- порядке и сроках сбора средств для финансового участия;</w:t>
      </w:r>
    </w:p>
    <w:p w14:paraId="4414B104" w14:textId="6466D03A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- избрание представителя инициаторов, уполномоченного подписывать документы и представлять интересы в органах местного самоуправления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D15E7A">
        <w:rPr>
          <w:rFonts w:ascii="Times New Roman" w:hAnsi="Times New Roman" w:cs="Times New Roman"/>
          <w:sz w:val="24"/>
          <w:szCs w:val="24"/>
        </w:rPr>
        <w:t>округа</w:t>
      </w:r>
      <w:r w:rsidRPr="00C62C81">
        <w:rPr>
          <w:rFonts w:ascii="Times New Roman" w:hAnsi="Times New Roman" w:cs="Times New Roman"/>
          <w:sz w:val="24"/>
          <w:szCs w:val="24"/>
        </w:rPr>
        <w:t>, других органах и организациях при принятии собранием или конференцией граждан решения о поддержке инициативного проекта;</w:t>
      </w:r>
    </w:p>
    <w:p w14:paraId="68D7B20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- иные вопросы внесения инициативных проектов.</w:t>
      </w:r>
    </w:p>
    <w:p w14:paraId="35D6A77E" w14:textId="1997841B" w:rsidR="00C62C81" w:rsidRPr="00C62C81" w:rsidRDefault="001F60D3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C81" w:rsidRPr="00C62C81">
        <w:rPr>
          <w:rFonts w:ascii="Times New Roman" w:hAnsi="Times New Roman" w:cs="Times New Roman"/>
          <w:sz w:val="24"/>
          <w:szCs w:val="24"/>
        </w:rPr>
        <w:t>) список участников собрания или конференции граждан;</w:t>
      </w:r>
    </w:p>
    <w:p w14:paraId="06E44F8A" w14:textId="5D85D288" w:rsidR="00C62C81" w:rsidRPr="00C62C81" w:rsidRDefault="001F60D3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C81" w:rsidRPr="00C62C81">
        <w:rPr>
          <w:rFonts w:ascii="Times New Roman" w:hAnsi="Times New Roman" w:cs="Times New Roman"/>
          <w:sz w:val="24"/>
          <w:szCs w:val="24"/>
        </w:rPr>
        <w:t>) фамилии, имена, отчества председателя и секретаря собрания или конференции граждан;</w:t>
      </w:r>
    </w:p>
    <w:p w14:paraId="7FCC0E89" w14:textId="4CC47688" w:rsidR="00C62C81" w:rsidRPr="00C62C81" w:rsidRDefault="001F60D3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C81" w:rsidRPr="00C62C81">
        <w:rPr>
          <w:rFonts w:ascii="Times New Roman" w:hAnsi="Times New Roman" w:cs="Times New Roman"/>
          <w:sz w:val="24"/>
          <w:szCs w:val="24"/>
        </w:rPr>
        <w:t>) принятые решения и результаты голосования.</w:t>
      </w:r>
    </w:p>
    <w:p w14:paraId="6064664A" w14:textId="1ECD7808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14:paraId="691E2B0F" w14:textId="3760D783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3</w:t>
      </w:r>
      <w:r w:rsidR="003C2A4C">
        <w:rPr>
          <w:rFonts w:ascii="Times New Roman" w:hAnsi="Times New Roman" w:cs="Times New Roman"/>
          <w:sz w:val="24"/>
          <w:szCs w:val="24"/>
        </w:rPr>
        <w:t>1</w:t>
      </w:r>
      <w:r w:rsidRPr="00C62C81">
        <w:rPr>
          <w:rFonts w:ascii="Times New Roman" w:hAnsi="Times New Roman" w:cs="Times New Roman"/>
          <w:sz w:val="24"/>
          <w:szCs w:val="24"/>
        </w:rPr>
        <w:t>. 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14:paraId="6FD7A25D" w14:textId="5595C483" w:rsidR="00220F2E" w:rsidRDefault="00C62C81" w:rsidP="001B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3</w:t>
      </w:r>
      <w:r w:rsidR="003C2A4C">
        <w:rPr>
          <w:rFonts w:ascii="Times New Roman" w:hAnsi="Times New Roman" w:cs="Times New Roman"/>
          <w:sz w:val="24"/>
          <w:szCs w:val="24"/>
        </w:rPr>
        <w:t>2</w:t>
      </w:r>
      <w:r w:rsidRPr="00C62C81">
        <w:rPr>
          <w:rFonts w:ascii="Times New Roman" w:hAnsi="Times New Roman" w:cs="Times New Roman"/>
          <w:sz w:val="24"/>
          <w:szCs w:val="24"/>
        </w:rPr>
        <w:t xml:space="preserve">. Инициатор, при внесении инициативного проекта в администрацию </w:t>
      </w:r>
      <w:r w:rsidR="003A1A1F">
        <w:rPr>
          <w:rFonts w:ascii="Times New Roman" w:hAnsi="Times New Roman" w:cs="Times New Roman"/>
          <w:sz w:val="24"/>
          <w:szCs w:val="24"/>
        </w:rPr>
        <w:t>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округа</w:t>
      </w:r>
      <w:r w:rsidRPr="00C62C81">
        <w:rPr>
          <w:rFonts w:ascii="Times New Roman" w:hAnsi="Times New Roman" w:cs="Times New Roman"/>
          <w:sz w:val="24"/>
          <w:szCs w:val="24"/>
        </w:rPr>
        <w:t>, прикладывает протокол собрания или конференции граждан, оформленный в соответствии с пунктом 30 настоящего Порядка.</w:t>
      </w:r>
    </w:p>
    <w:p w14:paraId="51C951C0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3520FF6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3B28B5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958782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97C8BD2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A0CF266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DBBF751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0BA41C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CA39D2B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BD129AC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238AE63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386CC07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54E0E00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7BC760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D9CA29E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0A926C0" w14:textId="77777777" w:rsidR="001F60D3" w:rsidRDefault="001F60D3" w:rsidP="00682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061FA" w14:textId="77777777" w:rsidR="001F60D3" w:rsidRDefault="001F60D3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8D76C98" w14:textId="77777777" w:rsidR="00E21C1B" w:rsidRDefault="00E21C1B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B6E0A50" w14:textId="77777777" w:rsidR="00E21C1B" w:rsidRDefault="00E21C1B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78E8C15" w14:textId="5102964E" w:rsidR="00E21C1B" w:rsidRDefault="00E21C1B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B4CFF42" w14:textId="03E9676A" w:rsidR="00E31AE4" w:rsidRDefault="00E31AE4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C30F84B" w14:textId="6DB22438" w:rsidR="00E31AE4" w:rsidRDefault="00E31AE4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624636A" w14:textId="1D06C914" w:rsidR="00E31AE4" w:rsidRDefault="00E31AE4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85CC980" w14:textId="77777777" w:rsidR="00E31AE4" w:rsidRDefault="00E31AE4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2A0E68F" w14:textId="44FDA56C" w:rsidR="00E21C1B" w:rsidRDefault="00E21C1B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C003D0" w14:textId="488879BE" w:rsidR="00A05417" w:rsidRDefault="00A05417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6B3538D" w14:textId="189926C9" w:rsidR="004A2D38" w:rsidRDefault="004A2D38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671A956" w14:textId="77777777" w:rsidR="004A2D38" w:rsidRDefault="004A2D38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71CB363" w14:textId="0C8FF762" w:rsidR="005B36D1" w:rsidRPr="005B36D1" w:rsidRDefault="005B36D1" w:rsidP="00FE37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B0B5945" w14:textId="2E2CFA45" w:rsidR="005B36D1" w:rsidRPr="005B36D1" w:rsidRDefault="005B36D1" w:rsidP="00FE37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к Порядку</w:t>
      </w:r>
      <w:r w:rsidR="001F60D3" w:rsidRPr="001F60D3">
        <w:rPr>
          <w:rFonts w:ascii="Times New Roman" w:hAnsi="Times New Roman" w:cs="Times New Roman"/>
          <w:sz w:val="24"/>
          <w:szCs w:val="24"/>
        </w:rPr>
        <w:t xml:space="preserve">   </w:t>
      </w:r>
      <w:r w:rsidR="004355A9">
        <w:rPr>
          <w:rFonts w:ascii="Times New Roman" w:hAnsi="Times New Roman" w:cs="Times New Roman"/>
          <w:sz w:val="24"/>
          <w:szCs w:val="24"/>
        </w:rPr>
        <w:t>назнач</w:t>
      </w:r>
      <w:bookmarkStart w:id="2" w:name="_GoBack"/>
      <w:bookmarkEnd w:id="2"/>
      <w:r w:rsidR="004355A9">
        <w:rPr>
          <w:rFonts w:ascii="Times New Roman" w:hAnsi="Times New Roman" w:cs="Times New Roman"/>
          <w:sz w:val="24"/>
          <w:szCs w:val="24"/>
        </w:rPr>
        <w:t xml:space="preserve">ения и </w:t>
      </w:r>
      <w:r w:rsidR="001F60D3" w:rsidRPr="001F60D3">
        <w:rPr>
          <w:rFonts w:ascii="Times New Roman" w:hAnsi="Times New Roman" w:cs="Times New Roman"/>
          <w:sz w:val="24"/>
          <w:szCs w:val="24"/>
        </w:rPr>
        <w:t>проведения собраний и конференций граждан в целях обсуждения инициативных проектов в Нязепетровском муниципальном</w:t>
      </w:r>
      <w:r w:rsidR="004355A9">
        <w:rPr>
          <w:rFonts w:ascii="Times New Roman" w:hAnsi="Times New Roman" w:cs="Times New Roman"/>
          <w:sz w:val="24"/>
          <w:szCs w:val="24"/>
        </w:rPr>
        <w:t xml:space="preserve"> </w:t>
      </w:r>
      <w:r w:rsidR="00F5350D">
        <w:rPr>
          <w:rFonts w:ascii="Times New Roman" w:hAnsi="Times New Roman" w:cs="Times New Roman"/>
          <w:sz w:val="24"/>
          <w:szCs w:val="24"/>
        </w:rPr>
        <w:t>округе</w:t>
      </w:r>
      <w:r w:rsidRPr="005B36D1">
        <w:rPr>
          <w:rFonts w:ascii="Times New Roman" w:hAnsi="Times New Roman" w:cs="Times New Roman"/>
          <w:sz w:val="24"/>
          <w:szCs w:val="24"/>
        </w:rPr>
        <w:t>, утвержденному решением</w:t>
      </w:r>
      <w:r w:rsidR="00641CCD"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5B36D1">
        <w:rPr>
          <w:rFonts w:ascii="Times New Roman" w:hAnsi="Times New Roman" w:cs="Times New Roman"/>
          <w:sz w:val="24"/>
          <w:szCs w:val="24"/>
        </w:rPr>
        <w:t xml:space="preserve"> депутатов 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355A9"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 xml:space="preserve">от </w:t>
      </w:r>
      <w:r w:rsidR="00E31AE4">
        <w:rPr>
          <w:rFonts w:ascii="Times New Roman" w:hAnsi="Times New Roman" w:cs="Times New Roman"/>
          <w:sz w:val="24"/>
          <w:szCs w:val="24"/>
        </w:rPr>
        <w:t>20 сентября 2024</w:t>
      </w:r>
      <w:r w:rsidR="00220F2E"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 xml:space="preserve">г. № </w:t>
      </w:r>
      <w:r w:rsidR="00FE377C">
        <w:rPr>
          <w:rFonts w:ascii="Times New Roman" w:hAnsi="Times New Roman" w:cs="Times New Roman"/>
          <w:sz w:val="24"/>
          <w:szCs w:val="24"/>
        </w:rPr>
        <w:t>32</w:t>
      </w:r>
    </w:p>
    <w:p w14:paraId="7D6CB1A9" w14:textId="77777777" w:rsidR="005B36D1" w:rsidRPr="005B36D1" w:rsidRDefault="005B36D1" w:rsidP="0033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89B80" w14:textId="48D2DC7F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Pr="005B36D1">
        <w:rPr>
          <w:rFonts w:ascii="Times New Roman" w:hAnsi="Times New Roman" w:cs="Times New Roman"/>
          <w:sz w:val="24"/>
          <w:szCs w:val="24"/>
        </w:rPr>
        <w:t xml:space="preserve"> депутатов 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14C02D8" w14:textId="20F609F4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5D576" w14:textId="77777777" w:rsidR="005B36D1" w:rsidRPr="005B36D1" w:rsidRDefault="005B36D1" w:rsidP="0022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Согласие</w:t>
      </w:r>
    </w:p>
    <w:p w14:paraId="7CAAE428" w14:textId="77777777" w:rsidR="005B36D1" w:rsidRPr="005B36D1" w:rsidRDefault="005B36D1" w:rsidP="0022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</w:p>
    <w:p w14:paraId="42FFDFFF" w14:textId="77777777" w:rsidR="005B36D1" w:rsidRPr="005B36D1" w:rsidRDefault="005B36D1" w:rsidP="0022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на обработку и передачу персональных данных</w:t>
      </w:r>
    </w:p>
    <w:p w14:paraId="6D411113" w14:textId="77777777" w:rsidR="005B36D1" w:rsidRPr="005B36D1" w:rsidRDefault="005B36D1" w:rsidP="0022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6AD50" w14:textId="2F7757E0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г. </w:t>
      </w:r>
      <w:r w:rsidR="007A6B9C">
        <w:rPr>
          <w:rFonts w:ascii="Times New Roman" w:hAnsi="Times New Roman" w:cs="Times New Roman"/>
          <w:sz w:val="24"/>
          <w:szCs w:val="24"/>
        </w:rPr>
        <w:t>Нязепетровск</w:t>
      </w:r>
      <w:r w:rsidRPr="005B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5B36D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B36D1">
        <w:rPr>
          <w:rFonts w:ascii="Times New Roman" w:hAnsi="Times New Roman" w:cs="Times New Roman"/>
          <w:sz w:val="24"/>
          <w:szCs w:val="24"/>
        </w:rPr>
        <w:t>__» _____________ 20__ г.</w:t>
      </w:r>
    </w:p>
    <w:p w14:paraId="2BB3A650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6BEB423D" w14:textId="1072F402" w:rsidR="005B36D1" w:rsidRPr="005B36D1" w:rsidRDefault="005B36D1" w:rsidP="001B4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(Ф.И.О.)</w:t>
      </w:r>
    </w:p>
    <w:p w14:paraId="3B590929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B36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B36D1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</w:p>
    <w:p w14:paraId="5BEDD208" w14:textId="172C3168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4D9F6E33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паспорт серия _________ № ________, выдан _______, ______________________________</w:t>
      </w:r>
    </w:p>
    <w:p w14:paraId="3293239E" w14:textId="157013F0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5B36D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B36D1">
        <w:rPr>
          <w:rFonts w:ascii="Times New Roman" w:hAnsi="Times New Roman" w:cs="Times New Roman"/>
          <w:sz w:val="24"/>
          <w:szCs w:val="24"/>
        </w:rPr>
        <w:t xml:space="preserve">                            (кем выдан)</w:t>
      </w:r>
    </w:p>
    <w:p w14:paraId="555E0BDE" w14:textId="5C61BCE4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свободно, своей волей и в своем интересе даю согласие Собрани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B36D1">
        <w:rPr>
          <w:rFonts w:ascii="Times New Roman" w:hAnsi="Times New Roman" w:cs="Times New Roman"/>
          <w:sz w:val="24"/>
          <w:szCs w:val="24"/>
        </w:rPr>
        <w:t xml:space="preserve"> депутатов 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6D1">
        <w:rPr>
          <w:rFonts w:ascii="Times New Roman" w:hAnsi="Times New Roman" w:cs="Times New Roman"/>
          <w:sz w:val="24"/>
          <w:szCs w:val="24"/>
        </w:rPr>
        <w:t>, зарегистрированному  по адресу:  45</w:t>
      </w:r>
      <w:r>
        <w:rPr>
          <w:rFonts w:ascii="Times New Roman" w:hAnsi="Times New Roman" w:cs="Times New Roman"/>
          <w:sz w:val="24"/>
          <w:szCs w:val="24"/>
        </w:rPr>
        <w:t>6970</w:t>
      </w:r>
      <w:r w:rsidRPr="005B36D1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Нязепетровск</w:t>
      </w:r>
      <w:r w:rsidRPr="005B36D1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Свердлова</w:t>
      </w:r>
      <w:r w:rsidRPr="005B36D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6D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B36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B36D1">
        <w:rPr>
          <w:rFonts w:ascii="Times New Roman" w:hAnsi="Times New Roman" w:cs="Times New Roman"/>
          <w:sz w:val="24"/>
          <w:szCs w:val="24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13FA2954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14:paraId="7F1041A5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36D1">
        <w:rPr>
          <w:rFonts w:ascii="Times New Roman" w:hAnsi="Times New Roman" w:cs="Times New Roman"/>
          <w:sz w:val="24"/>
          <w:szCs w:val="24"/>
        </w:rPr>
        <w:t>) число, месяц, год рождения;</w:t>
      </w:r>
    </w:p>
    <w:p w14:paraId="2DB357BF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36D1">
        <w:rPr>
          <w:rFonts w:ascii="Times New Roman" w:hAnsi="Times New Roman" w:cs="Times New Roman"/>
          <w:sz w:val="24"/>
          <w:szCs w:val="24"/>
        </w:rPr>
        <w:t>) адрес регистрации по месту жительства или по месту пребывания, почтовый индекс, контактный телефон;</w:t>
      </w:r>
    </w:p>
    <w:p w14:paraId="5439F727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36D1">
        <w:rPr>
          <w:rFonts w:ascii="Times New Roman" w:hAnsi="Times New Roman" w:cs="Times New Roman"/>
          <w:sz w:val="24"/>
          <w:szCs w:val="24"/>
        </w:rPr>
        <w:t>) серия и номер паспорта, кем и когда выдан;</w:t>
      </w:r>
    </w:p>
    <w:p w14:paraId="4ECB78EC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Указанные выше персональные данные предоставляю для обработки с целью оформления документов.</w:t>
      </w:r>
    </w:p>
    <w:p w14:paraId="3F41620F" w14:textId="75FBEE15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14:paraId="4A5BBCE1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1) письменное согласие субъекта персональных данных на обработку и передачу персональных данных действует с даты подписания настоящего</w:t>
      </w:r>
    </w:p>
    <w:p w14:paraId="449CE5FB" w14:textId="5CE9849A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согласия до момента отзыва мною настоящего согласия;</w:t>
      </w:r>
    </w:p>
    <w:p w14:paraId="522FA600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2) письменное согласие субъекта персональных данных на обработку и передачу персональных данных может быть отозвано на основании письменного заявления</w:t>
      </w:r>
    </w:p>
    <w:p w14:paraId="09002359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в произвольной форме;</w:t>
      </w:r>
    </w:p>
    <w:p w14:paraId="6558BC89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Настоящим подтверждаю достоверность и точность указанных в письменном согласии субъекта персональных данных на обработку и передачу персональных данных сведений и даю свое согласие на их обработку и передачу.</w:t>
      </w:r>
    </w:p>
    <w:p w14:paraId="1845BE3F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2EA2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Дата начала обработки и передачи персональных данных: _________________                                                     ___________ / _________</w:t>
      </w:r>
    </w:p>
    <w:p w14:paraId="0A29DC17" w14:textId="77777777" w:rsidR="00C62C81" w:rsidRPr="00C62C8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(число, месяц, год)                     </w:t>
      </w:r>
    </w:p>
    <w:p w14:paraId="02ED0CAA" w14:textId="77777777" w:rsid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C3D8" w14:textId="77777777" w:rsidR="004355A9" w:rsidRPr="00C62C81" w:rsidRDefault="004355A9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0D3C4" w14:textId="10BFCC35" w:rsidR="005B36D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909C633" w14:textId="77056E29" w:rsidR="00325951" w:rsidRDefault="0032595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20B8" w14:textId="50D3F634" w:rsidR="00325951" w:rsidRDefault="0032595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0E0B" w14:textId="77777777" w:rsidR="00325951" w:rsidRDefault="0032595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7471C" w14:textId="77777777" w:rsidR="00325951" w:rsidRDefault="00325951" w:rsidP="00641CC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A98C2D2" w14:textId="7C164D10" w:rsidR="00700002" w:rsidRPr="00700002" w:rsidRDefault="00700002" w:rsidP="00FE37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8F01A99" w14:textId="7751BB55" w:rsidR="004355A9" w:rsidRPr="005B36D1" w:rsidRDefault="004355A9" w:rsidP="00FE37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к Порядку</w:t>
      </w:r>
      <w:r w:rsidRPr="001F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назначения и </w:t>
      </w:r>
      <w:r w:rsidRPr="001F60D3">
        <w:rPr>
          <w:rFonts w:ascii="Times New Roman" w:hAnsi="Times New Roman" w:cs="Times New Roman"/>
          <w:sz w:val="24"/>
          <w:szCs w:val="24"/>
        </w:rPr>
        <w:t>проведения собраний и конференций граждан в целях обсуждения инициативных проектов в Нязепетровском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50D">
        <w:rPr>
          <w:rFonts w:ascii="Times New Roman" w:hAnsi="Times New Roman" w:cs="Times New Roman"/>
          <w:sz w:val="24"/>
          <w:szCs w:val="24"/>
        </w:rPr>
        <w:t>округе</w:t>
      </w:r>
      <w:r w:rsidRPr="005B36D1">
        <w:rPr>
          <w:rFonts w:ascii="Times New Roman" w:hAnsi="Times New Roman" w:cs="Times New Roman"/>
          <w:sz w:val="24"/>
          <w:szCs w:val="24"/>
        </w:rPr>
        <w:t>, утвержденному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5B36D1">
        <w:rPr>
          <w:rFonts w:ascii="Times New Roman" w:hAnsi="Times New Roman" w:cs="Times New Roman"/>
          <w:sz w:val="24"/>
          <w:szCs w:val="24"/>
        </w:rPr>
        <w:t xml:space="preserve"> депутатов 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 xml:space="preserve">от </w:t>
      </w:r>
      <w:r w:rsidR="00E31AE4" w:rsidRPr="00E31AE4">
        <w:rPr>
          <w:rFonts w:ascii="Times New Roman" w:hAnsi="Times New Roman" w:cs="Times New Roman"/>
          <w:sz w:val="24"/>
          <w:szCs w:val="24"/>
        </w:rPr>
        <w:t>20 сентября 2024 г. №</w:t>
      </w:r>
      <w:r w:rsidR="00FE377C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7F1F8AC4" w14:textId="2F5FC970" w:rsidR="005B36D1" w:rsidRPr="005B36D1" w:rsidRDefault="005B36D1" w:rsidP="001B46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1B85AC" w14:textId="77777777" w:rsidR="005B36D1" w:rsidRPr="005B36D1" w:rsidRDefault="005B36D1" w:rsidP="001B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41D15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C8360" w14:textId="77777777" w:rsidR="005B36D1" w:rsidRPr="005B36D1" w:rsidRDefault="005B36D1" w:rsidP="0070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ПОДПИСНОЙ ЛИСТ ИЗБРАНИЯ ДЕЛЕГАТА</w:t>
      </w:r>
    </w:p>
    <w:p w14:paraId="7088BE0F" w14:textId="77777777" w:rsidR="005B36D1" w:rsidRPr="005B36D1" w:rsidRDefault="005B36D1" w:rsidP="0070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(ПРЕДСТАВИТЕЛЯ)</w:t>
      </w:r>
    </w:p>
    <w:p w14:paraId="48F02A87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C583B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14:paraId="48F1AB72" w14:textId="61E7C209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(территория </w:t>
      </w:r>
      <w:r w:rsidR="00700002" w:rsidRPr="00700002">
        <w:rPr>
          <w:rFonts w:ascii="Times New Roman" w:hAnsi="Times New Roman" w:cs="Times New Roman"/>
          <w:sz w:val="24"/>
          <w:szCs w:val="24"/>
        </w:rPr>
        <w:t>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36D1">
        <w:rPr>
          <w:rFonts w:ascii="Times New Roman" w:hAnsi="Times New Roman" w:cs="Times New Roman"/>
          <w:sz w:val="24"/>
          <w:szCs w:val="24"/>
        </w:rPr>
        <w:t>, от которой избирается делегат</w:t>
      </w:r>
      <w:r w:rsidR="006F1096"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>(представитель)</w:t>
      </w:r>
    </w:p>
    <w:p w14:paraId="7A4B1059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F21AA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Мы, нижеподписавшиеся, поддерживаем кандидатуру делегата (представителя)</w:t>
      </w:r>
    </w:p>
    <w:p w14:paraId="3B7B4FFF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4B8D04B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14:paraId="411B7AE1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45D4F7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(адрес места регистрации и проживания)</w:t>
      </w:r>
    </w:p>
    <w:p w14:paraId="5007EFA8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1D765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для участия в конференции, проводимой по вопросу (вопросам):</w:t>
      </w:r>
    </w:p>
    <w:p w14:paraId="1F3135F4" w14:textId="77777777" w:rsidR="00700002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1962"/>
        <w:gridCol w:w="1355"/>
        <w:gridCol w:w="1404"/>
        <w:gridCol w:w="1597"/>
        <w:gridCol w:w="1665"/>
        <w:gridCol w:w="1333"/>
      </w:tblGrid>
      <w:tr w:rsidR="00700002" w14:paraId="1D4B321D" w14:textId="77777777" w:rsidTr="00700002">
        <w:tc>
          <w:tcPr>
            <w:tcW w:w="540" w:type="dxa"/>
          </w:tcPr>
          <w:p w14:paraId="3DEF9992" w14:textId="77777777" w:rsidR="00700002" w:rsidRPr="00700002" w:rsidRDefault="00700002" w:rsidP="00700002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N п/п</w:t>
            </w:r>
          </w:p>
          <w:p w14:paraId="2BE35E44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4CA42394" w14:textId="77777777" w:rsidR="00700002" w:rsidRPr="00700002" w:rsidRDefault="00700002" w:rsidP="00700002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4FF5CC8A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3B4B9EE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2" w:type="dxa"/>
          </w:tcPr>
          <w:p w14:paraId="674D933C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604" w:type="dxa"/>
          </w:tcPr>
          <w:p w14:paraId="26165258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72" w:type="dxa"/>
          </w:tcPr>
          <w:p w14:paraId="4161C2E0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Согласен на сбор и обработку персональных данных</w:t>
            </w:r>
          </w:p>
        </w:tc>
        <w:tc>
          <w:tcPr>
            <w:tcW w:w="1350" w:type="dxa"/>
          </w:tcPr>
          <w:p w14:paraId="5E7DDB19" w14:textId="77777777" w:rsidR="00700002" w:rsidRPr="00700002" w:rsidRDefault="00700002" w:rsidP="005B36D1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Подпись и дата внесения подписи</w:t>
            </w:r>
          </w:p>
        </w:tc>
      </w:tr>
      <w:tr w:rsidR="00700002" w14:paraId="2A64145A" w14:textId="77777777" w:rsidTr="00700002">
        <w:tc>
          <w:tcPr>
            <w:tcW w:w="540" w:type="dxa"/>
          </w:tcPr>
          <w:p w14:paraId="68CE48D1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CCC624D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7E3FEC9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0B2448D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1FCC5C4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93BC34C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C0254F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2" w14:paraId="326C4FCC" w14:textId="77777777" w:rsidTr="00700002">
        <w:tc>
          <w:tcPr>
            <w:tcW w:w="540" w:type="dxa"/>
          </w:tcPr>
          <w:p w14:paraId="5C6D9391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2C2F777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C9C8F9C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D3E256B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42E5A3B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1485389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B9A142" w14:textId="77777777" w:rsidR="00700002" w:rsidRDefault="00700002" w:rsidP="005B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E1177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830B93A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</w:t>
      </w:r>
    </w:p>
    <w:p w14:paraId="303ECC5A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32583B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(фамилия, имя, отчество, дата рождения, адрес места регистрации лица - инициатора)</w:t>
      </w:r>
    </w:p>
    <w:p w14:paraId="4A6FD0D6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EAB6FE5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(подпись и дата ее внесения)</w:t>
      </w:r>
    </w:p>
    <w:p w14:paraId="51F068FA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</w:t>
      </w:r>
    </w:p>
    <w:p w14:paraId="0EF80EEC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612DE1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(фамилия, имя, отчество, дата рождения, адрес места жительства лица, </w:t>
      </w:r>
      <w:proofErr w:type="gramStart"/>
      <w:r w:rsidRPr="005B36D1">
        <w:rPr>
          <w:rFonts w:ascii="Times New Roman" w:hAnsi="Times New Roman" w:cs="Times New Roman"/>
          <w:sz w:val="24"/>
          <w:szCs w:val="24"/>
        </w:rPr>
        <w:t>собиравшего  подписи</w:t>
      </w:r>
      <w:proofErr w:type="gramEnd"/>
      <w:r w:rsidRPr="005B36D1">
        <w:rPr>
          <w:rFonts w:ascii="Times New Roman" w:hAnsi="Times New Roman" w:cs="Times New Roman"/>
          <w:sz w:val="24"/>
          <w:szCs w:val="24"/>
        </w:rPr>
        <w:t>)</w:t>
      </w:r>
    </w:p>
    <w:p w14:paraId="7429E8C7" w14:textId="77777777" w:rsidR="005B36D1" w:rsidRP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D4048C" w14:textId="77777777" w:rsidR="005B36D1" w:rsidRDefault="005B36D1" w:rsidP="005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 xml:space="preserve">(подпись и дата ее внесения)        </w:t>
      </w:r>
    </w:p>
    <w:p w14:paraId="0EBF11DB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CAB5D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0074" w14:textId="0F630CAE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A223C" w14:textId="62304C62" w:rsidR="009C38D5" w:rsidRDefault="009C38D5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3DB7" w14:textId="021F87D3" w:rsidR="009C38D5" w:rsidRDefault="009C38D5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A6453" w14:textId="39D7803F" w:rsidR="009C38D5" w:rsidRDefault="009C38D5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FD54B" w14:textId="77777777" w:rsidR="009C38D5" w:rsidRDefault="009C38D5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2AAB" w14:textId="00BC9E15" w:rsidR="007A6B9C" w:rsidRDefault="007A6B9C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3643" w14:textId="7F738FBD" w:rsidR="00325951" w:rsidRDefault="0032595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4471" w14:textId="2E74636A" w:rsidR="00325951" w:rsidRDefault="0032595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36C97" w14:textId="77777777" w:rsidR="001B46ED" w:rsidRDefault="001B46ED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6DBBA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6747" w14:textId="77777777" w:rsidR="00700002" w:rsidRPr="00700002" w:rsidRDefault="00700002" w:rsidP="00FE37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021CEDC" w14:textId="5D75B4DF" w:rsidR="004355A9" w:rsidRPr="005B36D1" w:rsidRDefault="004355A9" w:rsidP="00FE377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B36D1">
        <w:rPr>
          <w:rFonts w:ascii="Times New Roman" w:hAnsi="Times New Roman" w:cs="Times New Roman"/>
          <w:sz w:val="24"/>
          <w:szCs w:val="24"/>
        </w:rPr>
        <w:t>к Порядку</w:t>
      </w:r>
      <w:r w:rsidRPr="001F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назначения и </w:t>
      </w:r>
      <w:r w:rsidRPr="001F60D3">
        <w:rPr>
          <w:rFonts w:ascii="Times New Roman" w:hAnsi="Times New Roman" w:cs="Times New Roman"/>
          <w:sz w:val="24"/>
          <w:szCs w:val="24"/>
        </w:rPr>
        <w:t>проведения собраний и конференций граждан в целях обсуждения инициативных проектов в Нязепетровском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50D">
        <w:rPr>
          <w:rFonts w:ascii="Times New Roman" w:hAnsi="Times New Roman" w:cs="Times New Roman"/>
          <w:sz w:val="24"/>
          <w:szCs w:val="24"/>
        </w:rPr>
        <w:t>округе</w:t>
      </w:r>
      <w:r w:rsidRPr="005B36D1">
        <w:rPr>
          <w:rFonts w:ascii="Times New Roman" w:hAnsi="Times New Roman" w:cs="Times New Roman"/>
          <w:sz w:val="24"/>
          <w:szCs w:val="24"/>
        </w:rPr>
        <w:t>, утвержденному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5B36D1">
        <w:rPr>
          <w:rFonts w:ascii="Times New Roman" w:hAnsi="Times New Roman" w:cs="Times New Roman"/>
          <w:sz w:val="24"/>
          <w:szCs w:val="24"/>
        </w:rPr>
        <w:t xml:space="preserve"> депутатов Нязепетровского</w:t>
      </w:r>
      <w:r w:rsidR="00E31AE4">
        <w:rPr>
          <w:rFonts w:ascii="Times New Roman" w:hAnsi="Times New Roman" w:cs="Times New Roman"/>
          <w:sz w:val="24"/>
          <w:szCs w:val="24"/>
        </w:rPr>
        <w:t xml:space="preserve"> </w:t>
      </w:r>
      <w:r w:rsidR="00D15E7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D1">
        <w:rPr>
          <w:rFonts w:ascii="Times New Roman" w:hAnsi="Times New Roman" w:cs="Times New Roman"/>
          <w:sz w:val="24"/>
          <w:szCs w:val="24"/>
        </w:rPr>
        <w:t xml:space="preserve">от </w:t>
      </w:r>
      <w:r w:rsidR="00E31AE4" w:rsidRPr="00E31AE4">
        <w:rPr>
          <w:rFonts w:ascii="Times New Roman" w:hAnsi="Times New Roman" w:cs="Times New Roman"/>
          <w:sz w:val="24"/>
          <w:szCs w:val="24"/>
        </w:rPr>
        <w:t>20 сентября 2024 г. №</w:t>
      </w:r>
      <w:r w:rsidR="00FE377C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73C452E8" w14:textId="67992E59" w:rsidR="005B36D1" w:rsidRDefault="005B36D1" w:rsidP="00641C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DAD93E1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EF37C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A03C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DC84" w14:textId="77777777" w:rsidR="00700002" w:rsidRPr="00700002" w:rsidRDefault="00700002" w:rsidP="009C3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ПОДПИСНОЙ ЛИСТ</w:t>
      </w:r>
    </w:p>
    <w:p w14:paraId="6D6268B3" w14:textId="77777777" w:rsidR="00700002" w:rsidRPr="00700002" w:rsidRDefault="00700002" w:rsidP="009C3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ДЛЯ СБОРА ПОДПИСЕЙ</w:t>
      </w:r>
    </w:p>
    <w:p w14:paraId="7357966E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(при проведении собрания, конференции заочным способом)</w:t>
      </w:r>
    </w:p>
    <w:p w14:paraId="02330076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по вопросу: __________________________________________________________________</w:t>
      </w:r>
    </w:p>
    <w:p w14:paraId="79A56423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FF988A" w14:textId="77777777" w:rsidR="005B36D1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08BC06B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1C45A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852"/>
        <w:gridCol w:w="1326"/>
        <w:gridCol w:w="1488"/>
        <w:gridCol w:w="1545"/>
        <w:gridCol w:w="1557"/>
        <w:gridCol w:w="1551"/>
      </w:tblGrid>
      <w:tr w:rsidR="00700002" w14:paraId="58AD77F6" w14:textId="77777777" w:rsidTr="00140E70">
        <w:tc>
          <w:tcPr>
            <w:tcW w:w="540" w:type="dxa"/>
          </w:tcPr>
          <w:p w14:paraId="7DB697B8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N п/п</w:t>
            </w:r>
          </w:p>
          <w:p w14:paraId="60E764C1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28112425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34A465BA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1DF5296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2" w:type="dxa"/>
          </w:tcPr>
          <w:p w14:paraId="0F6FF8F2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04" w:type="dxa"/>
          </w:tcPr>
          <w:p w14:paraId="55AE1515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672" w:type="dxa"/>
          </w:tcPr>
          <w:p w14:paraId="126BB72D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Личная подпись, дата</w:t>
            </w:r>
          </w:p>
        </w:tc>
        <w:tc>
          <w:tcPr>
            <w:tcW w:w="1350" w:type="dxa"/>
          </w:tcPr>
          <w:p w14:paraId="495EE614" w14:textId="77777777" w:rsidR="00700002" w:rsidRPr="00700002" w:rsidRDefault="00700002" w:rsidP="00140E70">
            <w:pPr>
              <w:jc w:val="both"/>
              <w:rPr>
                <w:rFonts w:ascii="Times New Roman" w:hAnsi="Times New Roman" w:cs="Times New Roman"/>
              </w:rPr>
            </w:pPr>
            <w:r w:rsidRPr="00700002">
              <w:rPr>
                <w:rFonts w:ascii="Times New Roman" w:hAnsi="Times New Roman" w:cs="Times New Roman"/>
              </w:rPr>
              <w:t>Согласен на сбор и обработку персональных данных</w:t>
            </w:r>
          </w:p>
        </w:tc>
      </w:tr>
      <w:tr w:rsidR="00700002" w14:paraId="09205CFF" w14:textId="77777777" w:rsidTr="00140E70">
        <w:tc>
          <w:tcPr>
            <w:tcW w:w="540" w:type="dxa"/>
          </w:tcPr>
          <w:p w14:paraId="11E00B63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B218179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F70D4C0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69EA2C5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ED70AF3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ACBECA2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41F351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2" w14:paraId="0F62F966" w14:textId="77777777" w:rsidTr="00140E70">
        <w:tc>
          <w:tcPr>
            <w:tcW w:w="540" w:type="dxa"/>
          </w:tcPr>
          <w:p w14:paraId="399C4BC6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C13BA0E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BD57DBB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8455630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7082E75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FEAE8C3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F06BC3" w14:textId="77777777" w:rsidR="00700002" w:rsidRDefault="00700002" w:rsidP="001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6848F" w14:textId="77777777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85F3C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</w:t>
      </w:r>
    </w:p>
    <w:p w14:paraId="1E0A28E3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CF46C3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DA6674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95225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адрес места жительства инициатора, собиравшего подписи)</w:t>
      </w:r>
    </w:p>
    <w:p w14:paraId="0DF145C3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</w:t>
      </w:r>
    </w:p>
    <w:p w14:paraId="7C0E0807" w14:textId="77777777" w:rsidR="00700002" w:rsidRPr="00700002" w:rsidRDefault="00700002" w:rsidP="0070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EB9B" w14:textId="77777777" w:rsidR="008A53E4" w:rsidRPr="00C62C81" w:rsidRDefault="00700002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</w:t>
      </w:r>
      <w:proofErr w:type="gramStart"/>
      <w:r w:rsidRPr="0070000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00002">
        <w:rPr>
          <w:rFonts w:ascii="Times New Roman" w:hAnsi="Times New Roman" w:cs="Times New Roman"/>
          <w:sz w:val="24"/>
          <w:szCs w:val="24"/>
        </w:rPr>
        <w:t xml:space="preserve">           (дата)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8A53E4" w:rsidRPr="00C62C81" w:rsidSect="00325951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80"/>
    <w:rsid w:val="00076700"/>
    <w:rsid w:val="001B46ED"/>
    <w:rsid w:val="001F60D3"/>
    <w:rsid w:val="00220F2E"/>
    <w:rsid w:val="0027268F"/>
    <w:rsid w:val="00287280"/>
    <w:rsid w:val="00325951"/>
    <w:rsid w:val="00333E36"/>
    <w:rsid w:val="003A1A1F"/>
    <w:rsid w:val="003C2A4C"/>
    <w:rsid w:val="003C4EA1"/>
    <w:rsid w:val="004355A9"/>
    <w:rsid w:val="004A2D38"/>
    <w:rsid w:val="004B67F1"/>
    <w:rsid w:val="00590E78"/>
    <w:rsid w:val="005B36D1"/>
    <w:rsid w:val="00641CCD"/>
    <w:rsid w:val="006825B2"/>
    <w:rsid w:val="006A7EFD"/>
    <w:rsid w:val="006F1096"/>
    <w:rsid w:val="00700002"/>
    <w:rsid w:val="0075796D"/>
    <w:rsid w:val="007A6B9C"/>
    <w:rsid w:val="008979FF"/>
    <w:rsid w:val="008A53E4"/>
    <w:rsid w:val="00913F9E"/>
    <w:rsid w:val="009622DE"/>
    <w:rsid w:val="009668B0"/>
    <w:rsid w:val="009744BE"/>
    <w:rsid w:val="009C38D5"/>
    <w:rsid w:val="00A05417"/>
    <w:rsid w:val="00A22502"/>
    <w:rsid w:val="00A93E07"/>
    <w:rsid w:val="00AD2A8D"/>
    <w:rsid w:val="00AF4240"/>
    <w:rsid w:val="00B55B61"/>
    <w:rsid w:val="00C62C81"/>
    <w:rsid w:val="00CB7767"/>
    <w:rsid w:val="00D15E7A"/>
    <w:rsid w:val="00D459F5"/>
    <w:rsid w:val="00E21C1B"/>
    <w:rsid w:val="00E27B03"/>
    <w:rsid w:val="00E31AE4"/>
    <w:rsid w:val="00EA1C0C"/>
    <w:rsid w:val="00EF2D92"/>
    <w:rsid w:val="00F02C21"/>
    <w:rsid w:val="00F5350D"/>
    <w:rsid w:val="00F755C1"/>
    <w:rsid w:val="00FD4BEB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230D"/>
  <w15:docId w15:val="{99CF584E-1FB2-4838-A169-D73D067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87BC-3919-4FF8-BDD2-9C234576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Recepchen</cp:lastModifiedBy>
  <cp:revision>47</cp:revision>
  <cp:lastPrinted>2024-09-23T06:32:00Z</cp:lastPrinted>
  <dcterms:created xsi:type="dcterms:W3CDTF">2021-01-22T09:24:00Z</dcterms:created>
  <dcterms:modified xsi:type="dcterms:W3CDTF">2024-09-23T06:39:00Z</dcterms:modified>
</cp:coreProperties>
</file>