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5781F5" w14:textId="7DEF3E06" w:rsidR="009C5E69" w:rsidRPr="00B01EF7" w:rsidRDefault="00132D02">
      <w:pPr>
        <w:jc w:val="right"/>
        <w:rPr>
          <w:sz w:val="24"/>
          <w:szCs w:val="24"/>
        </w:rPr>
      </w:pPr>
      <w:r w:rsidRPr="00B01EF7">
        <w:rPr>
          <w:b/>
          <w:noProof/>
          <w:sz w:val="24"/>
          <w:szCs w:val="24"/>
        </w:rPr>
        <w:drawing>
          <wp:anchor distT="0" distB="0" distL="114300" distR="114300" simplePos="0" relativeHeight="251657216" behindDoc="0" locked="0" layoutInCell="1" allowOverlap="1" wp14:anchorId="2F4899F9" wp14:editId="18AC1141">
            <wp:simplePos x="0" y="0"/>
            <wp:positionH relativeFrom="column">
              <wp:posOffset>2628265</wp:posOffset>
            </wp:positionH>
            <wp:positionV relativeFrom="paragraph">
              <wp:posOffset>67945</wp:posOffset>
            </wp:positionV>
            <wp:extent cx="655320" cy="819785"/>
            <wp:effectExtent l="0" t="0" r="0" b="0"/>
            <wp:wrapSquare wrapText="right"/>
            <wp:docPr id="1" name="Рисунок 1" descr="Medv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Medv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655320" cy="819785"/>
                    </a:xfrm>
                    <a:prstGeom prst="rect">
                      <a:avLst/>
                    </a:prstGeom>
                    <a:noFill/>
                    <a:ln>
                      <a:noFill/>
                    </a:ln>
                  </pic:spPr>
                </pic:pic>
              </a:graphicData>
            </a:graphic>
          </wp:anchor>
        </w:drawing>
      </w:r>
      <w:r w:rsidR="00CA5BD7" w:rsidRPr="00B01EF7">
        <w:rPr>
          <w:sz w:val="24"/>
          <w:szCs w:val="24"/>
        </w:rPr>
        <w:tab/>
      </w:r>
      <w:r w:rsidR="00CA5BD7" w:rsidRPr="00B01EF7">
        <w:rPr>
          <w:sz w:val="24"/>
          <w:szCs w:val="24"/>
        </w:rPr>
        <w:tab/>
      </w:r>
      <w:r w:rsidR="00CA5BD7" w:rsidRPr="00B01EF7">
        <w:rPr>
          <w:sz w:val="24"/>
          <w:szCs w:val="24"/>
        </w:rPr>
        <w:tab/>
      </w:r>
      <w:r w:rsidR="00CA5BD7" w:rsidRPr="00B01EF7">
        <w:rPr>
          <w:sz w:val="24"/>
          <w:szCs w:val="24"/>
        </w:rPr>
        <w:tab/>
      </w:r>
      <w:r w:rsidR="00CA5BD7" w:rsidRPr="00B01EF7">
        <w:rPr>
          <w:sz w:val="24"/>
          <w:szCs w:val="24"/>
        </w:rPr>
        <w:tab/>
      </w:r>
      <w:r w:rsidR="00CA5BD7" w:rsidRPr="00B01EF7">
        <w:rPr>
          <w:sz w:val="24"/>
          <w:szCs w:val="24"/>
        </w:rPr>
        <w:tab/>
      </w:r>
      <w:r w:rsidR="00CA5BD7" w:rsidRPr="00B01EF7">
        <w:rPr>
          <w:sz w:val="24"/>
          <w:szCs w:val="24"/>
        </w:rPr>
        <w:tab/>
      </w:r>
      <w:r w:rsidR="00CA5BD7" w:rsidRPr="00B01EF7">
        <w:rPr>
          <w:sz w:val="24"/>
          <w:szCs w:val="24"/>
        </w:rPr>
        <w:tab/>
      </w:r>
      <w:r w:rsidR="00CA5BD7" w:rsidRPr="00B01EF7">
        <w:rPr>
          <w:sz w:val="24"/>
          <w:szCs w:val="24"/>
        </w:rPr>
        <w:tab/>
      </w:r>
      <w:r w:rsidR="00CA5BD7" w:rsidRPr="00B01EF7">
        <w:rPr>
          <w:sz w:val="24"/>
          <w:szCs w:val="24"/>
        </w:rPr>
        <w:tab/>
      </w:r>
      <w:r w:rsidR="00CA5BD7" w:rsidRPr="00B01EF7">
        <w:rPr>
          <w:sz w:val="24"/>
          <w:szCs w:val="24"/>
        </w:rPr>
        <w:tab/>
      </w:r>
    </w:p>
    <w:p w14:paraId="6A217482" w14:textId="453ADAF8" w:rsidR="009C5E69" w:rsidRPr="00B01EF7" w:rsidRDefault="00CA5BD7">
      <w:pPr>
        <w:jc w:val="center"/>
        <w:rPr>
          <w:sz w:val="24"/>
          <w:szCs w:val="24"/>
        </w:rPr>
      </w:pPr>
      <w:r w:rsidRPr="00B01EF7">
        <w:rPr>
          <w:sz w:val="24"/>
          <w:szCs w:val="24"/>
        </w:rPr>
        <w:tab/>
      </w:r>
      <w:r w:rsidRPr="00B01EF7">
        <w:rPr>
          <w:sz w:val="24"/>
          <w:szCs w:val="24"/>
        </w:rPr>
        <w:tab/>
      </w:r>
      <w:r w:rsidRPr="00B01EF7">
        <w:rPr>
          <w:sz w:val="24"/>
          <w:szCs w:val="24"/>
        </w:rPr>
        <w:tab/>
      </w:r>
      <w:r w:rsidRPr="00B01EF7">
        <w:rPr>
          <w:sz w:val="24"/>
          <w:szCs w:val="24"/>
        </w:rPr>
        <w:tab/>
      </w:r>
      <w:r w:rsidRPr="00B01EF7">
        <w:rPr>
          <w:sz w:val="24"/>
          <w:szCs w:val="24"/>
        </w:rPr>
        <w:tab/>
      </w:r>
      <w:r w:rsidRPr="00B01EF7">
        <w:rPr>
          <w:sz w:val="24"/>
          <w:szCs w:val="24"/>
        </w:rPr>
        <w:tab/>
      </w:r>
    </w:p>
    <w:p w14:paraId="207F9DA2" w14:textId="77777777" w:rsidR="009C5E69" w:rsidRPr="00B01EF7" w:rsidRDefault="009C5E69">
      <w:pPr>
        <w:outlineLvl w:val="0"/>
        <w:rPr>
          <w:b/>
          <w:sz w:val="24"/>
          <w:szCs w:val="24"/>
        </w:rPr>
      </w:pPr>
    </w:p>
    <w:p w14:paraId="3F7D04DE" w14:textId="77777777" w:rsidR="00132D02" w:rsidRDefault="00132D02" w:rsidP="00132D02">
      <w:pPr>
        <w:jc w:val="center"/>
        <w:rPr>
          <w:b/>
          <w:sz w:val="24"/>
          <w:szCs w:val="24"/>
        </w:rPr>
      </w:pPr>
    </w:p>
    <w:p w14:paraId="751A2F73" w14:textId="77777777" w:rsidR="00132D02" w:rsidRDefault="00132D02" w:rsidP="00132D02">
      <w:pPr>
        <w:jc w:val="center"/>
        <w:rPr>
          <w:b/>
          <w:sz w:val="24"/>
          <w:szCs w:val="24"/>
        </w:rPr>
      </w:pPr>
    </w:p>
    <w:p w14:paraId="195A3E82" w14:textId="3A3096E9" w:rsidR="00132D02" w:rsidRPr="00132D02" w:rsidRDefault="00132D02" w:rsidP="00132D02">
      <w:pPr>
        <w:spacing w:line="360" w:lineRule="auto"/>
        <w:jc w:val="center"/>
        <w:rPr>
          <w:b/>
          <w:sz w:val="24"/>
          <w:szCs w:val="24"/>
        </w:rPr>
      </w:pPr>
      <w:r w:rsidRPr="00132D02">
        <w:rPr>
          <w:b/>
          <w:sz w:val="24"/>
          <w:szCs w:val="24"/>
        </w:rPr>
        <w:t>РОССИЙСКАЯ ФЕДЕРАЦИЯ</w:t>
      </w:r>
    </w:p>
    <w:p w14:paraId="361CBF6B" w14:textId="136DA5C3" w:rsidR="00132D02" w:rsidRPr="00132D02" w:rsidRDefault="00132D02" w:rsidP="00132D02">
      <w:pPr>
        <w:spacing w:line="360" w:lineRule="auto"/>
        <w:jc w:val="center"/>
        <w:rPr>
          <w:b/>
          <w:sz w:val="24"/>
          <w:szCs w:val="24"/>
        </w:rPr>
      </w:pPr>
      <w:r w:rsidRPr="00132D02">
        <w:rPr>
          <w:b/>
          <w:sz w:val="24"/>
          <w:szCs w:val="24"/>
        </w:rPr>
        <w:t xml:space="preserve">СОБРАНИЕ ДЕПУТАТОВ НЯЗЕПЕТРОВСКОГО МУНИЦИПАЛЬНОГО </w:t>
      </w:r>
      <w:r>
        <w:rPr>
          <w:b/>
          <w:sz w:val="24"/>
          <w:szCs w:val="24"/>
        </w:rPr>
        <w:t>ОКРУГА</w:t>
      </w:r>
    </w:p>
    <w:p w14:paraId="07E83C93" w14:textId="77777777" w:rsidR="00132D02" w:rsidRPr="00132D02" w:rsidRDefault="00132D02" w:rsidP="00132D02">
      <w:pPr>
        <w:spacing w:line="360" w:lineRule="auto"/>
        <w:jc w:val="center"/>
        <w:rPr>
          <w:b/>
          <w:sz w:val="24"/>
          <w:szCs w:val="24"/>
        </w:rPr>
      </w:pPr>
      <w:r w:rsidRPr="00132D02">
        <w:rPr>
          <w:b/>
          <w:sz w:val="24"/>
          <w:szCs w:val="24"/>
        </w:rPr>
        <w:t>ЧЕЛЯБИНСКОЙ ОБЛАСТИ</w:t>
      </w:r>
    </w:p>
    <w:p w14:paraId="73687890" w14:textId="77777777" w:rsidR="00132D02" w:rsidRPr="00132D02" w:rsidRDefault="00132D02" w:rsidP="00132D02">
      <w:pPr>
        <w:jc w:val="center"/>
        <w:rPr>
          <w:b/>
          <w:sz w:val="24"/>
          <w:szCs w:val="24"/>
        </w:rPr>
      </w:pPr>
    </w:p>
    <w:p w14:paraId="7C09D626" w14:textId="09E6301D" w:rsidR="009C5E69" w:rsidRPr="00B01EF7" w:rsidRDefault="00132D02" w:rsidP="00132D02">
      <w:pPr>
        <w:jc w:val="center"/>
        <w:rPr>
          <w:sz w:val="24"/>
          <w:szCs w:val="24"/>
        </w:rPr>
      </w:pPr>
      <w:r w:rsidRPr="00132D02">
        <w:rPr>
          <w:b/>
          <w:sz w:val="24"/>
          <w:szCs w:val="24"/>
        </w:rPr>
        <w:t>РЕШЕНИЕ</w:t>
      </w:r>
    </w:p>
    <w:p w14:paraId="3431674A" w14:textId="77777777" w:rsidR="00E37E47" w:rsidRDefault="00E37E47">
      <w:pPr>
        <w:pStyle w:val="1"/>
        <w:rPr>
          <w:szCs w:val="24"/>
        </w:rPr>
      </w:pPr>
    </w:p>
    <w:p w14:paraId="2069672B" w14:textId="3F45FC42" w:rsidR="009C5E69" w:rsidRPr="00B01EF7" w:rsidRDefault="00CA5BD7">
      <w:pPr>
        <w:pStyle w:val="1"/>
        <w:rPr>
          <w:szCs w:val="24"/>
        </w:rPr>
      </w:pPr>
      <w:r w:rsidRPr="00B01EF7">
        <w:rPr>
          <w:szCs w:val="24"/>
        </w:rPr>
        <w:t xml:space="preserve">от </w:t>
      </w:r>
      <w:r w:rsidR="00132D02">
        <w:rPr>
          <w:szCs w:val="24"/>
        </w:rPr>
        <w:t xml:space="preserve">15 мая </w:t>
      </w:r>
      <w:r w:rsidRPr="00B01EF7">
        <w:rPr>
          <w:szCs w:val="24"/>
        </w:rPr>
        <w:t xml:space="preserve">2025 </w:t>
      </w:r>
      <w:r w:rsidR="00C0660D" w:rsidRPr="00B01EF7">
        <w:rPr>
          <w:szCs w:val="24"/>
        </w:rPr>
        <w:t>г</w:t>
      </w:r>
      <w:r w:rsidR="00C0660D">
        <w:rPr>
          <w:szCs w:val="24"/>
        </w:rPr>
        <w:t>ода</w:t>
      </w:r>
      <w:r w:rsidR="00C0660D" w:rsidRPr="00B01EF7">
        <w:rPr>
          <w:szCs w:val="24"/>
        </w:rPr>
        <w:t xml:space="preserve"> №</w:t>
      </w:r>
      <w:r w:rsidRPr="00B01EF7">
        <w:rPr>
          <w:szCs w:val="24"/>
        </w:rPr>
        <w:t xml:space="preserve"> </w:t>
      </w:r>
      <w:r w:rsidR="00E37E47">
        <w:rPr>
          <w:szCs w:val="24"/>
        </w:rPr>
        <w:t>214</w:t>
      </w:r>
    </w:p>
    <w:p w14:paraId="06A79DBD" w14:textId="77777777" w:rsidR="009C5E69" w:rsidRPr="00B01EF7" w:rsidRDefault="00CA5BD7">
      <w:pPr>
        <w:pStyle w:val="a4"/>
        <w:rPr>
          <w:szCs w:val="24"/>
        </w:rPr>
      </w:pPr>
      <w:r w:rsidRPr="00B01EF7">
        <w:rPr>
          <w:szCs w:val="24"/>
        </w:rPr>
        <w:t>г. Нязепетровск</w:t>
      </w:r>
    </w:p>
    <w:p w14:paraId="675B0937" w14:textId="77777777" w:rsidR="009C5E69" w:rsidRPr="00B01EF7" w:rsidRDefault="009C5E69">
      <w:pPr>
        <w:widowControl w:val="0"/>
        <w:autoSpaceDE w:val="0"/>
        <w:autoSpaceDN w:val="0"/>
        <w:adjustRightInd w:val="0"/>
        <w:jc w:val="both"/>
        <w:outlineLvl w:val="0"/>
        <w:rPr>
          <w:sz w:val="24"/>
          <w:szCs w:val="24"/>
        </w:rPr>
      </w:pPr>
    </w:p>
    <w:tbl>
      <w:tblPr>
        <w:tblStyle w:val="a8"/>
        <w:tblW w:w="0" w:type="auto"/>
        <w:tblInd w:w="-34" w:type="dxa"/>
        <w:tblLook w:val="04A0" w:firstRow="1" w:lastRow="0" w:firstColumn="1" w:lastColumn="0" w:noHBand="0" w:noVBand="1"/>
      </w:tblPr>
      <w:tblGrid>
        <w:gridCol w:w="5529"/>
      </w:tblGrid>
      <w:tr w:rsidR="009C5E69" w:rsidRPr="00B01EF7" w14:paraId="28E298FE" w14:textId="77777777" w:rsidTr="009441C6">
        <w:trPr>
          <w:trHeight w:val="315"/>
        </w:trPr>
        <w:tc>
          <w:tcPr>
            <w:tcW w:w="5529" w:type="dxa"/>
            <w:tcBorders>
              <w:top w:val="nil"/>
              <w:left w:val="nil"/>
              <w:bottom w:val="nil"/>
              <w:right w:val="nil"/>
            </w:tcBorders>
          </w:tcPr>
          <w:p w14:paraId="2A7D6D9B" w14:textId="5ADE3A64" w:rsidR="009C5E69" w:rsidRPr="00B01EF7" w:rsidRDefault="00D93462">
            <w:pPr>
              <w:widowControl w:val="0"/>
              <w:autoSpaceDE w:val="0"/>
              <w:autoSpaceDN w:val="0"/>
              <w:adjustRightInd w:val="0"/>
              <w:jc w:val="both"/>
              <w:outlineLvl w:val="0"/>
              <w:rPr>
                <w:sz w:val="24"/>
                <w:szCs w:val="24"/>
              </w:rPr>
            </w:pPr>
            <w:r w:rsidRPr="00B01EF7">
              <w:rPr>
                <w:sz w:val="24"/>
                <w:szCs w:val="24"/>
              </w:rPr>
              <w:t>Об утверждении Порядка представления и проверки сведений, гражданами, претендующими на замещение муниципальной должности, и лицами, замещающими муниципальные должности Нязепетровского муниципального округа Челябинской области,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tc>
      </w:tr>
    </w:tbl>
    <w:p w14:paraId="5700491F" w14:textId="105696FF" w:rsidR="009C5E69" w:rsidRPr="00B01EF7" w:rsidRDefault="00CA5BD7">
      <w:pPr>
        <w:widowControl w:val="0"/>
        <w:autoSpaceDE w:val="0"/>
        <w:autoSpaceDN w:val="0"/>
        <w:adjustRightInd w:val="0"/>
        <w:jc w:val="both"/>
        <w:outlineLvl w:val="0"/>
        <w:rPr>
          <w:sz w:val="24"/>
          <w:szCs w:val="24"/>
        </w:rPr>
      </w:pPr>
      <w:r w:rsidRPr="00B01EF7">
        <w:rPr>
          <w:sz w:val="24"/>
          <w:szCs w:val="24"/>
        </w:rPr>
        <w:tab/>
      </w:r>
    </w:p>
    <w:p w14:paraId="05CBA677" w14:textId="3A8327F3" w:rsidR="009C5E69" w:rsidRPr="00B01EF7" w:rsidRDefault="005E3C56">
      <w:pPr>
        <w:widowControl w:val="0"/>
        <w:autoSpaceDE w:val="0"/>
        <w:autoSpaceDN w:val="0"/>
        <w:adjustRightInd w:val="0"/>
        <w:ind w:firstLine="708"/>
        <w:jc w:val="both"/>
        <w:outlineLvl w:val="0"/>
        <w:rPr>
          <w:sz w:val="24"/>
          <w:szCs w:val="24"/>
        </w:rPr>
      </w:pPr>
      <w:r w:rsidRPr="00B01EF7">
        <w:rPr>
          <w:sz w:val="24"/>
          <w:szCs w:val="24"/>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Законом Челябинской области от 29 января 2009 г. № 353-ЗО «О противодействии коррупции в Челябинской области», руководствуясь Уставом Нязепетровского муниципального округа Челябинской области, </w:t>
      </w:r>
      <w:r w:rsidR="00CA5BD7" w:rsidRPr="00B01EF7">
        <w:rPr>
          <w:sz w:val="24"/>
          <w:szCs w:val="24"/>
        </w:rPr>
        <w:t xml:space="preserve">Собрание депутатов Нязепетровского муниципального округа Челябинской области  </w:t>
      </w:r>
    </w:p>
    <w:p w14:paraId="70BDDB59" w14:textId="77777777" w:rsidR="009C5E69" w:rsidRPr="00B01EF7" w:rsidRDefault="009C5E69">
      <w:pPr>
        <w:widowControl w:val="0"/>
        <w:autoSpaceDE w:val="0"/>
        <w:autoSpaceDN w:val="0"/>
        <w:adjustRightInd w:val="0"/>
        <w:ind w:firstLine="708"/>
        <w:jc w:val="both"/>
        <w:outlineLvl w:val="0"/>
        <w:rPr>
          <w:sz w:val="24"/>
          <w:szCs w:val="24"/>
        </w:rPr>
      </w:pPr>
    </w:p>
    <w:p w14:paraId="3E94E768" w14:textId="77777777" w:rsidR="009C5E69" w:rsidRPr="00B01EF7" w:rsidRDefault="00CA5BD7">
      <w:pPr>
        <w:pStyle w:val="11"/>
        <w:shd w:val="clear" w:color="auto" w:fill="auto"/>
        <w:spacing w:after="0" w:line="240" w:lineRule="auto"/>
        <w:ind w:left="20" w:right="20" w:firstLine="700"/>
        <w:jc w:val="center"/>
        <w:rPr>
          <w:rStyle w:val="aa"/>
        </w:rPr>
      </w:pPr>
      <w:r w:rsidRPr="00B01EF7">
        <w:rPr>
          <w:rStyle w:val="aa"/>
        </w:rPr>
        <w:t>РЕШАЕТ:</w:t>
      </w:r>
    </w:p>
    <w:p w14:paraId="6C93AF68" w14:textId="77777777" w:rsidR="00B01EF7" w:rsidRDefault="00B01EF7" w:rsidP="00B01EF7">
      <w:pPr>
        <w:pStyle w:val="11"/>
        <w:spacing w:after="0" w:line="240" w:lineRule="auto"/>
        <w:ind w:right="23" w:firstLine="0"/>
        <w:rPr>
          <w:rFonts w:ascii="Times New Roman" w:hAnsi="Times New Roman" w:cs="Times New Roman"/>
          <w:b/>
          <w:bCs/>
          <w:color w:val="000000"/>
          <w:sz w:val="24"/>
          <w:szCs w:val="24"/>
          <w:shd w:val="clear" w:color="auto" w:fill="FFFFFF"/>
          <w:lang w:eastAsia="ru-RU"/>
        </w:rPr>
      </w:pPr>
    </w:p>
    <w:p w14:paraId="0F2FB2FF" w14:textId="2EBCA1A6" w:rsidR="00B01EF7" w:rsidRDefault="005E3C56" w:rsidP="00B01EF7">
      <w:pPr>
        <w:pStyle w:val="11"/>
        <w:spacing w:after="0" w:line="240" w:lineRule="auto"/>
        <w:ind w:right="23" w:firstLine="709"/>
        <w:rPr>
          <w:rFonts w:ascii="Times New Roman" w:hAnsi="Times New Roman" w:cs="Times New Roman"/>
          <w:sz w:val="24"/>
          <w:szCs w:val="24"/>
        </w:rPr>
      </w:pPr>
      <w:r w:rsidRPr="00B01EF7">
        <w:rPr>
          <w:rFonts w:ascii="Times New Roman" w:hAnsi="Times New Roman" w:cs="Times New Roman"/>
          <w:sz w:val="24"/>
          <w:szCs w:val="24"/>
        </w:rPr>
        <w:t>1.</w:t>
      </w:r>
      <w:r w:rsidR="00B01EF7">
        <w:rPr>
          <w:rFonts w:ascii="Times New Roman" w:hAnsi="Times New Roman" w:cs="Times New Roman"/>
          <w:sz w:val="24"/>
          <w:szCs w:val="24"/>
        </w:rPr>
        <w:t> Утвердить прилагаемый</w:t>
      </w:r>
      <w:r w:rsidRPr="00B01EF7">
        <w:rPr>
          <w:rFonts w:ascii="Times New Roman" w:hAnsi="Times New Roman" w:cs="Times New Roman"/>
          <w:sz w:val="24"/>
          <w:szCs w:val="24"/>
        </w:rPr>
        <w:t xml:space="preserve"> Порядок представления и проверки сведений гражданами, претендующими на замещение муниципальной должности, и лицами, замещающими муниципальные должности </w:t>
      </w:r>
      <w:r w:rsidR="00B01EF7">
        <w:rPr>
          <w:rFonts w:ascii="Times New Roman" w:hAnsi="Times New Roman" w:cs="Times New Roman"/>
          <w:sz w:val="24"/>
          <w:szCs w:val="24"/>
        </w:rPr>
        <w:t>Нязепетровского</w:t>
      </w:r>
      <w:r w:rsidRPr="00B01EF7">
        <w:rPr>
          <w:rFonts w:ascii="Times New Roman" w:hAnsi="Times New Roman" w:cs="Times New Roman"/>
          <w:sz w:val="24"/>
          <w:szCs w:val="24"/>
        </w:rPr>
        <w:t xml:space="preserve"> муниципального округа</w:t>
      </w:r>
      <w:r w:rsidR="00B01EF7">
        <w:rPr>
          <w:rFonts w:ascii="Times New Roman" w:hAnsi="Times New Roman" w:cs="Times New Roman"/>
          <w:sz w:val="24"/>
          <w:szCs w:val="24"/>
        </w:rPr>
        <w:t xml:space="preserve"> Челябинской области</w:t>
      </w:r>
      <w:r w:rsidRPr="00B01EF7">
        <w:rPr>
          <w:rFonts w:ascii="Times New Roman" w:hAnsi="Times New Roman" w:cs="Times New Roman"/>
          <w:sz w:val="24"/>
          <w:szCs w:val="24"/>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00B01EF7">
        <w:rPr>
          <w:rFonts w:ascii="Times New Roman" w:hAnsi="Times New Roman" w:cs="Times New Roman"/>
          <w:sz w:val="24"/>
          <w:szCs w:val="24"/>
        </w:rPr>
        <w:t>»</w:t>
      </w:r>
      <w:r w:rsidRPr="00B01EF7">
        <w:rPr>
          <w:rFonts w:ascii="Times New Roman" w:hAnsi="Times New Roman" w:cs="Times New Roman"/>
          <w:sz w:val="24"/>
          <w:szCs w:val="24"/>
        </w:rPr>
        <w:t>.</w:t>
      </w:r>
    </w:p>
    <w:p w14:paraId="61195834" w14:textId="1828201F" w:rsidR="005E3C56" w:rsidRDefault="002F4BC4" w:rsidP="00B01EF7">
      <w:pPr>
        <w:pStyle w:val="11"/>
        <w:spacing w:after="0" w:line="240" w:lineRule="auto"/>
        <w:ind w:right="23" w:firstLine="709"/>
        <w:rPr>
          <w:rFonts w:ascii="Times New Roman" w:hAnsi="Times New Roman" w:cs="Times New Roman"/>
          <w:sz w:val="24"/>
          <w:szCs w:val="24"/>
        </w:rPr>
      </w:pPr>
      <w:r>
        <w:rPr>
          <w:rFonts w:ascii="Times New Roman" w:hAnsi="Times New Roman" w:cs="Times New Roman"/>
          <w:sz w:val="24"/>
          <w:szCs w:val="24"/>
        </w:rPr>
        <w:t>2</w:t>
      </w:r>
      <w:r w:rsidR="005E3C56" w:rsidRPr="00B01EF7">
        <w:rPr>
          <w:rFonts w:ascii="Times New Roman" w:hAnsi="Times New Roman" w:cs="Times New Roman"/>
          <w:sz w:val="24"/>
          <w:szCs w:val="24"/>
        </w:rPr>
        <w:t>.</w:t>
      </w:r>
      <w:r>
        <w:rPr>
          <w:rFonts w:ascii="Times New Roman" w:hAnsi="Times New Roman" w:cs="Times New Roman"/>
          <w:sz w:val="24"/>
          <w:szCs w:val="24"/>
        </w:rPr>
        <w:t> </w:t>
      </w:r>
      <w:r w:rsidRPr="002F4BC4">
        <w:rPr>
          <w:rFonts w:ascii="Times New Roman" w:hAnsi="Times New Roman" w:cs="Times New Roman"/>
          <w:sz w:val="24"/>
          <w:szCs w:val="24"/>
        </w:rPr>
        <w:t>Настоящее решение подлежит официальному опубликованию на Сайте Нязепетровского муниципального района Челябинской области (www.nzpr.ru, регистрация в качестве сетевого издания: Эл № ФС77-81111 от 17 мая 2021 г.).</w:t>
      </w:r>
    </w:p>
    <w:p w14:paraId="5664F4D7" w14:textId="3786AF77" w:rsidR="002F4BC4" w:rsidRDefault="002F4BC4" w:rsidP="00B01EF7">
      <w:pPr>
        <w:pStyle w:val="11"/>
        <w:spacing w:after="0" w:line="240" w:lineRule="auto"/>
        <w:ind w:right="23" w:firstLine="709"/>
        <w:rPr>
          <w:rFonts w:ascii="Times New Roman" w:hAnsi="Times New Roman" w:cs="Times New Roman"/>
          <w:sz w:val="24"/>
          <w:szCs w:val="24"/>
        </w:rPr>
      </w:pPr>
      <w:r>
        <w:rPr>
          <w:rFonts w:ascii="Times New Roman" w:hAnsi="Times New Roman" w:cs="Times New Roman"/>
          <w:sz w:val="24"/>
          <w:szCs w:val="24"/>
        </w:rPr>
        <w:t>3. Настоящее решение вступает в силу после его официального опубликования.</w:t>
      </w:r>
    </w:p>
    <w:p w14:paraId="45064B10" w14:textId="3F5DC10D" w:rsidR="002F4BC4" w:rsidRPr="00B01EF7" w:rsidRDefault="002F4BC4" w:rsidP="00B01EF7">
      <w:pPr>
        <w:pStyle w:val="11"/>
        <w:spacing w:after="0" w:line="240" w:lineRule="auto"/>
        <w:ind w:right="23" w:firstLine="709"/>
        <w:rPr>
          <w:rFonts w:ascii="Times New Roman" w:hAnsi="Times New Roman" w:cs="Times New Roman"/>
          <w:sz w:val="24"/>
          <w:szCs w:val="24"/>
        </w:rPr>
      </w:pPr>
      <w:r>
        <w:rPr>
          <w:rFonts w:ascii="Times New Roman" w:hAnsi="Times New Roman" w:cs="Times New Roman"/>
          <w:sz w:val="24"/>
          <w:szCs w:val="24"/>
        </w:rPr>
        <w:t>4.</w:t>
      </w:r>
      <w:r w:rsidRPr="002F4BC4">
        <w:rPr>
          <w:rFonts w:ascii="Times New Roman" w:hAnsi="Times New Roman" w:cs="Times New Roman"/>
          <w:sz w:val="24"/>
          <w:szCs w:val="24"/>
        </w:rPr>
        <w:t xml:space="preserve"> Контроль выполнения настоящего решения возложить на постоянную комиссию Собрания депутатов по мандатам, регламенту, законности и местному самоуправлению (Салатов Д.И.).</w:t>
      </w:r>
    </w:p>
    <w:p w14:paraId="19206845" w14:textId="77777777" w:rsidR="002F4BC4" w:rsidRDefault="002F4BC4">
      <w:pPr>
        <w:jc w:val="both"/>
        <w:rPr>
          <w:sz w:val="24"/>
          <w:szCs w:val="24"/>
        </w:rPr>
      </w:pPr>
    </w:p>
    <w:p w14:paraId="00118608" w14:textId="0AC3EB24" w:rsidR="009C5E69" w:rsidRPr="00B01EF7" w:rsidRDefault="00CA5BD7">
      <w:pPr>
        <w:jc w:val="both"/>
        <w:rPr>
          <w:sz w:val="24"/>
          <w:szCs w:val="24"/>
        </w:rPr>
      </w:pPr>
      <w:r w:rsidRPr="00B01EF7">
        <w:rPr>
          <w:sz w:val="24"/>
          <w:szCs w:val="24"/>
        </w:rPr>
        <w:t>Председатель Собрания депутатов</w:t>
      </w:r>
    </w:p>
    <w:p w14:paraId="3B4F97AE" w14:textId="77777777" w:rsidR="009C5E69" w:rsidRPr="00B01EF7" w:rsidRDefault="00CA5BD7">
      <w:pPr>
        <w:jc w:val="both"/>
        <w:rPr>
          <w:sz w:val="24"/>
          <w:szCs w:val="24"/>
        </w:rPr>
      </w:pPr>
      <w:r w:rsidRPr="00B01EF7">
        <w:rPr>
          <w:sz w:val="24"/>
          <w:szCs w:val="24"/>
        </w:rPr>
        <w:t>Нязепетровского муниципального округа</w:t>
      </w:r>
      <w:r w:rsidRPr="00B01EF7">
        <w:rPr>
          <w:sz w:val="24"/>
          <w:szCs w:val="24"/>
        </w:rPr>
        <w:tab/>
      </w:r>
      <w:r w:rsidRPr="00B01EF7">
        <w:rPr>
          <w:sz w:val="24"/>
          <w:szCs w:val="24"/>
        </w:rPr>
        <w:tab/>
      </w:r>
      <w:r w:rsidRPr="00B01EF7">
        <w:rPr>
          <w:sz w:val="24"/>
          <w:szCs w:val="24"/>
        </w:rPr>
        <w:tab/>
      </w:r>
      <w:r w:rsidRPr="00B01EF7">
        <w:rPr>
          <w:sz w:val="24"/>
          <w:szCs w:val="24"/>
        </w:rPr>
        <w:tab/>
        <w:t xml:space="preserve">                    А.Г. </w:t>
      </w:r>
      <w:proofErr w:type="spellStart"/>
      <w:r w:rsidRPr="00B01EF7">
        <w:rPr>
          <w:sz w:val="24"/>
          <w:szCs w:val="24"/>
        </w:rPr>
        <w:t>Бунаков</w:t>
      </w:r>
      <w:proofErr w:type="spellEnd"/>
    </w:p>
    <w:p w14:paraId="777ABF95" w14:textId="77777777" w:rsidR="009C5E69" w:rsidRPr="00B01EF7" w:rsidRDefault="009C5E69">
      <w:pPr>
        <w:jc w:val="both"/>
        <w:rPr>
          <w:sz w:val="24"/>
          <w:szCs w:val="24"/>
        </w:rPr>
      </w:pPr>
    </w:p>
    <w:p w14:paraId="3B14A8A5" w14:textId="77777777" w:rsidR="009C5E69" w:rsidRPr="00B01EF7" w:rsidRDefault="009C5E69">
      <w:pPr>
        <w:jc w:val="both"/>
        <w:rPr>
          <w:sz w:val="24"/>
          <w:szCs w:val="24"/>
        </w:rPr>
      </w:pPr>
    </w:p>
    <w:p w14:paraId="2296A2FA" w14:textId="77777777" w:rsidR="009C5E69" w:rsidRPr="00B01EF7" w:rsidRDefault="00CA5BD7">
      <w:pPr>
        <w:jc w:val="both"/>
        <w:rPr>
          <w:sz w:val="24"/>
          <w:szCs w:val="24"/>
        </w:rPr>
      </w:pPr>
      <w:r w:rsidRPr="00B01EF7">
        <w:rPr>
          <w:sz w:val="24"/>
          <w:szCs w:val="24"/>
        </w:rPr>
        <w:t>Глава Нязепетровского</w:t>
      </w:r>
    </w:p>
    <w:p w14:paraId="74846C59" w14:textId="110DF950" w:rsidR="002F4BC4" w:rsidRDefault="00CA5BD7">
      <w:pPr>
        <w:jc w:val="both"/>
        <w:rPr>
          <w:sz w:val="24"/>
          <w:szCs w:val="24"/>
        </w:rPr>
      </w:pPr>
      <w:r w:rsidRPr="00B01EF7">
        <w:rPr>
          <w:sz w:val="24"/>
          <w:szCs w:val="24"/>
        </w:rPr>
        <w:t>муниципального округа</w:t>
      </w:r>
      <w:r w:rsidRPr="00B01EF7">
        <w:rPr>
          <w:sz w:val="24"/>
          <w:szCs w:val="24"/>
        </w:rPr>
        <w:tab/>
      </w:r>
      <w:r w:rsidRPr="00B01EF7">
        <w:rPr>
          <w:sz w:val="24"/>
          <w:szCs w:val="24"/>
        </w:rPr>
        <w:tab/>
      </w:r>
      <w:r w:rsidRPr="00B01EF7">
        <w:rPr>
          <w:sz w:val="24"/>
          <w:szCs w:val="24"/>
        </w:rPr>
        <w:tab/>
      </w:r>
      <w:r w:rsidRPr="00B01EF7">
        <w:rPr>
          <w:sz w:val="24"/>
          <w:szCs w:val="24"/>
        </w:rPr>
        <w:tab/>
      </w:r>
      <w:r w:rsidRPr="00B01EF7">
        <w:rPr>
          <w:sz w:val="24"/>
          <w:szCs w:val="24"/>
        </w:rPr>
        <w:tab/>
      </w:r>
      <w:r w:rsidRPr="00B01EF7">
        <w:rPr>
          <w:sz w:val="24"/>
          <w:szCs w:val="24"/>
        </w:rPr>
        <w:tab/>
      </w:r>
      <w:r w:rsidRPr="00B01EF7">
        <w:rPr>
          <w:sz w:val="24"/>
          <w:szCs w:val="24"/>
        </w:rPr>
        <w:tab/>
        <w:t xml:space="preserve">                   С.А. Кравцов</w:t>
      </w:r>
    </w:p>
    <w:p w14:paraId="71D6B678" w14:textId="77777777" w:rsidR="009441C6" w:rsidRDefault="009441C6" w:rsidP="00132D02">
      <w:pPr>
        <w:rPr>
          <w:sz w:val="24"/>
          <w:szCs w:val="24"/>
        </w:rPr>
      </w:pPr>
    </w:p>
    <w:p w14:paraId="4D0A2BC0" w14:textId="6662A812" w:rsidR="00DE053F" w:rsidRDefault="00DE053F" w:rsidP="00DE053F">
      <w:pPr>
        <w:jc w:val="right"/>
        <w:rPr>
          <w:sz w:val="24"/>
          <w:szCs w:val="24"/>
        </w:rPr>
      </w:pPr>
      <w:r>
        <w:rPr>
          <w:sz w:val="24"/>
          <w:szCs w:val="24"/>
        </w:rPr>
        <w:t>УТВЕРЖДЕНО</w:t>
      </w:r>
    </w:p>
    <w:p w14:paraId="02D4C7C0" w14:textId="1982E14E" w:rsidR="00DE053F" w:rsidRDefault="002F4BC4" w:rsidP="00DE053F">
      <w:pPr>
        <w:jc w:val="right"/>
        <w:rPr>
          <w:sz w:val="24"/>
          <w:szCs w:val="24"/>
        </w:rPr>
      </w:pPr>
      <w:r w:rsidRPr="002F4BC4">
        <w:rPr>
          <w:sz w:val="24"/>
          <w:szCs w:val="24"/>
        </w:rPr>
        <w:t>решени</w:t>
      </w:r>
      <w:r w:rsidR="00DE053F">
        <w:rPr>
          <w:sz w:val="24"/>
          <w:szCs w:val="24"/>
        </w:rPr>
        <w:t>ем</w:t>
      </w:r>
      <w:r w:rsidRPr="002F4BC4">
        <w:rPr>
          <w:sz w:val="24"/>
          <w:szCs w:val="24"/>
        </w:rPr>
        <w:t xml:space="preserve"> Собрания депутатов </w:t>
      </w:r>
    </w:p>
    <w:p w14:paraId="1D0118B0" w14:textId="37FFC247" w:rsidR="002F4BC4" w:rsidRDefault="00DE053F" w:rsidP="00DE053F">
      <w:pPr>
        <w:jc w:val="right"/>
        <w:rPr>
          <w:sz w:val="24"/>
          <w:szCs w:val="24"/>
        </w:rPr>
      </w:pPr>
      <w:r>
        <w:rPr>
          <w:sz w:val="24"/>
          <w:szCs w:val="24"/>
        </w:rPr>
        <w:t>Нязепетровского</w:t>
      </w:r>
      <w:r w:rsidR="002F4BC4" w:rsidRPr="002F4BC4">
        <w:rPr>
          <w:sz w:val="24"/>
          <w:szCs w:val="24"/>
        </w:rPr>
        <w:t xml:space="preserve"> муниципального округа</w:t>
      </w:r>
    </w:p>
    <w:p w14:paraId="69CCFA1B" w14:textId="42E2FFFA" w:rsidR="00DE053F" w:rsidRPr="002F4BC4" w:rsidRDefault="00DE053F" w:rsidP="00DE053F">
      <w:pPr>
        <w:jc w:val="right"/>
        <w:rPr>
          <w:sz w:val="24"/>
          <w:szCs w:val="24"/>
        </w:rPr>
      </w:pPr>
      <w:r>
        <w:rPr>
          <w:sz w:val="24"/>
          <w:szCs w:val="24"/>
        </w:rPr>
        <w:t>Челябинской области</w:t>
      </w:r>
    </w:p>
    <w:p w14:paraId="4E1CE5F0" w14:textId="2318EBC3" w:rsidR="002F4BC4" w:rsidRPr="002F4BC4" w:rsidRDefault="00E37E47" w:rsidP="00C0660D">
      <w:pPr>
        <w:jc w:val="right"/>
        <w:rPr>
          <w:sz w:val="24"/>
          <w:szCs w:val="24"/>
        </w:rPr>
      </w:pPr>
      <w:r>
        <w:rPr>
          <w:sz w:val="24"/>
          <w:szCs w:val="24"/>
        </w:rPr>
        <w:t xml:space="preserve">                            </w:t>
      </w:r>
      <w:r w:rsidR="00C0660D">
        <w:rPr>
          <w:sz w:val="24"/>
          <w:szCs w:val="24"/>
        </w:rPr>
        <w:t xml:space="preserve">                                                                           </w:t>
      </w:r>
      <w:r w:rsidR="00132D02" w:rsidRPr="002F4BC4">
        <w:rPr>
          <w:sz w:val="24"/>
          <w:szCs w:val="24"/>
        </w:rPr>
        <w:t xml:space="preserve">от </w:t>
      </w:r>
      <w:r w:rsidR="00132D02">
        <w:rPr>
          <w:sz w:val="24"/>
          <w:szCs w:val="24"/>
        </w:rPr>
        <w:t>15 мая 2025 г</w:t>
      </w:r>
      <w:r w:rsidR="00C0660D">
        <w:rPr>
          <w:sz w:val="24"/>
          <w:szCs w:val="24"/>
        </w:rPr>
        <w:t>ода</w:t>
      </w:r>
      <w:r w:rsidR="002F4BC4" w:rsidRPr="002F4BC4">
        <w:rPr>
          <w:sz w:val="24"/>
          <w:szCs w:val="24"/>
        </w:rPr>
        <w:t xml:space="preserve"> </w:t>
      </w:r>
      <w:r w:rsidRPr="002F4BC4">
        <w:rPr>
          <w:sz w:val="24"/>
          <w:szCs w:val="24"/>
        </w:rPr>
        <w:t>№</w:t>
      </w:r>
      <w:r>
        <w:rPr>
          <w:sz w:val="24"/>
          <w:szCs w:val="24"/>
        </w:rPr>
        <w:t> 214</w:t>
      </w:r>
      <w:r w:rsidR="00DE053F">
        <w:rPr>
          <w:sz w:val="24"/>
          <w:szCs w:val="24"/>
        </w:rPr>
        <w:t>     </w:t>
      </w:r>
    </w:p>
    <w:p w14:paraId="45AE0566" w14:textId="77777777" w:rsidR="002F4BC4" w:rsidRPr="002F4BC4" w:rsidRDefault="002F4BC4" w:rsidP="002F4BC4">
      <w:pPr>
        <w:jc w:val="both"/>
        <w:rPr>
          <w:sz w:val="24"/>
          <w:szCs w:val="24"/>
        </w:rPr>
      </w:pPr>
    </w:p>
    <w:p w14:paraId="64053AAD" w14:textId="77777777" w:rsidR="00DE053F" w:rsidRDefault="002F4BC4" w:rsidP="00DE053F">
      <w:pPr>
        <w:jc w:val="center"/>
        <w:rPr>
          <w:sz w:val="24"/>
          <w:szCs w:val="24"/>
        </w:rPr>
      </w:pPr>
      <w:r w:rsidRPr="002F4BC4">
        <w:rPr>
          <w:sz w:val="24"/>
          <w:szCs w:val="24"/>
        </w:rPr>
        <w:t>Порядок</w:t>
      </w:r>
    </w:p>
    <w:p w14:paraId="4011F265" w14:textId="3BAE65D4" w:rsidR="002F4BC4" w:rsidRPr="002F4BC4" w:rsidRDefault="002F4BC4" w:rsidP="00DE053F">
      <w:pPr>
        <w:jc w:val="center"/>
        <w:rPr>
          <w:sz w:val="24"/>
          <w:szCs w:val="24"/>
        </w:rPr>
      </w:pPr>
      <w:r w:rsidRPr="002F4BC4">
        <w:rPr>
          <w:sz w:val="24"/>
          <w:szCs w:val="24"/>
        </w:rPr>
        <w:t xml:space="preserve"> представления и проверки сведений гражданами, претендующими на замещение муниципальной должности, и лицами, замещающими муниципальные должности </w:t>
      </w:r>
      <w:r w:rsidR="00DE053F">
        <w:rPr>
          <w:sz w:val="24"/>
          <w:szCs w:val="24"/>
        </w:rPr>
        <w:t>Нязепетровского</w:t>
      </w:r>
      <w:r w:rsidRPr="002F4BC4">
        <w:rPr>
          <w:sz w:val="24"/>
          <w:szCs w:val="24"/>
        </w:rPr>
        <w:t xml:space="preserve"> муниципального округа</w:t>
      </w:r>
      <w:r w:rsidR="00DE053F">
        <w:rPr>
          <w:sz w:val="24"/>
          <w:szCs w:val="24"/>
        </w:rPr>
        <w:t xml:space="preserve"> Челябинской области</w:t>
      </w:r>
      <w:r w:rsidRPr="002F4BC4">
        <w:rPr>
          <w:sz w:val="24"/>
          <w:szCs w:val="24"/>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0B8CEC74" w14:textId="77777777" w:rsidR="002F4BC4" w:rsidRPr="002F4BC4" w:rsidRDefault="002F4BC4" w:rsidP="002F4BC4">
      <w:pPr>
        <w:jc w:val="both"/>
        <w:rPr>
          <w:sz w:val="24"/>
          <w:szCs w:val="24"/>
        </w:rPr>
      </w:pPr>
    </w:p>
    <w:p w14:paraId="3857D6DD" w14:textId="2F602992" w:rsidR="002F4BC4" w:rsidRPr="002F4BC4" w:rsidRDefault="002F4BC4" w:rsidP="00DE053F">
      <w:pPr>
        <w:ind w:firstLine="709"/>
        <w:jc w:val="both"/>
        <w:rPr>
          <w:sz w:val="24"/>
          <w:szCs w:val="24"/>
        </w:rPr>
      </w:pPr>
      <w:r w:rsidRPr="002F4BC4">
        <w:rPr>
          <w:sz w:val="24"/>
          <w:szCs w:val="24"/>
        </w:rPr>
        <w:t>1.</w:t>
      </w:r>
      <w:r w:rsidR="00DE053F">
        <w:rPr>
          <w:sz w:val="24"/>
          <w:szCs w:val="24"/>
        </w:rPr>
        <w:t> </w:t>
      </w:r>
      <w:r w:rsidRPr="002F4BC4">
        <w:rPr>
          <w:sz w:val="24"/>
          <w:szCs w:val="24"/>
        </w:rPr>
        <w:t xml:space="preserve">Настоящий Порядок представления и проверки сведений гражданами, претендующими на замещение муниципальной должности, и лицами, замещающими муниципальные должности </w:t>
      </w:r>
      <w:r w:rsidR="00DE053F">
        <w:rPr>
          <w:sz w:val="24"/>
          <w:szCs w:val="24"/>
        </w:rPr>
        <w:t>Нязепетровского</w:t>
      </w:r>
      <w:r w:rsidRPr="002F4BC4">
        <w:rPr>
          <w:sz w:val="24"/>
          <w:szCs w:val="24"/>
        </w:rPr>
        <w:t xml:space="preserve"> муниципального округа</w:t>
      </w:r>
      <w:r w:rsidR="00DE053F">
        <w:rPr>
          <w:sz w:val="24"/>
          <w:szCs w:val="24"/>
        </w:rPr>
        <w:t xml:space="preserve"> Челябинской области</w:t>
      </w:r>
      <w:r w:rsidRPr="002F4BC4">
        <w:rPr>
          <w:sz w:val="24"/>
          <w:szCs w:val="24"/>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Порядок) определяет порядок представлени</w:t>
      </w:r>
      <w:r w:rsidR="00DE053F">
        <w:rPr>
          <w:sz w:val="24"/>
          <w:szCs w:val="24"/>
        </w:rPr>
        <w:t>я</w:t>
      </w:r>
      <w:r w:rsidRPr="002F4BC4">
        <w:rPr>
          <w:sz w:val="24"/>
          <w:szCs w:val="24"/>
        </w:rPr>
        <w:t xml:space="preserve"> и проверки сведений гражданами, претендующими на замещение муниципальной должности, и лицами, замещающими муниципальные должности </w:t>
      </w:r>
      <w:r w:rsidR="00DE053F">
        <w:rPr>
          <w:sz w:val="24"/>
          <w:szCs w:val="24"/>
        </w:rPr>
        <w:t>Нязепетровского</w:t>
      </w:r>
      <w:r w:rsidRPr="002F4BC4">
        <w:rPr>
          <w:sz w:val="24"/>
          <w:szCs w:val="24"/>
        </w:rPr>
        <w:t xml:space="preserve"> муниципального округа</w:t>
      </w:r>
      <w:r w:rsidR="00DE053F">
        <w:rPr>
          <w:sz w:val="24"/>
          <w:szCs w:val="24"/>
        </w:rPr>
        <w:t xml:space="preserve"> Челябинской области</w:t>
      </w:r>
      <w:r w:rsidRPr="002F4BC4">
        <w:rPr>
          <w:sz w:val="24"/>
          <w:szCs w:val="24"/>
        </w:rPr>
        <w:t>,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p>
    <w:p w14:paraId="1CDAA305" w14:textId="77777777" w:rsidR="002F4BC4" w:rsidRPr="002F4BC4" w:rsidRDefault="002F4BC4" w:rsidP="00DE053F">
      <w:pPr>
        <w:ind w:firstLine="709"/>
        <w:jc w:val="both"/>
        <w:rPr>
          <w:sz w:val="24"/>
          <w:szCs w:val="24"/>
        </w:rPr>
      </w:pPr>
      <w:r w:rsidRPr="002F4BC4">
        <w:rPr>
          <w:sz w:val="24"/>
          <w:szCs w:val="24"/>
        </w:rPr>
        <w:t>2. К гражданам, претендующим на замещение муниципальной должности, относятся:</w:t>
      </w:r>
    </w:p>
    <w:p w14:paraId="0AACBC47" w14:textId="5A5FDB38" w:rsidR="002F4BC4" w:rsidRPr="002F4BC4" w:rsidRDefault="002F4BC4" w:rsidP="00DE053F">
      <w:pPr>
        <w:ind w:firstLine="709"/>
        <w:jc w:val="both"/>
        <w:rPr>
          <w:sz w:val="24"/>
          <w:szCs w:val="24"/>
        </w:rPr>
      </w:pPr>
      <w:r w:rsidRPr="002F4BC4">
        <w:rPr>
          <w:sz w:val="24"/>
          <w:szCs w:val="24"/>
        </w:rPr>
        <w:t xml:space="preserve">1) гражданин, претендующий на замещение муниципальной должности главы </w:t>
      </w:r>
      <w:r w:rsidR="00DE053F">
        <w:rPr>
          <w:sz w:val="24"/>
          <w:szCs w:val="24"/>
        </w:rPr>
        <w:t>Нязепетровского</w:t>
      </w:r>
      <w:r w:rsidRPr="002F4BC4">
        <w:rPr>
          <w:sz w:val="24"/>
          <w:szCs w:val="24"/>
        </w:rPr>
        <w:t xml:space="preserve"> муниципального округа</w:t>
      </w:r>
      <w:r w:rsidR="00DE053F">
        <w:rPr>
          <w:sz w:val="24"/>
          <w:szCs w:val="24"/>
        </w:rPr>
        <w:t xml:space="preserve"> Челябинской области</w:t>
      </w:r>
      <w:r w:rsidRPr="002F4BC4">
        <w:rPr>
          <w:sz w:val="24"/>
          <w:szCs w:val="24"/>
        </w:rPr>
        <w:t>;</w:t>
      </w:r>
    </w:p>
    <w:p w14:paraId="1FBFB1E2" w14:textId="61E650F4" w:rsidR="002F4BC4" w:rsidRPr="002F4BC4" w:rsidRDefault="002F4BC4" w:rsidP="00DE053F">
      <w:pPr>
        <w:ind w:firstLine="709"/>
        <w:jc w:val="both"/>
        <w:rPr>
          <w:sz w:val="24"/>
          <w:szCs w:val="24"/>
        </w:rPr>
      </w:pPr>
      <w:r w:rsidRPr="002F4BC4">
        <w:rPr>
          <w:sz w:val="24"/>
          <w:szCs w:val="24"/>
        </w:rPr>
        <w:t xml:space="preserve">2) гражданин, претендующий на замещение муниципальной должности депутата Собрания депутатов </w:t>
      </w:r>
      <w:r w:rsidR="00DE053F">
        <w:rPr>
          <w:sz w:val="24"/>
          <w:szCs w:val="24"/>
        </w:rPr>
        <w:t>Нязепетровского</w:t>
      </w:r>
      <w:r w:rsidRPr="002F4BC4">
        <w:rPr>
          <w:sz w:val="24"/>
          <w:szCs w:val="24"/>
        </w:rPr>
        <w:t xml:space="preserve"> муниципального округа</w:t>
      </w:r>
      <w:r w:rsidR="00DE053F">
        <w:rPr>
          <w:sz w:val="24"/>
          <w:szCs w:val="24"/>
        </w:rPr>
        <w:t xml:space="preserve"> Челябинской области</w:t>
      </w:r>
      <w:r w:rsidRPr="002F4BC4">
        <w:rPr>
          <w:sz w:val="24"/>
          <w:szCs w:val="24"/>
        </w:rPr>
        <w:t>;</w:t>
      </w:r>
    </w:p>
    <w:p w14:paraId="0052C0E9" w14:textId="77777777" w:rsidR="00DE053F" w:rsidRDefault="002F4BC4" w:rsidP="00DE053F">
      <w:pPr>
        <w:ind w:firstLine="709"/>
        <w:jc w:val="both"/>
        <w:rPr>
          <w:sz w:val="24"/>
          <w:szCs w:val="24"/>
        </w:rPr>
      </w:pPr>
      <w:r w:rsidRPr="002F4BC4">
        <w:rPr>
          <w:sz w:val="24"/>
          <w:szCs w:val="24"/>
        </w:rPr>
        <w:t xml:space="preserve">3) гражданин, претендующий на замещение муниципальной должности председателя Контрольно-счетной палаты </w:t>
      </w:r>
      <w:r w:rsidR="00DE053F">
        <w:rPr>
          <w:sz w:val="24"/>
          <w:szCs w:val="24"/>
        </w:rPr>
        <w:t>Нязепетровского</w:t>
      </w:r>
      <w:r w:rsidRPr="002F4BC4">
        <w:rPr>
          <w:sz w:val="24"/>
          <w:szCs w:val="24"/>
        </w:rPr>
        <w:t xml:space="preserve"> муниципального округа</w:t>
      </w:r>
      <w:r w:rsidR="00DE053F">
        <w:rPr>
          <w:sz w:val="24"/>
          <w:szCs w:val="24"/>
        </w:rPr>
        <w:t xml:space="preserve"> Челябинской области;</w:t>
      </w:r>
    </w:p>
    <w:p w14:paraId="1817E686" w14:textId="07C11474" w:rsidR="002F4BC4" w:rsidRPr="002F4BC4" w:rsidRDefault="00DE053F" w:rsidP="00DE053F">
      <w:pPr>
        <w:ind w:firstLine="709"/>
        <w:jc w:val="both"/>
        <w:rPr>
          <w:sz w:val="24"/>
          <w:szCs w:val="24"/>
        </w:rPr>
      </w:pPr>
      <w:r>
        <w:rPr>
          <w:sz w:val="24"/>
          <w:szCs w:val="24"/>
        </w:rPr>
        <w:t>4)</w:t>
      </w:r>
      <w:r w:rsidR="002F4BC4" w:rsidRPr="002F4BC4">
        <w:rPr>
          <w:sz w:val="24"/>
          <w:szCs w:val="24"/>
        </w:rPr>
        <w:t xml:space="preserve"> </w:t>
      </w:r>
      <w:r w:rsidRPr="00DE053F">
        <w:rPr>
          <w:sz w:val="24"/>
          <w:szCs w:val="24"/>
        </w:rPr>
        <w:t>гражданин, претендующий на замещение муниципальной должности</w:t>
      </w:r>
      <w:r>
        <w:rPr>
          <w:sz w:val="24"/>
          <w:szCs w:val="24"/>
        </w:rPr>
        <w:t xml:space="preserve"> аудитора</w:t>
      </w:r>
      <w:r w:rsidRPr="00DE053F">
        <w:rPr>
          <w:sz w:val="24"/>
          <w:szCs w:val="24"/>
        </w:rPr>
        <w:t xml:space="preserve"> </w:t>
      </w:r>
      <w:r w:rsidR="002F4BC4" w:rsidRPr="002F4BC4">
        <w:rPr>
          <w:sz w:val="24"/>
          <w:szCs w:val="24"/>
        </w:rPr>
        <w:t xml:space="preserve">Контрольно-счетной палаты </w:t>
      </w:r>
      <w:r>
        <w:rPr>
          <w:sz w:val="24"/>
          <w:szCs w:val="24"/>
        </w:rPr>
        <w:t>Нязепетровского</w:t>
      </w:r>
      <w:r w:rsidR="002F4BC4" w:rsidRPr="002F4BC4">
        <w:rPr>
          <w:sz w:val="24"/>
          <w:szCs w:val="24"/>
        </w:rPr>
        <w:t xml:space="preserve"> муниципального округа</w:t>
      </w:r>
      <w:r>
        <w:rPr>
          <w:sz w:val="24"/>
          <w:szCs w:val="24"/>
        </w:rPr>
        <w:t xml:space="preserve"> Челябинской области</w:t>
      </w:r>
      <w:r w:rsidR="002F4BC4" w:rsidRPr="002F4BC4">
        <w:rPr>
          <w:sz w:val="24"/>
          <w:szCs w:val="24"/>
        </w:rPr>
        <w:t xml:space="preserve">. </w:t>
      </w:r>
    </w:p>
    <w:p w14:paraId="67F357BA" w14:textId="37BE6D25" w:rsidR="002F4BC4" w:rsidRPr="002F4BC4" w:rsidRDefault="002F4BC4" w:rsidP="00DE053F">
      <w:pPr>
        <w:ind w:firstLine="709"/>
        <w:jc w:val="both"/>
        <w:rPr>
          <w:sz w:val="24"/>
          <w:szCs w:val="24"/>
        </w:rPr>
      </w:pPr>
      <w:r w:rsidRPr="002F4BC4">
        <w:rPr>
          <w:sz w:val="24"/>
          <w:szCs w:val="24"/>
        </w:rPr>
        <w:t>К лицам, замещающим муниципальные должности, относятся:</w:t>
      </w:r>
    </w:p>
    <w:p w14:paraId="7D796B7C" w14:textId="363BD7B4" w:rsidR="002F4BC4" w:rsidRPr="002F4BC4" w:rsidRDefault="002F4BC4" w:rsidP="00DE053F">
      <w:pPr>
        <w:ind w:firstLine="709"/>
        <w:jc w:val="both"/>
        <w:rPr>
          <w:sz w:val="24"/>
          <w:szCs w:val="24"/>
        </w:rPr>
      </w:pPr>
      <w:r w:rsidRPr="002F4BC4">
        <w:rPr>
          <w:sz w:val="24"/>
          <w:szCs w:val="24"/>
        </w:rPr>
        <w:t xml:space="preserve">1) глава </w:t>
      </w:r>
      <w:r w:rsidR="00DE053F">
        <w:rPr>
          <w:sz w:val="24"/>
          <w:szCs w:val="24"/>
        </w:rPr>
        <w:t>Нязепетровского</w:t>
      </w:r>
      <w:r w:rsidRPr="002F4BC4">
        <w:rPr>
          <w:sz w:val="24"/>
          <w:szCs w:val="24"/>
        </w:rPr>
        <w:t xml:space="preserve"> муниципального округа</w:t>
      </w:r>
      <w:r w:rsidR="00DE053F">
        <w:rPr>
          <w:sz w:val="24"/>
          <w:szCs w:val="24"/>
        </w:rPr>
        <w:t xml:space="preserve"> Челябинской области</w:t>
      </w:r>
      <w:r w:rsidRPr="002F4BC4">
        <w:rPr>
          <w:sz w:val="24"/>
          <w:szCs w:val="24"/>
        </w:rPr>
        <w:t>;</w:t>
      </w:r>
    </w:p>
    <w:p w14:paraId="361D69FC" w14:textId="25C74BD9" w:rsidR="002F4BC4" w:rsidRPr="002F4BC4" w:rsidRDefault="002F4BC4" w:rsidP="00DE053F">
      <w:pPr>
        <w:ind w:firstLine="709"/>
        <w:jc w:val="both"/>
        <w:rPr>
          <w:sz w:val="24"/>
          <w:szCs w:val="24"/>
        </w:rPr>
      </w:pPr>
      <w:r w:rsidRPr="002F4BC4">
        <w:rPr>
          <w:sz w:val="24"/>
          <w:szCs w:val="24"/>
        </w:rPr>
        <w:t>2)</w:t>
      </w:r>
      <w:r w:rsidR="00DE053F">
        <w:rPr>
          <w:sz w:val="24"/>
          <w:szCs w:val="24"/>
        </w:rPr>
        <w:t> </w:t>
      </w:r>
      <w:r w:rsidRPr="002F4BC4">
        <w:rPr>
          <w:sz w:val="24"/>
          <w:szCs w:val="24"/>
        </w:rPr>
        <w:t xml:space="preserve">депутаты Собрания депутатов </w:t>
      </w:r>
      <w:r w:rsidR="00DE053F">
        <w:rPr>
          <w:sz w:val="24"/>
          <w:szCs w:val="24"/>
        </w:rPr>
        <w:t>Нязепетровского</w:t>
      </w:r>
      <w:r w:rsidRPr="002F4BC4">
        <w:rPr>
          <w:sz w:val="24"/>
          <w:szCs w:val="24"/>
        </w:rPr>
        <w:t xml:space="preserve"> муниципального округа</w:t>
      </w:r>
      <w:r w:rsidR="00DE053F">
        <w:rPr>
          <w:sz w:val="24"/>
          <w:szCs w:val="24"/>
        </w:rPr>
        <w:t xml:space="preserve"> Челябинской области</w:t>
      </w:r>
      <w:r w:rsidRPr="002F4BC4">
        <w:rPr>
          <w:sz w:val="24"/>
          <w:szCs w:val="24"/>
        </w:rPr>
        <w:t>, осуществляющие свои полномочия на постоянной и непостоянной основе;</w:t>
      </w:r>
    </w:p>
    <w:p w14:paraId="2518773E" w14:textId="77777777" w:rsidR="00A8412F" w:rsidRDefault="002F4BC4" w:rsidP="00DE053F">
      <w:pPr>
        <w:ind w:firstLine="709"/>
        <w:jc w:val="both"/>
        <w:rPr>
          <w:sz w:val="24"/>
          <w:szCs w:val="24"/>
        </w:rPr>
      </w:pPr>
      <w:r w:rsidRPr="002F4BC4">
        <w:rPr>
          <w:sz w:val="24"/>
          <w:szCs w:val="24"/>
        </w:rPr>
        <w:t>3) председатель Контрольно-счетной палаты</w:t>
      </w:r>
      <w:r w:rsidR="00DE053F">
        <w:rPr>
          <w:sz w:val="24"/>
          <w:szCs w:val="24"/>
        </w:rPr>
        <w:t xml:space="preserve"> Нязепетровского</w:t>
      </w:r>
      <w:r w:rsidRPr="002F4BC4">
        <w:rPr>
          <w:sz w:val="24"/>
          <w:szCs w:val="24"/>
        </w:rPr>
        <w:t xml:space="preserve"> муниципального округа</w:t>
      </w:r>
      <w:r w:rsidR="00A8412F">
        <w:rPr>
          <w:sz w:val="24"/>
          <w:szCs w:val="24"/>
        </w:rPr>
        <w:t xml:space="preserve"> Челябинской области;</w:t>
      </w:r>
    </w:p>
    <w:p w14:paraId="2177BECB" w14:textId="67576DC3" w:rsidR="002F4BC4" w:rsidRPr="002F4BC4" w:rsidRDefault="002F4BC4" w:rsidP="00DE053F">
      <w:pPr>
        <w:ind w:firstLine="709"/>
        <w:jc w:val="both"/>
        <w:rPr>
          <w:sz w:val="24"/>
          <w:szCs w:val="24"/>
        </w:rPr>
      </w:pPr>
      <w:r w:rsidRPr="002F4BC4">
        <w:rPr>
          <w:sz w:val="24"/>
          <w:szCs w:val="24"/>
        </w:rPr>
        <w:t xml:space="preserve"> </w:t>
      </w:r>
      <w:r w:rsidR="00A8412F">
        <w:rPr>
          <w:sz w:val="24"/>
          <w:szCs w:val="24"/>
        </w:rPr>
        <w:t>4) </w:t>
      </w:r>
      <w:r w:rsidR="00A8412F" w:rsidRPr="00A8412F">
        <w:rPr>
          <w:sz w:val="24"/>
          <w:szCs w:val="24"/>
        </w:rPr>
        <w:t>аудитор Контрольно-счетной палаты Нязепетровского муниципального округа Челябинской области.</w:t>
      </w:r>
    </w:p>
    <w:p w14:paraId="09DF27D9" w14:textId="55230411" w:rsidR="002F4BC4" w:rsidRPr="002F4BC4" w:rsidRDefault="002F4BC4" w:rsidP="00DE053F">
      <w:pPr>
        <w:ind w:firstLine="709"/>
        <w:jc w:val="both"/>
        <w:rPr>
          <w:sz w:val="24"/>
          <w:szCs w:val="24"/>
        </w:rPr>
      </w:pPr>
      <w:r w:rsidRPr="002F4BC4">
        <w:rPr>
          <w:sz w:val="24"/>
          <w:szCs w:val="24"/>
        </w:rPr>
        <w:t>3.</w:t>
      </w:r>
      <w:r w:rsidR="00B65AAE">
        <w:rPr>
          <w:sz w:val="24"/>
          <w:szCs w:val="24"/>
        </w:rPr>
        <w:t> </w:t>
      </w:r>
      <w:r w:rsidRPr="002F4BC4">
        <w:rPr>
          <w:sz w:val="24"/>
          <w:szCs w:val="24"/>
        </w:rPr>
        <w:t>Сведения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(далее -  сведения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w:t>
      </w:r>
      <w:r w:rsidR="00A8412F">
        <w:rPr>
          <w:sz w:val="24"/>
          <w:szCs w:val="24"/>
        </w:rPr>
        <w:t>и</w:t>
      </w:r>
      <w:r w:rsidRPr="002F4BC4">
        <w:rPr>
          <w:sz w:val="24"/>
          <w:szCs w:val="24"/>
        </w:rPr>
        <w:t>, заполненной с использованием специального программного обеспечения «Справки БК», размещенного на официальном сайте Президента Российской Федерации, в следующие сроки:</w:t>
      </w:r>
    </w:p>
    <w:p w14:paraId="510868DA" w14:textId="48B35DD4" w:rsidR="002F4BC4" w:rsidRPr="002F4BC4" w:rsidRDefault="002F4BC4" w:rsidP="00DE053F">
      <w:pPr>
        <w:ind w:firstLine="709"/>
        <w:jc w:val="both"/>
        <w:rPr>
          <w:sz w:val="24"/>
          <w:szCs w:val="24"/>
        </w:rPr>
      </w:pPr>
      <w:r w:rsidRPr="002F4BC4">
        <w:rPr>
          <w:sz w:val="24"/>
          <w:szCs w:val="24"/>
        </w:rPr>
        <w:t>1)</w:t>
      </w:r>
      <w:r w:rsidR="009441C6">
        <w:rPr>
          <w:sz w:val="24"/>
          <w:szCs w:val="24"/>
        </w:rPr>
        <w:t> </w:t>
      </w:r>
      <w:r w:rsidRPr="002F4BC4">
        <w:rPr>
          <w:sz w:val="24"/>
          <w:szCs w:val="24"/>
        </w:rPr>
        <w:t>гражданами, претендующими на замещение муниципальной должности, - при наделении полн</w:t>
      </w:r>
      <w:bookmarkStart w:id="0" w:name="_GoBack"/>
      <w:bookmarkEnd w:id="0"/>
      <w:r w:rsidRPr="002F4BC4">
        <w:rPr>
          <w:sz w:val="24"/>
          <w:szCs w:val="24"/>
        </w:rPr>
        <w:t>омочиями по должности (назначении, избрании на должность);</w:t>
      </w:r>
    </w:p>
    <w:p w14:paraId="4AAB55CD" w14:textId="7EC4733A" w:rsidR="002F4BC4" w:rsidRPr="002F4BC4" w:rsidRDefault="002F4BC4" w:rsidP="00DE053F">
      <w:pPr>
        <w:ind w:firstLine="709"/>
        <w:jc w:val="both"/>
        <w:rPr>
          <w:sz w:val="24"/>
          <w:szCs w:val="24"/>
        </w:rPr>
      </w:pPr>
      <w:r w:rsidRPr="002F4BC4">
        <w:rPr>
          <w:sz w:val="24"/>
          <w:szCs w:val="24"/>
        </w:rPr>
        <w:t>2)</w:t>
      </w:r>
      <w:r w:rsidR="00925757">
        <w:rPr>
          <w:sz w:val="24"/>
          <w:szCs w:val="24"/>
        </w:rPr>
        <w:t> </w:t>
      </w:r>
      <w:r w:rsidRPr="002F4BC4">
        <w:rPr>
          <w:sz w:val="24"/>
          <w:szCs w:val="24"/>
        </w:rPr>
        <w:t>лицами, замещающими муниципальные должности, за исключением лиц, указанных в подпункте 3 настоящего пункта, - ежегодно не позднее 30 апреля года, следующего за отчетным;</w:t>
      </w:r>
    </w:p>
    <w:p w14:paraId="2A0774D0" w14:textId="1C0C5FA3" w:rsidR="002F4BC4" w:rsidRPr="002F4BC4" w:rsidRDefault="002F4BC4" w:rsidP="00DE053F">
      <w:pPr>
        <w:ind w:firstLine="709"/>
        <w:jc w:val="both"/>
        <w:rPr>
          <w:sz w:val="24"/>
          <w:szCs w:val="24"/>
        </w:rPr>
      </w:pPr>
      <w:r w:rsidRPr="002F4BC4">
        <w:rPr>
          <w:sz w:val="24"/>
          <w:szCs w:val="24"/>
        </w:rPr>
        <w:lastRenderedPageBreak/>
        <w:t>3) лицами, замещающими муниципальные должности депутатов Собрания депутатов</w:t>
      </w:r>
      <w:r w:rsidR="00A8412F">
        <w:rPr>
          <w:sz w:val="24"/>
          <w:szCs w:val="24"/>
        </w:rPr>
        <w:t xml:space="preserve"> Нязепетровского муниципального округа Челябинской области</w:t>
      </w:r>
      <w:r w:rsidRPr="002F4BC4">
        <w:rPr>
          <w:sz w:val="24"/>
          <w:szCs w:val="24"/>
        </w:rPr>
        <w:t xml:space="preserve"> и осуществляющими свои полномочия на непостоянной основе, - в течение четырех месяцев со дня избрания депутатами, передачи им вакантных депутатских мандатов, а также не позднее 30 апреля каждого года, следующего за годом совершения сделок, предусмотренных частью 1 статьи 3 Федерального закона от 3 декабря 2012 г</w:t>
      </w:r>
      <w:r w:rsidR="00A8412F">
        <w:rPr>
          <w:sz w:val="24"/>
          <w:szCs w:val="24"/>
        </w:rPr>
        <w:t>.</w:t>
      </w:r>
      <w:r w:rsidRPr="002F4BC4">
        <w:rPr>
          <w:sz w:val="24"/>
          <w:szCs w:val="24"/>
        </w:rPr>
        <w:t xml:space="preserve"> № 230-ФЗ «О контроле за соответствием расходов лиц, замещающих государственные должности, и иных лиц их доходам».</w:t>
      </w:r>
    </w:p>
    <w:p w14:paraId="7B191325" w14:textId="051BD14D" w:rsidR="002F4BC4" w:rsidRPr="002F4BC4" w:rsidRDefault="002F4BC4" w:rsidP="00DE053F">
      <w:pPr>
        <w:ind w:firstLine="709"/>
        <w:jc w:val="both"/>
        <w:rPr>
          <w:sz w:val="24"/>
          <w:szCs w:val="24"/>
        </w:rPr>
      </w:pPr>
      <w:r w:rsidRPr="002F4BC4">
        <w:rPr>
          <w:sz w:val="24"/>
          <w:szCs w:val="24"/>
        </w:rPr>
        <w:t>4. Сведения о доходах, о расходах, об имуществе и обязательствах имущественного характера направляются должностному лицу</w:t>
      </w:r>
      <w:r w:rsidR="00A8412F">
        <w:rPr>
          <w:sz w:val="24"/>
          <w:szCs w:val="24"/>
        </w:rPr>
        <w:t>,</w:t>
      </w:r>
      <w:r w:rsidRPr="002F4BC4">
        <w:rPr>
          <w:sz w:val="24"/>
          <w:szCs w:val="24"/>
        </w:rPr>
        <w:t xml:space="preserve"> ответственному за работу по профилактике коррупционных и иных правонарушений</w:t>
      </w:r>
      <w:r w:rsidR="00663F6C">
        <w:rPr>
          <w:sz w:val="24"/>
          <w:szCs w:val="24"/>
        </w:rPr>
        <w:t xml:space="preserve"> в соответствующем</w:t>
      </w:r>
      <w:r w:rsidR="00A8412F">
        <w:rPr>
          <w:sz w:val="24"/>
          <w:szCs w:val="24"/>
        </w:rPr>
        <w:t xml:space="preserve"> орган</w:t>
      </w:r>
      <w:r w:rsidR="00663F6C">
        <w:rPr>
          <w:sz w:val="24"/>
          <w:szCs w:val="24"/>
        </w:rPr>
        <w:t>е</w:t>
      </w:r>
      <w:r w:rsidR="00A8412F">
        <w:rPr>
          <w:sz w:val="24"/>
          <w:szCs w:val="24"/>
        </w:rPr>
        <w:t xml:space="preserve"> местного самоуправления</w:t>
      </w:r>
      <w:r w:rsidRPr="002F4BC4">
        <w:rPr>
          <w:sz w:val="24"/>
          <w:szCs w:val="24"/>
        </w:rPr>
        <w:t xml:space="preserve"> </w:t>
      </w:r>
      <w:r w:rsidR="00A8412F">
        <w:rPr>
          <w:sz w:val="24"/>
          <w:szCs w:val="24"/>
        </w:rPr>
        <w:t>Нязепетровского</w:t>
      </w:r>
      <w:r w:rsidRPr="002F4BC4">
        <w:rPr>
          <w:sz w:val="24"/>
          <w:szCs w:val="24"/>
        </w:rPr>
        <w:t xml:space="preserve"> муниципального округа</w:t>
      </w:r>
      <w:r w:rsidR="00A8412F">
        <w:rPr>
          <w:sz w:val="24"/>
          <w:szCs w:val="24"/>
        </w:rPr>
        <w:t xml:space="preserve"> Челябинской области</w:t>
      </w:r>
      <w:r w:rsidRPr="002F4BC4">
        <w:rPr>
          <w:sz w:val="24"/>
          <w:szCs w:val="24"/>
        </w:rPr>
        <w:t xml:space="preserve"> (далее – должностное лицо).   </w:t>
      </w:r>
    </w:p>
    <w:p w14:paraId="0C006C81" w14:textId="5AD8140B" w:rsidR="002F4BC4" w:rsidRPr="002F4BC4" w:rsidRDefault="002F4BC4" w:rsidP="00DE053F">
      <w:pPr>
        <w:ind w:firstLine="709"/>
        <w:jc w:val="both"/>
        <w:rPr>
          <w:sz w:val="24"/>
          <w:szCs w:val="24"/>
        </w:rPr>
      </w:pPr>
      <w:r w:rsidRPr="002F4BC4">
        <w:rPr>
          <w:sz w:val="24"/>
          <w:szCs w:val="24"/>
        </w:rPr>
        <w:t>В случае, если лица, указанные в подпункте 3 пункта 3 настоящего Порядка, в течение отчетного периода не совершали сделки, предусмотренные частью 1 статьи 3 Федерального закона от 3 декабря 2012 г</w:t>
      </w:r>
      <w:r w:rsidR="00A8412F">
        <w:rPr>
          <w:sz w:val="24"/>
          <w:szCs w:val="24"/>
        </w:rPr>
        <w:t>.</w:t>
      </w:r>
      <w:r w:rsidRPr="002F4BC4">
        <w:rPr>
          <w:sz w:val="24"/>
          <w:szCs w:val="24"/>
        </w:rPr>
        <w:t xml:space="preserve"> №</w:t>
      </w:r>
      <w:r w:rsidR="00A8412F">
        <w:rPr>
          <w:sz w:val="24"/>
          <w:szCs w:val="24"/>
        </w:rPr>
        <w:t xml:space="preserve"> </w:t>
      </w:r>
      <w:r w:rsidRPr="002F4BC4">
        <w:rPr>
          <w:sz w:val="24"/>
          <w:szCs w:val="24"/>
        </w:rPr>
        <w:t>230-ФЗ «О контроле за соответствием расходов лиц, замещающих государственные должности, и иных лиц их доходам»,</w:t>
      </w:r>
      <w:r w:rsidR="00A8412F">
        <w:rPr>
          <w:sz w:val="24"/>
          <w:szCs w:val="24"/>
        </w:rPr>
        <w:t xml:space="preserve"> то</w:t>
      </w:r>
      <w:r w:rsidRPr="002F4BC4">
        <w:rPr>
          <w:sz w:val="24"/>
          <w:szCs w:val="24"/>
        </w:rPr>
        <w:t xml:space="preserve"> </w:t>
      </w:r>
      <w:r w:rsidR="00A8412F">
        <w:rPr>
          <w:sz w:val="24"/>
          <w:szCs w:val="24"/>
        </w:rPr>
        <w:t>указанные</w:t>
      </w:r>
      <w:r w:rsidRPr="002F4BC4">
        <w:rPr>
          <w:sz w:val="24"/>
          <w:szCs w:val="24"/>
        </w:rPr>
        <w:t xml:space="preserve"> лица направляют должностному лицу</w:t>
      </w:r>
      <w:r w:rsidR="00A8412F">
        <w:rPr>
          <w:sz w:val="24"/>
          <w:szCs w:val="24"/>
        </w:rPr>
        <w:t xml:space="preserve"> аппарата Собрания депутатов Нязепетровского муниципального округа Челябинской области</w:t>
      </w:r>
      <w:r w:rsidRPr="002F4BC4">
        <w:rPr>
          <w:sz w:val="24"/>
          <w:szCs w:val="24"/>
        </w:rPr>
        <w:t>, в срок до 30 апреля года, следующего за отчетным, информацию об этом в письменной форме.</w:t>
      </w:r>
    </w:p>
    <w:p w14:paraId="074F404C" w14:textId="7A5E014F" w:rsidR="002F4BC4" w:rsidRPr="002F4BC4" w:rsidRDefault="002F4BC4" w:rsidP="00DE053F">
      <w:pPr>
        <w:ind w:firstLine="709"/>
        <w:jc w:val="both"/>
        <w:rPr>
          <w:sz w:val="24"/>
          <w:szCs w:val="24"/>
        </w:rPr>
      </w:pPr>
      <w:r w:rsidRPr="002F4BC4">
        <w:rPr>
          <w:sz w:val="24"/>
          <w:szCs w:val="24"/>
        </w:rPr>
        <w:t>5. Для представления Губернатору Челябинской области сведения о доходах, расходах, об имуществе и обязательствах имущественного характера направляются должностным лицом в Управление по профилактике коррупционных и иных правонарушений в Челябинской области в следующие сроки:</w:t>
      </w:r>
    </w:p>
    <w:p w14:paraId="06625644" w14:textId="3B388801" w:rsidR="002F4BC4" w:rsidRPr="002F4BC4" w:rsidRDefault="002F4BC4" w:rsidP="00DE053F">
      <w:pPr>
        <w:ind w:firstLine="709"/>
        <w:jc w:val="both"/>
        <w:rPr>
          <w:sz w:val="24"/>
          <w:szCs w:val="24"/>
        </w:rPr>
      </w:pPr>
      <w:r w:rsidRPr="002F4BC4">
        <w:rPr>
          <w:sz w:val="24"/>
          <w:szCs w:val="24"/>
        </w:rPr>
        <w:t>1)</w:t>
      </w:r>
      <w:r w:rsidR="00925757">
        <w:rPr>
          <w:sz w:val="24"/>
          <w:szCs w:val="24"/>
        </w:rPr>
        <w:t> </w:t>
      </w:r>
      <w:r w:rsidRPr="002F4BC4">
        <w:rPr>
          <w:sz w:val="24"/>
          <w:szCs w:val="24"/>
        </w:rPr>
        <w:t>сведения, представляемые гражданами, претендующими на замещение муниципальной должности - не позднее четырнадцати календарных дней с даты наделения гражданина полномочиями по муниципальной должности (назначения, избрания на муниципальную должность);</w:t>
      </w:r>
    </w:p>
    <w:p w14:paraId="05941A17" w14:textId="7A402821" w:rsidR="002F4BC4" w:rsidRPr="002F4BC4" w:rsidRDefault="002F4BC4" w:rsidP="00DE053F">
      <w:pPr>
        <w:ind w:firstLine="709"/>
        <w:jc w:val="both"/>
        <w:rPr>
          <w:sz w:val="24"/>
          <w:szCs w:val="24"/>
        </w:rPr>
      </w:pPr>
      <w:r w:rsidRPr="002F4BC4">
        <w:rPr>
          <w:sz w:val="24"/>
          <w:szCs w:val="24"/>
        </w:rPr>
        <w:t>2) сведения, представляемые лицами, замещающими муниципальные должности - не позднее трех рабочих дней после окончания срока, указанного в подпункте 2 пункта 3 настоящего Порядка.</w:t>
      </w:r>
    </w:p>
    <w:p w14:paraId="1DB99E5A" w14:textId="18C28213" w:rsidR="002F4BC4" w:rsidRPr="002F4BC4" w:rsidRDefault="002F4BC4" w:rsidP="00DE053F">
      <w:pPr>
        <w:ind w:firstLine="709"/>
        <w:jc w:val="both"/>
        <w:rPr>
          <w:sz w:val="24"/>
          <w:szCs w:val="24"/>
        </w:rPr>
      </w:pPr>
      <w:r w:rsidRPr="002F4BC4">
        <w:rPr>
          <w:sz w:val="24"/>
          <w:szCs w:val="24"/>
        </w:rPr>
        <w:t>6.</w:t>
      </w:r>
      <w:r w:rsidR="00925757">
        <w:rPr>
          <w:sz w:val="24"/>
          <w:szCs w:val="24"/>
        </w:rPr>
        <w:t> </w:t>
      </w:r>
      <w:r w:rsidRPr="002F4BC4">
        <w:rPr>
          <w:sz w:val="24"/>
          <w:szCs w:val="24"/>
        </w:rPr>
        <w:t>Гражданин, претендующий на замещение муниципальной должности</w:t>
      </w:r>
      <w:r w:rsidR="00925757">
        <w:rPr>
          <w:sz w:val="24"/>
          <w:szCs w:val="24"/>
        </w:rPr>
        <w:t>,</w:t>
      </w:r>
      <w:r w:rsidRPr="002F4BC4">
        <w:rPr>
          <w:sz w:val="24"/>
          <w:szCs w:val="24"/>
        </w:rPr>
        <w:t xml:space="preserve"> представляет:</w:t>
      </w:r>
    </w:p>
    <w:p w14:paraId="74FCACCC" w14:textId="77777777" w:rsidR="002F4BC4" w:rsidRPr="002F4BC4" w:rsidRDefault="002F4BC4" w:rsidP="00DE053F">
      <w:pPr>
        <w:ind w:firstLine="709"/>
        <w:jc w:val="both"/>
        <w:rPr>
          <w:sz w:val="24"/>
          <w:szCs w:val="24"/>
        </w:rPr>
      </w:pPr>
      <w:r w:rsidRPr="002F4BC4">
        <w:rPr>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муниципальной должности (на отчетную дату);</w:t>
      </w:r>
    </w:p>
    <w:p w14:paraId="1C7E009A" w14:textId="77777777" w:rsidR="002F4BC4" w:rsidRPr="002F4BC4" w:rsidRDefault="002F4BC4" w:rsidP="00DE053F">
      <w:pPr>
        <w:ind w:firstLine="709"/>
        <w:jc w:val="both"/>
        <w:rPr>
          <w:sz w:val="24"/>
          <w:szCs w:val="24"/>
        </w:rPr>
      </w:pPr>
      <w:r w:rsidRPr="002F4BC4">
        <w:rPr>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муниципальной должности (на отчетную дату).</w:t>
      </w:r>
    </w:p>
    <w:p w14:paraId="28E9DC67" w14:textId="320C042D" w:rsidR="002F4BC4" w:rsidRPr="002F4BC4" w:rsidRDefault="002F4BC4" w:rsidP="00DE053F">
      <w:pPr>
        <w:ind w:firstLine="709"/>
        <w:jc w:val="both"/>
        <w:rPr>
          <w:sz w:val="24"/>
          <w:szCs w:val="24"/>
        </w:rPr>
      </w:pPr>
      <w:r w:rsidRPr="002F4BC4">
        <w:rPr>
          <w:sz w:val="24"/>
          <w:szCs w:val="24"/>
        </w:rPr>
        <w:t>7. Лицо, замещающее муниципальную должность</w:t>
      </w:r>
      <w:r w:rsidR="00925757">
        <w:rPr>
          <w:sz w:val="24"/>
          <w:szCs w:val="24"/>
        </w:rPr>
        <w:t>,</w:t>
      </w:r>
      <w:r w:rsidRPr="002F4BC4">
        <w:rPr>
          <w:sz w:val="24"/>
          <w:szCs w:val="24"/>
        </w:rPr>
        <w:t xml:space="preserve"> представляет:</w:t>
      </w:r>
    </w:p>
    <w:p w14:paraId="2EB927B2" w14:textId="77777777" w:rsidR="002F4BC4" w:rsidRPr="002F4BC4" w:rsidRDefault="002F4BC4" w:rsidP="00DE053F">
      <w:pPr>
        <w:ind w:firstLine="709"/>
        <w:jc w:val="both"/>
        <w:rPr>
          <w:sz w:val="24"/>
          <w:szCs w:val="24"/>
        </w:rPr>
      </w:pPr>
      <w:r w:rsidRPr="002F4BC4">
        <w:rPr>
          <w:sz w:val="24"/>
          <w:szCs w:val="24"/>
        </w:rPr>
        <w:t>1)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расходах,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14:paraId="1034AE0F" w14:textId="77777777" w:rsidR="002F4BC4" w:rsidRPr="002F4BC4" w:rsidRDefault="002F4BC4" w:rsidP="00DE053F">
      <w:pPr>
        <w:ind w:firstLine="709"/>
        <w:jc w:val="both"/>
        <w:rPr>
          <w:sz w:val="24"/>
          <w:szCs w:val="24"/>
        </w:rPr>
      </w:pPr>
      <w:r w:rsidRPr="002F4BC4">
        <w:rPr>
          <w:sz w:val="24"/>
          <w:szCs w:val="24"/>
        </w:rPr>
        <w:t>2)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расходах,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14:paraId="5006397C" w14:textId="425770FD" w:rsidR="002F4BC4" w:rsidRPr="002F4BC4" w:rsidRDefault="002F4BC4" w:rsidP="00DE053F">
      <w:pPr>
        <w:ind w:firstLine="709"/>
        <w:jc w:val="both"/>
        <w:rPr>
          <w:sz w:val="24"/>
          <w:szCs w:val="24"/>
        </w:rPr>
      </w:pPr>
      <w:r w:rsidRPr="002F4BC4">
        <w:rPr>
          <w:sz w:val="24"/>
          <w:szCs w:val="24"/>
        </w:rPr>
        <w:lastRenderedPageBreak/>
        <w:t>8.</w:t>
      </w:r>
      <w:r w:rsidR="00925757">
        <w:rPr>
          <w:sz w:val="24"/>
          <w:szCs w:val="24"/>
        </w:rPr>
        <w:t> </w:t>
      </w:r>
      <w:r w:rsidRPr="002F4BC4">
        <w:rPr>
          <w:sz w:val="24"/>
          <w:szCs w:val="24"/>
        </w:rPr>
        <w:t>В случае, если гражданин, претендующий на замещение муниципальной должности, обнаружил, что в представленных им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о доходах, об имуществе и обязательствах имущественного характера в порядке, установленном настоящим По</w:t>
      </w:r>
      <w:r w:rsidR="00925757">
        <w:rPr>
          <w:sz w:val="24"/>
          <w:szCs w:val="24"/>
        </w:rPr>
        <w:t>рядком</w:t>
      </w:r>
      <w:r w:rsidRPr="002F4BC4">
        <w:rPr>
          <w:sz w:val="24"/>
          <w:szCs w:val="24"/>
        </w:rPr>
        <w:t xml:space="preserve">. Гражданин, претендующий на замещение муниципальной должности, может представить уточненные сведения о доходах, об имуществе и обязательствах имущественного характера в течение одного месяца со дня представления сведений в соответствии с подпунктом 1 пункта 3 настоящего Порядка. </w:t>
      </w:r>
    </w:p>
    <w:p w14:paraId="19D82131" w14:textId="0554FC6A" w:rsidR="002F4BC4" w:rsidRPr="002F4BC4" w:rsidRDefault="002F4BC4" w:rsidP="00DE053F">
      <w:pPr>
        <w:ind w:firstLine="709"/>
        <w:jc w:val="both"/>
        <w:rPr>
          <w:sz w:val="24"/>
          <w:szCs w:val="24"/>
        </w:rPr>
      </w:pPr>
      <w:r w:rsidRPr="002F4BC4">
        <w:rPr>
          <w:sz w:val="24"/>
          <w:szCs w:val="24"/>
        </w:rPr>
        <w:t>В случае, если лицо, замещающее муниципальную должность, обнаружило, что в представленных им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оно вправе представить уточненные сведения о доходах, расходах, об имуществе и обязательствах имущественного характера в порядке, установленном настоящ</w:t>
      </w:r>
      <w:r w:rsidR="00925757">
        <w:rPr>
          <w:sz w:val="24"/>
          <w:szCs w:val="24"/>
        </w:rPr>
        <w:t>им Порядком</w:t>
      </w:r>
      <w:r w:rsidRPr="002F4BC4">
        <w:rPr>
          <w:sz w:val="24"/>
          <w:szCs w:val="24"/>
        </w:rPr>
        <w:t>. Лицо, замещающее муниципальную должность, может представить уточненные сведения о доходах, расходах, об имуществе и обязательствах имущественного характера в течение одного месяца после окончания срока, указанного в подпункте 2 пункта 3 настоящего Порядка.</w:t>
      </w:r>
    </w:p>
    <w:p w14:paraId="137E11CC" w14:textId="0AD7B9DE" w:rsidR="002F4BC4" w:rsidRPr="002F4BC4" w:rsidRDefault="002F4BC4" w:rsidP="00DE053F">
      <w:pPr>
        <w:ind w:firstLine="709"/>
        <w:jc w:val="both"/>
        <w:rPr>
          <w:sz w:val="24"/>
          <w:szCs w:val="24"/>
        </w:rPr>
      </w:pPr>
      <w:r w:rsidRPr="002F4BC4">
        <w:rPr>
          <w:sz w:val="24"/>
          <w:szCs w:val="24"/>
        </w:rPr>
        <w:t>9. Проверка достоверности и полноты сведений о доходах, расходах,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 принятому по основаниям, предусмотренным пунктом 10 настоящего Порядка. Решение об осуществлении проверки принимается отдельно в отношении каждого гражданина, претендующего на замещение муниципальной должности, или лица, замещающего муниципальную должность, и оформляется в письменной форме.</w:t>
      </w:r>
    </w:p>
    <w:p w14:paraId="667D6D0A" w14:textId="77777777" w:rsidR="002F4BC4" w:rsidRPr="002F4BC4" w:rsidRDefault="002F4BC4" w:rsidP="00DE053F">
      <w:pPr>
        <w:ind w:firstLine="709"/>
        <w:jc w:val="both"/>
        <w:rPr>
          <w:sz w:val="24"/>
          <w:szCs w:val="24"/>
        </w:rPr>
      </w:pPr>
      <w:r w:rsidRPr="002F4BC4">
        <w:rPr>
          <w:sz w:val="24"/>
          <w:szCs w:val="24"/>
        </w:rPr>
        <w:t>10. Основанием для проверки достоверности и полноты сведений о доходах, расходах, об имуществе и обязательствах имущественного характера является письменно оформленная на имя Губернатора Челябинской области информация:</w:t>
      </w:r>
    </w:p>
    <w:p w14:paraId="74CCFFBB" w14:textId="77777777" w:rsidR="002F4BC4" w:rsidRPr="002F4BC4" w:rsidRDefault="002F4BC4" w:rsidP="00DE053F">
      <w:pPr>
        <w:ind w:firstLine="709"/>
        <w:jc w:val="both"/>
        <w:rPr>
          <w:sz w:val="24"/>
          <w:szCs w:val="24"/>
        </w:rPr>
      </w:pPr>
      <w:r w:rsidRPr="002F4BC4">
        <w:rPr>
          <w:sz w:val="24"/>
          <w:szCs w:val="24"/>
        </w:rPr>
        <w:t>1) о представлении гражданином, претендующим на замещение муниципальной должности, недостоверных или неполных сведений о доходах, об имуществе и обязательствах имущественного характера;</w:t>
      </w:r>
    </w:p>
    <w:p w14:paraId="777BA6BC" w14:textId="58163C66" w:rsidR="002F4BC4" w:rsidRPr="002F4BC4" w:rsidRDefault="002F4BC4" w:rsidP="00DE053F">
      <w:pPr>
        <w:ind w:firstLine="709"/>
        <w:jc w:val="both"/>
        <w:rPr>
          <w:sz w:val="24"/>
          <w:szCs w:val="24"/>
        </w:rPr>
      </w:pPr>
      <w:r w:rsidRPr="002F4BC4">
        <w:rPr>
          <w:sz w:val="24"/>
          <w:szCs w:val="24"/>
        </w:rPr>
        <w:t>2) о представлении лицом, замещающим муниципальную должность, недостоверных или неполных сведений о доходах, расходах, об имуществе и обязательствах имущественного характера;</w:t>
      </w:r>
    </w:p>
    <w:p w14:paraId="5DB87999" w14:textId="6E58DFD7" w:rsidR="002F4BC4" w:rsidRPr="002F4BC4" w:rsidRDefault="002F4BC4" w:rsidP="00DE053F">
      <w:pPr>
        <w:ind w:firstLine="709"/>
        <w:jc w:val="both"/>
        <w:rPr>
          <w:sz w:val="24"/>
          <w:szCs w:val="24"/>
        </w:rPr>
      </w:pPr>
      <w:r w:rsidRPr="002F4BC4">
        <w:rPr>
          <w:sz w:val="24"/>
          <w:szCs w:val="24"/>
        </w:rPr>
        <w:t>3) о несоблюдении лицом, замещающим муниципальную должность, ограничений, запретов, неисполнения обязанностей, установленных Федеральным законом от 25 декабря 2008 г</w:t>
      </w:r>
      <w:r w:rsidR="00925757">
        <w:rPr>
          <w:sz w:val="24"/>
          <w:szCs w:val="24"/>
        </w:rPr>
        <w:t>.</w:t>
      </w:r>
      <w:r w:rsidRPr="002F4BC4">
        <w:rPr>
          <w:sz w:val="24"/>
          <w:szCs w:val="24"/>
        </w:rPr>
        <w:t xml:space="preserve"> №</w:t>
      </w:r>
      <w:r w:rsidR="00925757">
        <w:rPr>
          <w:sz w:val="24"/>
          <w:szCs w:val="24"/>
        </w:rPr>
        <w:t xml:space="preserve"> </w:t>
      </w:r>
      <w:r w:rsidRPr="002F4BC4">
        <w:rPr>
          <w:sz w:val="24"/>
          <w:szCs w:val="24"/>
        </w:rPr>
        <w:t xml:space="preserve">273-ФЗ «О противодействии коррупции», Федеральным законом от </w:t>
      </w:r>
      <w:r w:rsidR="00925757">
        <w:rPr>
          <w:sz w:val="24"/>
          <w:szCs w:val="24"/>
        </w:rPr>
        <w:t xml:space="preserve">  </w:t>
      </w:r>
      <w:r w:rsidRPr="002F4BC4">
        <w:rPr>
          <w:sz w:val="24"/>
          <w:szCs w:val="24"/>
        </w:rPr>
        <w:t>3 декабря 2012 г</w:t>
      </w:r>
      <w:r w:rsidR="00925757">
        <w:rPr>
          <w:sz w:val="24"/>
          <w:szCs w:val="24"/>
        </w:rPr>
        <w:t>.</w:t>
      </w:r>
      <w:r w:rsidRPr="002F4BC4">
        <w:rPr>
          <w:sz w:val="24"/>
          <w:szCs w:val="24"/>
        </w:rPr>
        <w:t xml:space="preserve"> №</w:t>
      </w:r>
      <w:r w:rsidR="00925757">
        <w:rPr>
          <w:sz w:val="24"/>
          <w:szCs w:val="24"/>
        </w:rPr>
        <w:t xml:space="preserve"> </w:t>
      </w:r>
      <w:r w:rsidRPr="002F4BC4">
        <w:rPr>
          <w:sz w:val="24"/>
          <w:szCs w:val="24"/>
        </w:rPr>
        <w:t xml:space="preserve">230-ФЗ «О контроле за соответствием расходов лиц, замещающих государственные должности, и иных лиц их доходам», Федеральным законом от 7 мая </w:t>
      </w:r>
      <w:r w:rsidR="00925757">
        <w:rPr>
          <w:sz w:val="24"/>
          <w:szCs w:val="24"/>
        </w:rPr>
        <w:t xml:space="preserve">     </w:t>
      </w:r>
      <w:r w:rsidRPr="002F4BC4">
        <w:rPr>
          <w:sz w:val="24"/>
          <w:szCs w:val="24"/>
        </w:rPr>
        <w:t>2013 г</w:t>
      </w:r>
      <w:r w:rsidR="00925757">
        <w:rPr>
          <w:sz w:val="24"/>
          <w:szCs w:val="24"/>
        </w:rPr>
        <w:t>.</w:t>
      </w:r>
      <w:r w:rsidRPr="002F4BC4">
        <w:rPr>
          <w:sz w:val="24"/>
          <w:szCs w:val="24"/>
        </w:rPr>
        <w:t xml:space="preserve"> №</w:t>
      </w:r>
      <w:r w:rsidR="00925757">
        <w:rPr>
          <w:sz w:val="24"/>
          <w:szCs w:val="24"/>
        </w:rPr>
        <w:t xml:space="preserve"> </w:t>
      </w:r>
      <w:r w:rsidRPr="002F4BC4">
        <w:rPr>
          <w:sz w:val="24"/>
          <w:szCs w:val="24"/>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91DD3CD" w14:textId="77777777" w:rsidR="002F4BC4" w:rsidRPr="002F4BC4" w:rsidRDefault="002F4BC4" w:rsidP="00DE053F">
      <w:pPr>
        <w:ind w:firstLine="709"/>
        <w:jc w:val="both"/>
        <w:rPr>
          <w:sz w:val="24"/>
          <w:szCs w:val="24"/>
        </w:rPr>
      </w:pPr>
      <w:r w:rsidRPr="002F4BC4">
        <w:rPr>
          <w:sz w:val="24"/>
          <w:szCs w:val="24"/>
        </w:rPr>
        <w:t>11. Информация, предусмотренная пунктом 10 настоящего Порядка, может быть представлена:</w:t>
      </w:r>
    </w:p>
    <w:p w14:paraId="5853248E" w14:textId="77777777" w:rsidR="002F4BC4" w:rsidRPr="002F4BC4" w:rsidRDefault="002F4BC4" w:rsidP="00DE053F">
      <w:pPr>
        <w:ind w:firstLine="709"/>
        <w:jc w:val="both"/>
        <w:rPr>
          <w:sz w:val="24"/>
          <w:szCs w:val="24"/>
        </w:rPr>
      </w:pPr>
      <w:r w:rsidRPr="002F4BC4">
        <w:rPr>
          <w:sz w:val="24"/>
          <w:szCs w:val="24"/>
        </w:rPr>
        <w:t>1) правоохранительными органами, иными государственными органами, органами местного самоуправления и их должностными лицами;</w:t>
      </w:r>
    </w:p>
    <w:p w14:paraId="08AE4790" w14:textId="77777777" w:rsidR="002F4BC4" w:rsidRPr="002F4BC4" w:rsidRDefault="002F4BC4" w:rsidP="00DE053F">
      <w:pPr>
        <w:ind w:firstLine="709"/>
        <w:jc w:val="both"/>
        <w:rPr>
          <w:sz w:val="24"/>
          <w:szCs w:val="24"/>
        </w:rPr>
      </w:pPr>
      <w:r w:rsidRPr="002F4BC4">
        <w:rPr>
          <w:sz w:val="24"/>
          <w:szCs w:val="24"/>
        </w:rPr>
        <w:t>2) должностными лицами органов местного самоуправления, ответственными за работу по профилактике коррупционных и иных правонарушений;</w:t>
      </w:r>
    </w:p>
    <w:p w14:paraId="20FC08FA" w14:textId="77777777" w:rsidR="002F4BC4" w:rsidRPr="002F4BC4" w:rsidRDefault="002F4BC4" w:rsidP="00DE053F">
      <w:pPr>
        <w:ind w:firstLine="709"/>
        <w:jc w:val="both"/>
        <w:rPr>
          <w:sz w:val="24"/>
          <w:szCs w:val="24"/>
        </w:rPr>
      </w:pPr>
      <w:r w:rsidRPr="002F4BC4">
        <w:rPr>
          <w:sz w:val="24"/>
          <w:szCs w:val="24"/>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14:paraId="7FF111FE" w14:textId="61D98BBF" w:rsidR="002F4BC4" w:rsidRPr="002F4BC4" w:rsidRDefault="002F4BC4" w:rsidP="00DE053F">
      <w:pPr>
        <w:ind w:firstLine="709"/>
        <w:jc w:val="both"/>
        <w:rPr>
          <w:sz w:val="24"/>
          <w:szCs w:val="24"/>
        </w:rPr>
      </w:pPr>
      <w:r w:rsidRPr="002F4BC4">
        <w:rPr>
          <w:sz w:val="24"/>
          <w:szCs w:val="24"/>
        </w:rPr>
        <w:t>4)</w:t>
      </w:r>
      <w:r w:rsidR="008921E5">
        <w:rPr>
          <w:sz w:val="24"/>
          <w:szCs w:val="24"/>
        </w:rPr>
        <w:t> </w:t>
      </w:r>
      <w:r w:rsidRPr="002F4BC4">
        <w:rPr>
          <w:sz w:val="24"/>
          <w:szCs w:val="24"/>
        </w:rPr>
        <w:t>Общественной палатой Российской Федерации, Общественной палатой Челябинской области</w:t>
      </w:r>
      <w:r w:rsidR="008921E5">
        <w:rPr>
          <w:sz w:val="24"/>
          <w:szCs w:val="24"/>
        </w:rPr>
        <w:t>;</w:t>
      </w:r>
    </w:p>
    <w:p w14:paraId="5E4C3FCC" w14:textId="77777777" w:rsidR="002F4BC4" w:rsidRPr="002F4BC4" w:rsidRDefault="002F4BC4" w:rsidP="00DE053F">
      <w:pPr>
        <w:ind w:firstLine="709"/>
        <w:jc w:val="both"/>
        <w:rPr>
          <w:sz w:val="24"/>
          <w:szCs w:val="24"/>
        </w:rPr>
      </w:pPr>
      <w:r w:rsidRPr="002F4BC4">
        <w:rPr>
          <w:sz w:val="24"/>
          <w:szCs w:val="24"/>
        </w:rPr>
        <w:t>5) общероссийскими средствами массовой информации.</w:t>
      </w:r>
    </w:p>
    <w:p w14:paraId="2E385F22" w14:textId="77777777" w:rsidR="002F4BC4" w:rsidRPr="002F4BC4" w:rsidRDefault="002F4BC4" w:rsidP="00DE053F">
      <w:pPr>
        <w:ind w:firstLine="709"/>
        <w:jc w:val="both"/>
        <w:rPr>
          <w:sz w:val="24"/>
          <w:szCs w:val="24"/>
        </w:rPr>
      </w:pPr>
      <w:r w:rsidRPr="002F4BC4">
        <w:rPr>
          <w:sz w:val="24"/>
          <w:szCs w:val="24"/>
        </w:rPr>
        <w:t>12. Информация анонимного характера не может служить основанием для проверки достоверности и полноты сведений о доходах, расходах, об имуществе и обязательствах имущественного характера.</w:t>
      </w:r>
    </w:p>
    <w:p w14:paraId="43A67604" w14:textId="77777777" w:rsidR="002F4BC4" w:rsidRPr="002F4BC4" w:rsidRDefault="002F4BC4" w:rsidP="00DE053F">
      <w:pPr>
        <w:ind w:firstLine="709"/>
        <w:jc w:val="both"/>
        <w:rPr>
          <w:sz w:val="24"/>
          <w:szCs w:val="24"/>
        </w:rPr>
      </w:pPr>
      <w:r w:rsidRPr="002F4BC4">
        <w:rPr>
          <w:sz w:val="24"/>
          <w:szCs w:val="24"/>
        </w:rPr>
        <w:lastRenderedPageBreak/>
        <w:t>13. Проверка достоверности и полноты сведений о доходах, расходах, об имуществе и обязательствах имущественного характера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14:paraId="119635D0" w14:textId="77777777" w:rsidR="008E3EC1" w:rsidRDefault="002F4BC4" w:rsidP="008E3EC1">
      <w:pPr>
        <w:ind w:firstLine="709"/>
        <w:jc w:val="both"/>
        <w:rPr>
          <w:sz w:val="24"/>
          <w:szCs w:val="24"/>
        </w:rPr>
      </w:pPr>
      <w:r w:rsidRPr="002F4BC4">
        <w:rPr>
          <w:sz w:val="24"/>
          <w:szCs w:val="24"/>
        </w:rPr>
        <w:t>14. Проверка достоверности и полноты сведений о доходах, расходах, об имуществе и обязательствах имущественного характера осуществляется Управлением по профилактике коррупционных и иных правонарушений в Челябинской области. Доклад о результатах такой проверки, осуществленной Управлением по профилактике коррупционных и иных правонарушений в Челябинской области, направляется Губернатору Челябинской области.</w:t>
      </w:r>
    </w:p>
    <w:p w14:paraId="1F7DA7BA" w14:textId="753E9A91" w:rsidR="008E3EC1" w:rsidRDefault="002F4BC4" w:rsidP="008E3EC1">
      <w:pPr>
        <w:ind w:firstLine="709"/>
        <w:jc w:val="both"/>
        <w:rPr>
          <w:sz w:val="24"/>
          <w:szCs w:val="24"/>
        </w:rPr>
      </w:pPr>
      <w:r w:rsidRPr="002F4BC4">
        <w:rPr>
          <w:sz w:val="24"/>
          <w:szCs w:val="24"/>
        </w:rPr>
        <w:t xml:space="preserve">15.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9 настоящего Порядка, фактов несоблюдения ограничений, запретов, неисполнения обязанностей, установленных законодательством Российской Федерации о противодействии коррупции, Губернатор Челябинской области обращается с заявлением о досрочном прекращении полномочий лица, замещающего муниципальную должность, или применении в отношении него иного дисциплинарного взыскания в Собрание депутатов </w:t>
      </w:r>
      <w:r w:rsidR="008E3EC1">
        <w:rPr>
          <w:sz w:val="24"/>
          <w:szCs w:val="24"/>
        </w:rPr>
        <w:t>Нязепетровского</w:t>
      </w:r>
      <w:r w:rsidRPr="002F4BC4">
        <w:rPr>
          <w:sz w:val="24"/>
          <w:szCs w:val="24"/>
        </w:rPr>
        <w:t xml:space="preserve"> муниципального округа</w:t>
      </w:r>
      <w:r w:rsidR="008E3EC1">
        <w:rPr>
          <w:sz w:val="24"/>
          <w:szCs w:val="24"/>
        </w:rPr>
        <w:t xml:space="preserve"> Челябинской области</w:t>
      </w:r>
      <w:r w:rsidRPr="002F4BC4">
        <w:rPr>
          <w:sz w:val="24"/>
          <w:szCs w:val="24"/>
        </w:rPr>
        <w:t xml:space="preserve"> или в суд.</w:t>
      </w:r>
    </w:p>
    <w:p w14:paraId="3BA63FCA" w14:textId="7B41E349" w:rsidR="002F4BC4" w:rsidRPr="002F4BC4" w:rsidRDefault="002F4BC4" w:rsidP="008E3EC1">
      <w:pPr>
        <w:ind w:firstLine="709"/>
        <w:jc w:val="both"/>
        <w:rPr>
          <w:sz w:val="24"/>
          <w:szCs w:val="24"/>
        </w:rPr>
      </w:pPr>
      <w:r w:rsidRPr="002F4BC4">
        <w:rPr>
          <w:sz w:val="24"/>
          <w:szCs w:val="24"/>
        </w:rPr>
        <w:t>16. При выявлении в результате проверки достоверности и полноты сведений о доходах, расходах, об имуществе и обязательствах имущественного характера, проведенной в соответствии с пунктом 9 настоящего П</w:t>
      </w:r>
      <w:r w:rsidR="008E3EC1">
        <w:rPr>
          <w:sz w:val="24"/>
          <w:szCs w:val="24"/>
        </w:rPr>
        <w:t>орядка</w:t>
      </w:r>
      <w:r w:rsidRPr="002F4BC4">
        <w:rPr>
          <w:sz w:val="24"/>
          <w:szCs w:val="24"/>
        </w:rPr>
        <w:t>, фактов представления</w:t>
      </w:r>
      <w:r w:rsidR="00FE3AC1">
        <w:rPr>
          <w:sz w:val="24"/>
          <w:szCs w:val="24"/>
        </w:rPr>
        <w:t xml:space="preserve"> лицом</w:t>
      </w:r>
      <w:r w:rsidR="00075EF7">
        <w:rPr>
          <w:sz w:val="24"/>
          <w:szCs w:val="24"/>
        </w:rPr>
        <w:t>, замещающим муниципальную должность</w:t>
      </w:r>
      <w:r w:rsidRPr="002F4BC4">
        <w:rPr>
          <w:sz w:val="24"/>
          <w:szCs w:val="24"/>
        </w:rPr>
        <w:t xml:space="preserve"> </w:t>
      </w:r>
      <w:r w:rsidR="008E3EC1">
        <w:rPr>
          <w:sz w:val="24"/>
          <w:szCs w:val="24"/>
        </w:rPr>
        <w:t>Нязепетровского</w:t>
      </w:r>
      <w:r w:rsidRPr="002F4BC4">
        <w:rPr>
          <w:sz w:val="24"/>
          <w:szCs w:val="24"/>
        </w:rPr>
        <w:t xml:space="preserve"> муниципального округа</w:t>
      </w:r>
      <w:r w:rsidR="008E3EC1">
        <w:rPr>
          <w:sz w:val="24"/>
          <w:szCs w:val="24"/>
        </w:rPr>
        <w:t xml:space="preserve"> Челябинской области</w:t>
      </w:r>
      <w:r w:rsidRPr="002F4BC4">
        <w:rPr>
          <w:sz w:val="24"/>
          <w:szCs w:val="24"/>
        </w:rPr>
        <w:t>, недостоверных или неполных сведений, если искажение этих сведений является несущественным, Губернатор Челябинской области обращается в Собрание депутатов</w:t>
      </w:r>
      <w:r w:rsidR="00284414">
        <w:rPr>
          <w:sz w:val="24"/>
          <w:szCs w:val="24"/>
        </w:rPr>
        <w:t xml:space="preserve"> </w:t>
      </w:r>
      <w:r w:rsidR="00EC161E">
        <w:rPr>
          <w:sz w:val="24"/>
          <w:szCs w:val="24"/>
        </w:rPr>
        <w:t>Нязепетровского муниципального округа Челябинской области</w:t>
      </w:r>
      <w:r w:rsidRPr="002F4BC4">
        <w:rPr>
          <w:sz w:val="24"/>
          <w:szCs w:val="24"/>
        </w:rPr>
        <w:t xml:space="preserve"> с заявлением о применении к </w:t>
      </w:r>
      <w:r w:rsidR="00075EF7">
        <w:rPr>
          <w:sz w:val="24"/>
          <w:szCs w:val="24"/>
        </w:rPr>
        <w:t xml:space="preserve">лицу, замещающему муниципальную должность, </w:t>
      </w:r>
      <w:r w:rsidRPr="002F4BC4">
        <w:rPr>
          <w:sz w:val="24"/>
          <w:szCs w:val="24"/>
        </w:rPr>
        <w:t>мер ответственности, предусмотренных частью 7.3-1 статьи 40 Федерального закона от 6 октября 2003 г</w:t>
      </w:r>
      <w:r w:rsidR="00EC161E">
        <w:rPr>
          <w:sz w:val="24"/>
          <w:szCs w:val="24"/>
        </w:rPr>
        <w:t>.</w:t>
      </w:r>
      <w:r w:rsidRPr="002F4BC4">
        <w:rPr>
          <w:sz w:val="24"/>
          <w:szCs w:val="24"/>
        </w:rPr>
        <w:t xml:space="preserve"> №</w:t>
      </w:r>
      <w:r w:rsidR="00EC161E">
        <w:rPr>
          <w:sz w:val="24"/>
          <w:szCs w:val="24"/>
        </w:rPr>
        <w:t xml:space="preserve"> </w:t>
      </w:r>
      <w:r w:rsidRPr="002F4BC4">
        <w:rPr>
          <w:sz w:val="24"/>
          <w:szCs w:val="24"/>
        </w:rPr>
        <w:t>131-ФЗ  «Об общих принципах организации местного самоуправления в Российской Федерации».</w:t>
      </w:r>
    </w:p>
    <w:p w14:paraId="73E9F3D5" w14:textId="009ABAF4" w:rsidR="002F4BC4" w:rsidRDefault="002F4BC4" w:rsidP="00DE053F">
      <w:pPr>
        <w:ind w:firstLine="709"/>
        <w:jc w:val="both"/>
        <w:rPr>
          <w:sz w:val="24"/>
          <w:szCs w:val="24"/>
        </w:rPr>
      </w:pPr>
      <w:r w:rsidRPr="002F4BC4">
        <w:rPr>
          <w:sz w:val="24"/>
          <w:szCs w:val="24"/>
        </w:rPr>
        <w:t>17.</w:t>
      </w:r>
      <w:r w:rsidR="003603C8">
        <w:rPr>
          <w:sz w:val="24"/>
          <w:szCs w:val="24"/>
        </w:rPr>
        <w:t> </w:t>
      </w:r>
      <w:r w:rsidRPr="002F4BC4">
        <w:rPr>
          <w:sz w:val="24"/>
          <w:szCs w:val="24"/>
        </w:rPr>
        <w:t>Вопрос о применении</w:t>
      </w:r>
      <w:r w:rsidR="00EC161E">
        <w:rPr>
          <w:sz w:val="24"/>
          <w:szCs w:val="24"/>
        </w:rPr>
        <w:t xml:space="preserve"> к</w:t>
      </w:r>
      <w:r w:rsidRPr="002F4BC4">
        <w:rPr>
          <w:sz w:val="24"/>
          <w:szCs w:val="24"/>
        </w:rPr>
        <w:t xml:space="preserve"> лицу</w:t>
      </w:r>
      <w:r w:rsidR="00B740E0">
        <w:rPr>
          <w:sz w:val="24"/>
          <w:szCs w:val="24"/>
        </w:rPr>
        <w:t>, замещающему муниципальную должность</w:t>
      </w:r>
      <w:r w:rsidR="00EC161E">
        <w:rPr>
          <w:sz w:val="24"/>
          <w:szCs w:val="24"/>
        </w:rPr>
        <w:t xml:space="preserve"> Нязепетровского</w:t>
      </w:r>
      <w:r w:rsidRPr="002F4BC4">
        <w:rPr>
          <w:sz w:val="24"/>
          <w:szCs w:val="24"/>
        </w:rPr>
        <w:t xml:space="preserve"> муниципального округа</w:t>
      </w:r>
      <w:r w:rsidR="00EC161E">
        <w:rPr>
          <w:sz w:val="24"/>
          <w:szCs w:val="24"/>
        </w:rPr>
        <w:t xml:space="preserve"> Челябинской области</w:t>
      </w:r>
      <w:r w:rsidR="00B740E0">
        <w:rPr>
          <w:sz w:val="24"/>
          <w:szCs w:val="24"/>
        </w:rPr>
        <w:t>,</w:t>
      </w:r>
      <w:r w:rsidRPr="002F4BC4">
        <w:rPr>
          <w:sz w:val="24"/>
          <w:szCs w:val="24"/>
        </w:rPr>
        <w:t xml:space="preserve"> мер ответственности, предусмотренных частью 7.3-1 статьи 40 Федерального закона от 6 октября 2003 г</w:t>
      </w:r>
      <w:r w:rsidR="00EC161E">
        <w:rPr>
          <w:sz w:val="24"/>
          <w:szCs w:val="24"/>
        </w:rPr>
        <w:t>.</w:t>
      </w:r>
      <w:r w:rsidRPr="002F4BC4">
        <w:rPr>
          <w:sz w:val="24"/>
          <w:szCs w:val="24"/>
        </w:rPr>
        <w:t xml:space="preserve"> №</w:t>
      </w:r>
      <w:r w:rsidR="00EC161E">
        <w:rPr>
          <w:sz w:val="24"/>
          <w:szCs w:val="24"/>
        </w:rPr>
        <w:t xml:space="preserve"> </w:t>
      </w:r>
      <w:r w:rsidRPr="002F4BC4">
        <w:rPr>
          <w:sz w:val="24"/>
          <w:szCs w:val="24"/>
        </w:rPr>
        <w:t xml:space="preserve">131-ФЗ  «Об общих принципах организации местного самоуправления в Российской Федерации», рассматривается </w:t>
      </w:r>
      <w:r w:rsidR="003603C8" w:rsidRPr="003603C8">
        <w:rPr>
          <w:sz w:val="24"/>
          <w:szCs w:val="24"/>
        </w:rPr>
        <w:t>комисси</w:t>
      </w:r>
      <w:r w:rsidR="003603C8">
        <w:rPr>
          <w:sz w:val="24"/>
          <w:szCs w:val="24"/>
        </w:rPr>
        <w:t>ей</w:t>
      </w:r>
      <w:r w:rsidR="003603C8" w:rsidRPr="003603C8">
        <w:rPr>
          <w:sz w:val="24"/>
          <w:szCs w:val="24"/>
        </w:rPr>
        <w:t xml:space="preserve"> по соблюдению требований к служебному поведению лиц, замещающих муниципальные должности в органах местного самоуправления Нязепетровского муниципального округа Челябинской области, и урегулированию конфликта интересов</w:t>
      </w:r>
      <w:r w:rsidR="003603C8">
        <w:rPr>
          <w:sz w:val="24"/>
          <w:szCs w:val="24"/>
        </w:rPr>
        <w:t>.</w:t>
      </w:r>
    </w:p>
    <w:p w14:paraId="4B02DF42" w14:textId="4308607B" w:rsidR="00B740E0" w:rsidRPr="002F4BC4" w:rsidRDefault="00B740E0" w:rsidP="00DE053F">
      <w:pPr>
        <w:ind w:firstLine="709"/>
        <w:jc w:val="both"/>
        <w:rPr>
          <w:sz w:val="24"/>
          <w:szCs w:val="24"/>
        </w:rPr>
      </w:pPr>
      <w:r>
        <w:rPr>
          <w:sz w:val="24"/>
          <w:szCs w:val="24"/>
        </w:rPr>
        <w:t>18.</w:t>
      </w:r>
      <w:r w:rsidRPr="00B740E0">
        <w:t xml:space="preserve"> </w:t>
      </w:r>
      <w:r w:rsidRPr="00B740E0">
        <w:rPr>
          <w:sz w:val="24"/>
          <w:szCs w:val="24"/>
        </w:rPr>
        <w:t xml:space="preserve">Решение о применении к лицам, </w:t>
      </w:r>
      <w:r>
        <w:rPr>
          <w:sz w:val="24"/>
          <w:szCs w:val="24"/>
        </w:rPr>
        <w:t xml:space="preserve">замещающим муниципальные должности Нязепетровского муниципального округа Челябинской области, </w:t>
      </w:r>
      <w:r w:rsidRPr="00B740E0">
        <w:rPr>
          <w:sz w:val="24"/>
          <w:szCs w:val="24"/>
        </w:rPr>
        <w:t>одной из мер ответственности, предусмотренных частью 7.3-1 статьи 40 Федерального закона</w:t>
      </w:r>
      <w:r>
        <w:rPr>
          <w:sz w:val="24"/>
          <w:szCs w:val="24"/>
        </w:rPr>
        <w:t xml:space="preserve"> от 6 октября 2006 г. № 131-ФЗ</w:t>
      </w:r>
      <w:r w:rsidRPr="00B740E0">
        <w:rPr>
          <w:sz w:val="24"/>
          <w:szCs w:val="24"/>
        </w:rPr>
        <w:t xml:space="preserve"> </w:t>
      </w:r>
      <w:r>
        <w:rPr>
          <w:sz w:val="24"/>
          <w:szCs w:val="24"/>
        </w:rPr>
        <w:t>«</w:t>
      </w:r>
      <w:r w:rsidRPr="00B740E0">
        <w:rPr>
          <w:sz w:val="24"/>
          <w:szCs w:val="24"/>
        </w:rPr>
        <w:t>Об общих принципах организации местного самоуправления в Российской Федерации</w:t>
      </w:r>
      <w:r>
        <w:rPr>
          <w:sz w:val="24"/>
          <w:szCs w:val="24"/>
        </w:rPr>
        <w:t>»</w:t>
      </w:r>
      <w:r w:rsidRPr="00B740E0">
        <w:rPr>
          <w:sz w:val="24"/>
          <w:szCs w:val="24"/>
        </w:rPr>
        <w:t>, принимается Собранием депутатов</w:t>
      </w:r>
      <w:r>
        <w:rPr>
          <w:sz w:val="24"/>
          <w:szCs w:val="24"/>
        </w:rPr>
        <w:t xml:space="preserve"> Нязепетровского муниципального округа Челябинской области</w:t>
      </w:r>
      <w:r w:rsidRPr="00B740E0">
        <w:rPr>
          <w:sz w:val="24"/>
          <w:szCs w:val="24"/>
        </w:rPr>
        <w:t xml:space="preserve"> не позднее трех месяцев со дня поступления заявления Губернатора Челябинской области.</w:t>
      </w:r>
    </w:p>
    <w:sectPr w:rsidR="00B740E0" w:rsidRPr="002F4BC4" w:rsidSect="00132D02">
      <w:pgSz w:w="11906" w:h="16838"/>
      <w:pgMar w:top="284" w:right="851"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EF79E" w14:textId="77777777" w:rsidR="00806EA8" w:rsidRDefault="00806EA8">
      <w:r>
        <w:separator/>
      </w:r>
    </w:p>
  </w:endnote>
  <w:endnote w:type="continuationSeparator" w:id="0">
    <w:p w14:paraId="04B0E298" w14:textId="77777777" w:rsidR="00806EA8" w:rsidRDefault="00806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13380A" w14:textId="77777777" w:rsidR="00806EA8" w:rsidRDefault="00806EA8">
      <w:r>
        <w:separator/>
      </w:r>
    </w:p>
  </w:footnote>
  <w:footnote w:type="continuationSeparator" w:id="0">
    <w:p w14:paraId="56553781" w14:textId="77777777" w:rsidR="00806EA8" w:rsidRDefault="00806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70DF7"/>
    <w:rsid w:val="00075EF7"/>
    <w:rsid w:val="00132D02"/>
    <w:rsid w:val="002555AC"/>
    <w:rsid w:val="00284414"/>
    <w:rsid w:val="002A0BB3"/>
    <w:rsid w:val="002F4BC4"/>
    <w:rsid w:val="00316E44"/>
    <w:rsid w:val="003603C8"/>
    <w:rsid w:val="003A1D1C"/>
    <w:rsid w:val="004A64F0"/>
    <w:rsid w:val="00505C51"/>
    <w:rsid w:val="005E3C56"/>
    <w:rsid w:val="00663F6C"/>
    <w:rsid w:val="00693FC6"/>
    <w:rsid w:val="007D4833"/>
    <w:rsid w:val="00806EA8"/>
    <w:rsid w:val="00825C16"/>
    <w:rsid w:val="008921E5"/>
    <w:rsid w:val="008D473F"/>
    <w:rsid w:val="008E3EC1"/>
    <w:rsid w:val="0090269C"/>
    <w:rsid w:val="00905530"/>
    <w:rsid w:val="00925757"/>
    <w:rsid w:val="009441C6"/>
    <w:rsid w:val="009C5E69"/>
    <w:rsid w:val="00A8412F"/>
    <w:rsid w:val="00AF3F7B"/>
    <w:rsid w:val="00B01EF7"/>
    <w:rsid w:val="00B65AAE"/>
    <w:rsid w:val="00B740E0"/>
    <w:rsid w:val="00BD75C1"/>
    <w:rsid w:val="00BE28B7"/>
    <w:rsid w:val="00C0660D"/>
    <w:rsid w:val="00C32C5E"/>
    <w:rsid w:val="00C701B9"/>
    <w:rsid w:val="00C70DF7"/>
    <w:rsid w:val="00CA5BD7"/>
    <w:rsid w:val="00CE2583"/>
    <w:rsid w:val="00D93462"/>
    <w:rsid w:val="00DE053F"/>
    <w:rsid w:val="00DF5DAF"/>
    <w:rsid w:val="00E25262"/>
    <w:rsid w:val="00E37E47"/>
    <w:rsid w:val="00EC161E"/>
    <w:rsid w:val="00EC6977"/>
    <w:rsid w:val="00EE561D"/>
    <w:rsid w:val="00F443E3"/>
    <w:rsid w:val="00FE3AC1"/>
    <w:rsid w:val="3D8D65F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8B4B26"/>
  <w15:docId w15:val="{868A96F1-B479-4C80-821B-E2FD540D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rPr>
  </w:style>
  <w:style w:type="paragraph" w:styleId="1">
    <w:name w:val="heading 1"/>
    <w:basedOn w:val="a"/>
    <w:next w:val="a"/>
    <w:link w:val="10"/>
    <w:qFormat/>
    <w:pPr>
      <w:keepNext/>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Pr>
      <w:color w:val="0000FF"/>
      <w:u w:val="single"/>
    </w:rPr>
  </w:style>
  <w:style w:type="paragraph" w:styleId="a4">
    <w:name w:val="Body Text"/>
    <w:basedOn w:val="a"/>
    <w:link w:val="a5"/>
    <w:pPr>
      <w:jc w:val="both"/>
    </w:pPr>
    <w:rPr>
      <w:sz w:val="24"/>
    </w:rPr>
  </w:style>
  <w:style w:type="paragraph" w:styleId="a6">
    <w:name w:val="Subtitle"/>
    <w:basedOn w:val="a"/>
    <w:link w:val="a7"/>
    <w:qFormat/>
    <w:pPr>
      <w:spacing w:after="60"/>
      <w:jc w:val="center"/>
      <w:outlineLvl w:val="1"/>
    </w:pPr>
    <w:rPr>
      <w:rFonts w:ascii="Arial" w:hAnsi="Arial"/>
      <w:sz w:val="24"/>
    </w:rPr>
  </w:style>
  <w:style w:type="table" w:styleId="a8">
    <w:name w:val="Table Grid"/>
    <w:basedOn w:val="a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Pr>
      <w:rFonts w:ascii="Times New Roman" w:eastAsia="Times New Roman" w:hAnsi="Times New Roman" w:cs="Times New Roman"/>
      <w:sz w:val="24"/>
      <w:szCs w:val="20"/>
      <w:lang w:eastAsia="ru-RU"/>
    </w:rPr>
  </w:style>
  <w:style w:type="character" w:customStyle="1" w:styleId="a5">
    <w:name w:val="Основной текст Знак"/>
    <w:basedOn w:val="a0"/>
    <w:link w:val="a4"/>
    <w:rPr>
      <w:rFonts w:ascii="Times New Roman" w:eastAsia="Times New Roman" w:hAnsi="Times New Roman" w:cs="Times New Roman"/>
      <w:sz w:val="24"/>
      <w:szCs w:val="20"/>
      <w:lang w:eastAsia="ru-RU"/>
    </w:rPr>
  </w:style>
  <w:style w:type="character" w:customStyle="1" w:styleId="a7">
    <w:name w:val="Подзаголовок Знак"/>
    <w:basedOn w:val="a0"/>
    <w:link w:val="a6"/>
    <w:rPr>
      <w:rFonts w:ascii="Arial" w:eastAsia="Times New Roman" w:hAnsi="Arial" w:cs="Times New Roman"/>
      <w:sz w:val="24"/>
      <w:szCs w:val="20"/>
      <w:lang w:eastAsia="ru-RU"/>
    </w:rPr>
  </w:style>
  <w:style w:type="character" w:customStyle="1" w:styleId="a9">
    <w:name w:val="Основной текст_"/>
    <w:basedOn w:val="a0"/>
    <w:link w:val="11"/>
    <w:locked/>
    <w:rPr>
      <w:shd w:val="clear" w:color="auto" w:fill="FFFFFF"/>
    </w:rPr>
  </w:style>
  <w:style w:type="paragraph" w:customStyle="1" w:styleId="11">
    <w:name w:val="Основной текст1"/>
    <w:basedOn w:val="a"/>
    <w:link w:val="a9"/>
    <w:pPr>
      <w:widowControl w:val="0"/>
      <w:shd w:val="clear" w:color="auto" w:fill="FFFFFF"/>
      <w:spacing w:after="600" w:line="240" w:lineRule="atLeast"/>
      <w:ind w:hanging="340"/>
      <w:jc w:val="both"/>
    </w:pPr>
    <w:rPr>
      <w:rFonts w:asciiTheme="minorHAnsi" w:eastAsiaTheme="minorHAnsi" w:hAnsiTheme="minorHAnsi" w:cstheme="minorBidi"/>
      <w:sz w:val="22"/>
      <w:szCs w:val="22"/>
      <w:lang w:eastAsia="en-US"/>
    </w:rPr>
  </w:style>
  <w:style w:type="character" w:customStyle="1" w:styleId="aa">
    <w:name w:val="Основной текст + Полужирный"/>
    <w:basedOn w:val="a9"/>
    <w:rPr>
      <w:rFonts w:ascii="Times New Roman" w:hAnsi="Times New Roman" w:cs="Times New Roman"/>
      <w:b/>
      <w:bCs/>
      <w:color w:val="000000"/>
      <w:spacing w:val="0"/>
      <w:w w:val="100"/>
      <w:position w:val="0"/>
      <w:sz w:val="24"/>
      <w:szCs w:val="24"/>
      <w:u w:val="none"/>
      <w:shd w:val="clear" w:color="auto" w:fill="FFFFFF"/>
      <w:lang w:val="ru-RU" w:eastAsia="ru-RU"/>
    </w:rPr>
  </w:style>
  <w:style w:type="paragraph" w:customStyle="1" w:styleId="formattext">
    <w:name w:val="formattext"/>
    <w:basedOn w:val="a"/>
    <w:pPr>
      <w:spacing w:before="100" w:beforeAutospacing="1" w:after="100" w:afterAutospacing="1"/>
    </w:pPr>
    <w:rPr>
      <w:sz w:val="24"/>
      <w:szCs w:val="24"/>
    </w:rPr>
  </w:style>
  <w:style w:type="paragraph" w:styleId="ab">
    <w:name w:val="Balloon Text"/>
    <w:basedOn w:val="a"/>
    <w:link w:val="ac"/>
    <w:uiPriority w:val="99"/>
    <w:semiHidden/>
    <w:unhideWhenUsed/>
    <w:rsid w:val="00132D02"/>
    <w:rPr>
      <w:rFonts w:ascii="Segoe UI" w:hAnsi="Segoe UI" w:cs="Segoe UI"/>
      <w:sz w:val="18"/>
      <w:szCs w:val="18"/>
    </w:rPr>
  </w:style>
  <w:style w:type="character" w:customStyle="1" w:styleId="ac">
    <w:name w:val="Текст выноски Знак"/>
    <w:basedOn w:val="a0"/>
    <w:link w:val="ab"/>
    <w:uiPriority w:val="99"/>
    <w:semiHidden/>
    <w:rsid w:val="00132D0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342</TotalTime>
  <Pages>1</Pages>
  <Words>2565</Words>
  <Characters>14623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Зубкова ВВ</dc:creator>
  <cp:lastModifiedBy>Recepchen</cp:lastModifiedBy>
  <cp:revision>17</cp:revision>
  <cp:lastPrinted>2025-05-19T08:43:00Z</cp:lastPrinted>
  <dcterms:created xsi:type="dcterms:W3CDTF">2025-02-19T11:00:00Z</dcterms:created>
  <dcterms:modified xsi:type="dcterms:W3CDTF">2025-05-19T09:09:00Z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D131832050B241CEA3B1035433AB8108_12</vt:lpwstr>
  </property>
</Properties>
</file>