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C5" w:rsidRDefault="007B7CC5" w:rsidP="007B7CC5">
      <w:pPr>
        <w:spacing w:line="360" w:lineRule="auto"/>
      </w:pPr>
      <w:r w:rsidRPr="00417758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32385</wp:posOffset>
            </wp:positionV>
            <wp:extent cx="571500" cy="7239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</w:t>
      </w:r>
      <w:r w:rsidR="00147F8D">
        <w:t xml:space="preserve">                          </w:t>
      </w:r>
    </w:p>
    <w:p w:rsidR="007B7CC5" w:rsidRDefault="007B7CC5" w:rsidP="007B7CC5">
      <w:pPr>
        <w:tabs>
          <w:tab w:val="left" w:pos="1320"/>
        </w:tabs>
        <w:spacing w:line="360" w:lineRule="auto"/>
      </w:pPr>
    </w:p>
    <w:p w:rsidR="007B7CC5" w:rsidRDefault="007B7CC5" w:rsidP="007B7CC5">
      <w:pPr>
        <w:tabs>
          <w:tab w:val="left" w:pos="1320"/>
        </w:tabs>
        <w:spacing w:line="360" w:lineRule="auto"/>
      </w:pPr>
    </w:p>
    <w:p w:rsidR="007B7CC5" w:rsidRDefault="007B7CC5" w:rsidP="007B7CC5">
      <w:pPr>
        <w:tabs>
          <w:tab w:val="left" w:pos="1320"/>
        </w:tabs>
        <w:spacing w:line="360" w:lineRule="auto"/>
      </w:pPr>
    </w:p>
    <w:p w:rsidR="007B7CC5" w:rsidRPr="00674545" w:rsidRDefault="007B7CC5" w:rsidP="007B7CC5">
      <w:pPr>
        <w:tabs>
          <w:tab w:val="left" w:pos="1320"/>
        </w:tabs>
        <w:spacing w:line="360" w:lineRule="auto"/>
        <w:jc w:val="center"/>
        <w:rPr>
          <w:b/>
        </w:rPr>
      </w:pPr>
      <w:r w:rsidRPr="00D84683">
        <w:rPr>
          <w:b/>
          <w:sz w:val="32"/>
          <w:szCs w:val="32"/>
        </w:rPr>
        <w:t>Совет депутатов Нязепетровского городского поселения</w:t>
      </w:r>
    </w:p>
    <w:p w:rsidR="007B7CC5" w:rsidRPr="00D84683" w:rsidRDefault="007B7CC5" w:rsidP="007B7CC5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Челябинской области</w:t>
      </w:r>
    </w:p>
    <w:p w:rsidR="007B7CC5" w:rsidRPr="00D84683" w:rsidRDefault="007B7CC5" w:rsidP="007B7CC5">
      <w:pPr>
        <w:jc w:val="center"/>
        <w:rPr>
          <w:b/>
        </w:rPr>
      </w:pPr>
    </w:p>
    <w:p w:rsidR="007B7CC5" w:rsidRPr="00D84683" w:rsidRDefault="007B7CC5" w:rsidP="007B7CC5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Р Е Ш Е Н И Е</w:t>
      </w:r>
    </w:p>
    <w:p w:rsidR="007B7CC5" w:rsidRPr="00D84683" w:rsidRDefault="00202C62" w:rsidP="007B7CC5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" from="0,8pt" to="468pt,8pt" wrapcoords="1 0 1 5 628 5 62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EGBMVXXAAAABgEAAA8AAABkcnMvZG93bnJldi54bWxMj8FOwzAM&#10;hu9IvENkJG4shcFUStNpYuIBKDtw9BrTViROlWRb4enxxAFOtv/f+v25Xs/eqSPFNAY2cLsoQBF3&#10;wY7cG9i9vdyUoFJGtugCk4EvSrBuLi9qrGw48Ssd29wrCeFUoYEh56nSOnUDeUyLMBGL9xGixyxj&#10;7LWNeJJw7/RdUay0x5HlwoATPQ/UfbYHb6ANhdvOm6Vrv8v7923oyik+JGOur+bNE6hMc/5bhjO+&#10;oEMjTPtwYJuUMyCPZFFXUsV9XJ6b/a+gm1r/x29+AA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EGBMVXXAAAABgEAAA8AAAAAAAAAAAAAAAAAsgQAAGRycy9kb3ducmV2LnhtbFBLBQYA&#10;AAAABAAEAPMAAAC2BQAAAAA=&#10;" strokeweight="4.5pt">
            <v:stroke linestyle="thickThin"/>
            <w10:wrap type="tight"/>
          </v:line>
        </w:pict>
      </w:r>
    </w:p>
    <w:p w:rsidR="00147F8D" w:rsidRPr="00147F8D" w:rsidRDefault="00147F8D" w:rsidP="00147F8D">
      <w:pPr>
        <w:pStyle w:val="BodyText21"/>
        <w:ind w:firstLine="0"/>
        <w:rPr>
          <w:szCs w:val="24"/>
        </w:rPr>
      </w:pPr>
      <w:r w:rsidRPr="00147F8D">
        <w:rPr>
          <w:szCs w:val="24"/>
        </w:rPr>
        <w:t xml:space="preserve">от </w:t>
      </w:r>
      <w:r>
        <w:rPr>
          <w:szCs w:val="24"/>
        </w:rPr>
        <w:t>10 августа</w:t>
      </w:r>
      <w:r w:rsidRPr="00147F8D">
        <w:rPr>
          <w:szCs w:val="24"/>
        </w:rPr>
        <w:t xml:space="preserve">  2023 года №</w:t>
      </w:r>
      <w:r w:rsidR="00202C62">
        <w:rPr>
          <w:szCs w:val="24"/>
        </w:rPr>
        <w:t xml:space="preserve"> 164</w:t>
      </w:r>
      <w:bookmarkStart w:id="0" w:name="_GoBack"/>
      <w:bookmarkEnd w:id="0"/>
    </w:p>
    <w:p w:rsidR="00147F8D" w:rsidRPr="00147F8D" w:rsidRDefault="00147F8D" w:rsidP="00147F8D">
      <w:pPr>
        <w:pStyle w:val="BodyText21"/>
        <w:ind w:firstLine="0"/>
        <w:rPr>
          <w:szCs w:val="24"/>
        </w:rPr>
      </w:pPr>
      <w:r w:rsidRPr="00147F8D">
        <w:rPr>
          <w:szCs w:val="24"/>
        </w:rPr>
        <w:t>г. Нязепетровск</w:t>
      </w:r>
    </w:p>
    <w:p w:rsidR="00147F8D" w:rsidRPr="00147F8D" w:rsidRDefault="00147F8D" w:rsidP="00147F8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47F8D" w:rsidRPr="00147F8D" w:rsidTr="003214C8">
        <w:tc>
          <w:tcPr>
            <w:tcW w:w="4928" w:type="dxa"/>
          </w:tcPr>
          <w:p w:rsidR="00147F8D" w:rsidRPr="00147F8D" w:rsidRDefault="00147F8D" w:rsidP="003214C8">
            <w:pPr>
              <w:jc w:val="both"/>
              <w:rPr>
                <w:sz w:val="24"/>
                <w:szCs w:val="24"/>
              </w:rPr>
            </w:pPr>
            <w:r w:rsidRPr="00147F8D">
              <w:rPr>
                <w:sz w:val="24"/>
                <w:szCs w:val="24"/>
              </w:rPr>
              <w:t xml:space="preserve">О подготовке документов и материалов об исключении населенного пункта поселка </w:t>
            </w:r>
            <w:proofErr w:type="spellStart"/>
            <w:r w:rsidRPr="00147F8D">
              <w:rPr>
                <w:sz w:val="24"/>
                <w:szCs w:val="24"/>
              </w:rPr>
              <w:t>Ураим</w:t>
            </w:r>
            <w:proofErr w:type="spellEnd"/>
            <w:r w:rsidRPr="00147F8D">
              <w:rPr>
                <w:sz w:val="24"/>
                <w:szCs w:val="24"/>
              </w:rPr>
              <w:t xml:space="preserve">, железнодорожный разъезд из перечня муниципальных образований (административно – территориальных </w:t>
            </w:r>
            <w:proofErr w:type="gramStart"/>
            <w:r w:rsidRPr="00147F8D">
              <w:rPr>
                <w:sz w:val="24"/>
                <w:szCs w:val="24"/>
              </w:rPr>
              <w:t>единиц)  Челябинской</w:t>
            </w:r>
            <w:proofErr w:type="gramEnd"/>
            <w:r w:rsidRPr="00147F8D">
              <w:rPr>
                <w:sz w:val="24"/>
                <w:szCs w:val="24"/>
              </w:rPr>
              <w:t xml:space="preserve"> области и населенных пунктов, входящих  в их состав</w:t>
            </w:r>
          </w:p>
        </w:tc>
      </w:tr>
    </w:tbl>
    <w:p w:rsidR="00147F8D" w:rsidRPr="00147F8D" w:rsidRDefault="00147F8D" w:rsidP="00147F8D"/>
    <w:p w:rsidR="00147F8D" w:rsidRPr="00147F8D" w:rsidRDefault="00147F8D" w:rsidP="00147F8D">
      <w:pPr>
        <w:ind w:firstLine="709"/>
        <w:jc w:val="both"/>
        <w:rPr>
          <w:shd w:val="clear" w:color="auto" w:fill="FFFFFF"/>
        </w:rPr>
      </w:pPr>
      <w:r w:rsidRPr="00147F8D">
        <w:t xml:space="preserve">В соответствии со статьей 9 Закона Челябинской области от 26.10.2006 </w:t>
      </w:r>
      <w:r w:rsidRPr="00147F8D">
        <w:br/>
        <w:t xml:space="preserve">№ 66 - ЗО «Об административно - территориальном устройстве Челябинской области», Уставом Нязепетровского городского поселения </w:t>
      </w:r>
      <w:r w:rsidRPr="00147F8D">
        <w:rPr>
          <w:shd w:val="clear" w:color="auto" w:fill="FFFFFF"/>
        </w:rPr>
        <w:t xml:space="preserve">Совет депутатов Нязепетровского городского поселения </w:t>
      </w:r>
    </w:p>
    <w:p w:rsidR="00147F8D" w:rsidRPr="00147F8D" w:rsidRDefault="00147F8D" w:rsidP="00147F8D">
      <w:pPr>
        <w:ind w:firstLine="709"/>
        <w:jc w:val="both"/>
        <w:rPr>
          <w:shd w:val="clear" w:color="auto" w:fill="FFFFFF"/>
        </w:rPr>
      </w:pPr>
    </w:p>
    <w:p w:rsidR="00147F8D" w:rsidRPr="00147F8D" w:rsidRDefault="00147F8D" w:rsidP="00147F8D">
      <w:pPr>
        <w:jc w:val="center"/>
      </w:pPr>
      <w:r w:rsidRPr="00147F8D">
        <w:t>РЕШАЕТ:</w:t>
      </w:r>
    </w:p>
    <w:p w:rsidR="00147F8D" w:rsidRPr="00147F8D" w:rsidRDefault="00147F8D" w:rsidP="00147F8D">
      <w:pPr>
        <w:pStyle w:val="a3"/>
        <w:ind w:left="0" w:firstLine="709"/>
        <w:jc w:val="both"/>
      </w:pPr>
      <w:r w:rsidRPr="00147F8D">
        <w:tab/>
      </w:r>
    </w:p>
    <w:p w:rsidR="00147F8D" w:rsidRPr="00147F8D" w:rsidRDefault="00147F8D" w:rsidP="00147F8D">
      <w:pPr>
        <w:ind w:firstLine="709"/>
        <w:jc w:val="both"/>
      </w:pPr>
      <w:r w:rsidRPr="00147F8D">
        <w:t xml:space="preserve">1. Предложить Собранию депутатов Нязепетровского муниципального района подготовить документы и материалы и представить их в Законодательное Собрание Челябинской области с целью исключения населенного пункта поселка </w:t>
      </w:r>
      <w:proofErr w:type="spellStart"/>
      <w:r w:rsidRPr="00147F8D">
        <w:t>Ураим</w:t>
      </w:r>
      <w:proofErr w:type="spellEnd"/>
      <w:r w:rsidRPr="00147F8D">
        <w:t xml:space="preserve">, железнодорожный разъезд Нязепетровского городского поселения Нязепетровского муниципального района из перечня муниципальных образований (административно - территориальных единиц) Челябинской </w:t>
      </w:r>
      <w:proofErr w:type="gramStart"/>
      <w:r w:rsidRPr="00147F8D">
        <w:t>области  и</w:t>
      </w:r>
      <w:proofErr w:type="gramEnd"/>
      <w:r w:rsidRPr="00147F8D">
        <w:t xml:space="preserve"> населенных пунктов, входящих в их состав.</w:t>
      </w:r>
    </w:p>
    <w:p w:rsidR="00147F8D" w:rsidRPr="00147F8D" w:rsidRDefault="00147F8D" w:rsidP="00147F8D">
      <w:pPr>
        <w:ind w:firstLine="709"/>
        <w:contextualSpacing/>
        <w:jc w:val="both"/>
      </w:pPr>
      <w:r w:rsidRPr="00147F8D">
        <w:t>2. Настоящее решение вступает в силу со дня его</w:t>
      </w:r>
      <w:r w:rsidRPr="00147F8D">
        <w:rPr>
          <w:shd w:val="clear" w:color="auto" w:fill="FFFFFF"/>
        </w:rPr>
        <w:t xml:space="preserve"> официального опубликования на сайте Нязепетровского муниципального района Челябинской области (</w:t>
      </w:r>
      <w:hyperlink r:id="rId7" w:history="1">
        <w:r w:rsidRPr="00147F8D">
          <w:rPr>
            <w:rStyle w:val="a6"/>
            <w:color w:val="auto"/>
            <w:u w:val="none"/>
            <w:shd w:val="clear" w:color="auto" w:fill="FFFFFF"/>
            <w:lang w:val="en-US"/>
          </w:rPr>
          <w:t>https</w:t>
        </w:r>
        <w:r w:rsidRPr="00147F8D">
          <w:rPr>
            <w:rStyle w:val="a6"/>
            <w:color w:val="auto"/>
            <w:u w:val="none"/>
            <w:shd w:val="clear" w:color="auto" w:fill="FFFFFF"/>
          </w:rPr>
          <w:t>://nzpr.ru</w:t>
        </w:r>
      </w:hyperlink>
      <w:r w:rsidRPr="00147F8D">
        <w:rPr>
          <w:shd w:val="clear" w:color="auto" w:fill="FFFFFF"/>
        </w:rPr>
        <w:t>, регистрация в качестве сетевого издания: Эл      № ФС77-81111 от 17 мая 2021 года) и подлежит размещению на официальном сайте Нязепетровского городского поселения</w:t>
      </w:r>
      <w:r w:rsidRPr="00147F8D">
        <w:t>.</w:t>
      </w:r>
    </w:p>
    <w:p w:rsidR="00147F8D" w:rsidRDefault="00147F8D" w:rsidP="00147F8D">
      <w:pPr>
        <w:ind w:firstLine="709"/>
        <w:contextualSpacing/>
        <w:jc w:val="both"/>
      </w:pPr>
      <w:r w:rsidRPr="00147F8D">
        <w:t>3. Контроль за исполнением настоящего решения возложить на комиссию Совета депутатов Нязепетровского городского поселения по мандатам, регламенту, законности и местному самоуправлению (Юшин В.Н.).</w:t>
      </w:r>
    </w:p>
    <w:p w:rsidR="00147F8D" w:rsidRDefault="00147F8D" w:rsidP="00147F8D">
      <w:pPr>
        <w:ind w:firstLine="709"/>
        <w:contextualSpacing/>
        <w:jc w:val="both"/>
      </w:pPr>
    </w:p>
    <w:p w:rsidR="00147F8D" w:rsidRDefault="00147F8D" w:rsidP="00147F8D">
      <w:pPr>
        <w:ind w:firstLine="709"/>
        <w:contextualSpacing/>
        <w:jc w:val="both"/>
      </w:pPr>
    </w:p>
    <w:p w:rsidR="00147F8D" w:rsidRPr="00147F8D" w:rsidRDefault="00147F8D" w:rsidP="00147F8D">
      <w:pPr>
        <w:ind w:firstLine="709"/>
        <w:contextualSpacing/>
        <w:jc w:val="both"/>
      </w:pPr>
    </w:p>
    <w:p w:rsidR="00147F8D" w:rsidRPr="00147F8D" w:rsidRDefault="00147F8D" w:rsidP="00147F8D">
      <w:pPr>
        <w:pStyle w:val="a3"/>
        <w:ind w:left="0" w:firstLine="709"/>
        <w:jc w:val="both"/>
      </w:pPr>
    </w:p>
    <w:p w:rsidR="00257E62" w:rsidRPr="00147F8D" w:rsidRDefault="00147F8D" w:rsidP="00147F8D">
      <w:pPr>
        <w:jc w:val="both"/>
        <w:rPr>
          <w:sz w:val="28"/>
          <w:szCs w:val="28"/>
        </w:rPr>
      </w:pPr>
      <w:r w:rsidRPr="00147F8D">
        <w:t>Глава Нязепетровского городского поселения                                             Г.В. Лукоянов</w:t>
      </w:r>
    </w:p>
    <w:sectPr w:rsidR="00257E62" w:rsidRPr="00147F8D" w:rsidSect="005D74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50F3D"/>
    <w:multiLevelType w:val="hybridMultilevel"/>
    <w:tmpl w:val="B4024C80"/>
    <w:lvl w:ilvl="0" w:tplc="FFDC5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1E7"/>
    <w:rsid w:val="000436E7"/>
    <w:rsid w:val="000730E1"/>
    <w:rsid w:val="000A483B"/>
    <w:rsid w:val="000E4059"/>
    <w:rsid w:val="0013530E"/>
    <w:rsid w:val="00147F8D"/>
    <w:rsid w:val="00197E3E"/>
    <w:rsid w:val="001C74BA"/>
    <w:rsid w:val="00202C62"/>
    <w:rsid w:val="00257E62"/>
    <w:rsid w:val="003259FF"/>
    <w:rsid w:val="00345377"/>
    <w:rsid w:val="003921B9"/>
    <w:rsid w:val="004370B8"/>
    <w:rsid w:val="004902FD"/>
    <w:rsid w:val="005D74A7"/>
    <w:rsid w:val="005E74ED"/>
    <w:rsid w:val="00627801"/>
    <w:rsid w:val="006301E7"/>
    <w:rsid w:val="00696081"/>
    <w:rsid w:val="006E0A7F"/>
    <w:rsid w:val="006F0215"/>
    <w:rsid w:val="007413AB"/>
    <w:rsid w:val="00750458"/>
    <w:rsid w:val="007942FA"/>
    <w:rsid w:val="007B5752"/>
    <w:rsid w:val="007B7CC5"/>
    <w:rsid w:val="007C5EAB"/>
    <w:rsid w:val="007D65C0"/>
    <w:rsid w:val="00837994"/>
    <w:rsid w:val="00841E19"/>
    <w:rsid w:val="00843A80"/>
    <w:rsid w:val="009028A3"/>
    <w:rsid w:val="009048C9"/>
    <w:rsid w:val="009619D9"/>
    <w:rsid w:val="00986F5B"/>
    <w:rsid w:val="009B21CE"/>
    <w:rsid w:val="009E0752"/>
    <w:rsid w:val="00A06284"/>
    <w:rsid w:val="00A4029D"/>
    <w:rsid w:val="00B00FD1"/>
    <w:rsid w:val="00B762E3"/>
    <w:rsid w:val="00BA29D5"/>
    <w:rsid w:val="00BB27C2"/>
    <w:rsid w:val="00C335AA"/>
    <w:rsid w:val="00C4543E"/>
    <w:rsid w:val="00CB1359"/>
    <w:rsid w:val="00CC46AE"/>
    <w:rsid w:val="00D05FAE"/>
    <w:rsid w:val="00D36F4E"/>
    <w:rsid w:val="00DB6150"/>
    <w:rsid w:val="00E12C69"/>
    <w:rsid w:val="00E82580"/>
    <w:rsid w:val="00E86534"/>
    <w:rsid w:val="00ED78F1"/>
    <w:rsid w:val="00F42AED"/>
    <w:rsid w:val="00F86970"/>
    <w:rsid w:val="00FE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EE60DC-8E02-4AC0-AA58-294CC069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2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2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rsid w:val="007B7CC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styleId="a6">
    <w:name w:val="Hyperlink"/>
    <w:basedOn w:val="a0"/>
    <w:rsid w:val="007B7CC5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27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z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ADE0-EBB3-4F48-9B9B-BD29DBB1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Лукоянов Г В</cp:lastModifiedBy>
  <cp:revision>10</cp:revision>
  <cp:lastPrinted>2022-09-09T06:36:00Z</cp:lastPrinted>
  <dcterms:created xsi:type="dcterms:W3CDTF">2023-07-17T05:18:00Z</dcterms:created>
  <dcterms:modified xsi:type="dcterms:W3CDTF">2023-08-09T09:50:00Z</dcterms:modified>
</cp:coreProperties>
</file>