
<file path=[Content_Types].xml><?xml version="1.0" encoding="utf-8"?>
<Types xmlns="http://schemas.openxmlformats.org/package/2006/content-types">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86F" w:rsidRDefault="00F0686F">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Инвестиционный паспорт </w:t>
      </w:r>
    </w:p>
    <w:p w:rsidR="00F0686F" w:rsidRDefault="00F0686F">
      <w:pPr>
        <w:ind w:firstLine="0"/>
        <w:jc w:val="center"/>
        <w:rPr>
          <w:rFonts w:ascii="Times New Roman" w:hAnsi="Times New Roman" w:cs="Times New Roman"/>
          <w:b/>
          <w:sz w:val="24"/>
          <w:szCs w:val="24"/>
        </w:rPr>
      </w:pPr>
      <w:r>
        <w:rPr>
          <w:rFonts w:ascii="Times New Roman" w:hAnsi="Times New Roman" w:cs="Times New Roman"/>
          <w:b/>
          <w:sz w:val="24"/>
          <w:szCs w:val="24"/>
        </w:rPr>
        <w:t>Нязепетровского муниципального района</w:t>
      </w:r>
    </w:p>
    <w:p w:rsidR="00F0686F" w:rsidRDefault="00F0686F">
      <w:pPr>
        <w:ind w:firstLine="0"/>
        <w:jc w:val="center"/>
        <w:rPr>
          <w:rFonts w:ascii="Times New Roman" w:hAnsi="Times New Roman" w:cs="Times New Roman"/>
          <w:b/>
          <w:sz w:val="24"/>
          <w:szCs w:val="24"/>
        </w:rPr>
      </w:pPr>
      <w:r>
        <w:rPr>
          <w:rFonts w:ascii="Times New Roman" w:hAnsi="Times New Roman" w:cs="Times New Roman"/>
          <w:b/>
          <w:sz w:val="24"/>
          <w:szCs w:val="24"/>
        </w:rPr>
        <w:t>Челябинской области</w:t>
      </w:r>
    </w:p>
    <w:p w:rsidR="00F0686F" w:rsidRDefault="00F0686F">
      <w:pPr>
        <w:ind w:firstLine="0"/>
        <w:jc w:val="center"/>
        <w:rPr>
          <w:rFonts w:ascii="Times New Roman" w:hAnsi="Times New Roman" w:cs="Times New Roman"/>
          <w:b/>
          <w:sz w:val="24"/>
          <w:szCs w:val="24"/>
        </w:rPr>
      </w:pPr>
    </w:p>
    <w:p w:rsidR="00F0686F" w:rsidRDefault="00F0686F">
      <w:pPr>
        <w:ind w:firstLine="0"/>
        <w:jc w:val="left"/>
        <w:rPr>
          <w:rFonts w:ascii="Times New Roman" w:hAnsi="Times New Roman" w:cs="Times New Roman"/>
          <w:b/>
          <w:sz w:val="24"/>
          <w:szCs w:val="24"/>
        </w:rPr>
      </w:pPr>
      <w:r>
        <w:rPr>
          <w:rFonts w:ascii="Times New Roman" w:hAnsi="Times New Roman" w:cs="Times New Roman"/>
          <w:b/>
          <w:sz w:val="24"/>
          <w:szCs w:val="24"/>
        </w:rPr>
        <w:t>По состоянию на 01.01.2020 г.</w:t>
      </w:r>
    </w:p>
    <w:p w:rsidR="00F0686F" w:rsidRDefault="00F0686F">
      <w:pPr>
        <w:ind w:firstLine="0"/>
        <w:jc w:val="center"/>
        <w:rPr>
          <w:rFonts w:ascii="Times New Roman" w:hAnsi="Times New Roman" w:cs="Times New Roman"/>
          <w:b/>
          <w:sz w:val="24"/>
          <w:szCs w:val="24"/>
        </w:rPr>
      </w:pPr>
    </w:p>
    <w:p w:rsidR="00F0686F" w:rsidRDefault="00F0686F">
      <w:pPr>
        <w:ind w:firstLine="0"/>
        <w:jc w:val="center"/>
        <w:rPr>
          <w:rFonts w:ascii="Times New Roman" w:hAnsi="Times New Roman" w:cs="Times New Roman"/>
          <w:sz w:val="24"/>
          <w:szCs w:val="24"/>
        </w:rPr>
      </w:pPr>
    </w:p>
    <w:p w:rsidR="00F0686F" w:rsidRDefault="00F0686F">
      <w:pPr>
        <w:ind w:firstLine="0"/>
        <w:jc w:val="center"/>
        <w:rPr>
          <w:rFonts w:ascii="Times New Roman" w:hAnsi="Times New Roman" w:cs="Times New Roman"/>
          <w:sz w:val="24"/>
          <w:szCs w:val="24"/>
        </w:rPr>
      </w:pPr>
      <w:smartTag w:uri="urn:schemas-microsoft-com:office:smarttags" w:element="place">
        <w:r>
          <w:rPr>
            <w:rFonts w:ascii="Times New Roman" w:hAnsi="Times New Roman" w:cs="Times New Roman"/>
            <w:sz w:val="24"/>
            <w:szCs w:val="24"/>
            <w:lang w:val="en-US"/>
          </w:rPr>
          <w:t>I</w:t>
        </w:r>
        <w:r>
          <w:rPr>
            <w:rFonts w:ascii="Times New Roman" w:hAnsi="Times New Roman" w:cs="Times New Roman"/>
            <w:sz w:val="24"/>
            <w:szCs w:val="24"/>
          </w:rPr>
          <w:t>.</w:t>
        </w:r>
      </w:smartTag>
      <w:r>
        <w:rPr>
          <w:rFonts w:ascii="Times New Roman" w:hAnsi="Times New Roman" w:cs="Times New Roman"/>
          <w:sz w:val="24"/>
          <w:szCs w:val="24"/>
        </w:rPr>
        <w:t xml:space="preserve"> ОБЩИЕ СВЕДЕНИЯ</w:t>
      </w:r>
    </w:p>
    <w:p w:rsidR="00F0686F" w:rsidRDefault="00F0686F">
      <w:pPr>
        <w:ind w:firstLine="0"/>
        <w:rPr>
          <w:rFonts w:ascii="Times New Roman" w:hAnsi="Times New Roman" w:cs="Times New Roman"/>
          <w:b/>
          <w:sz w:val="24"/>
          <w:szCs w:val="24"/>
        </w:rPr>
      </w:pPr>
    </w:p>
    <w:p w:rsidR="00F0686F" w:rsidRDefault="00F0686F">
      <w:pPr>
        <w:ind w:firstLine="0"/>
        <w:rPr>
          <w:rFonts w:ascii="Times New Roman" w:hAnsi="Times New Roman" w:cs="Times New Roman"/>
          <w:b/>
          <w:sz w:val="24"/>
          <w:szCs w:val="24"/>
        </w:rPr>
      </w:pPr>
      <w:r>
        <w:rPr>
          <w:rFonts w:ascii="Times New Roman" w:hAnsi="Times New Roman" w:cs="Times New Roman"/>
          <w:b/>
          <w:sz w:val="24"/>
          <w:szCs w:val="24"/>
        </w:rPr>
        <w:t>1. Географическое положение. Природные ресурсы</w:t>
      </w: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Общая  площадь земель  района</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smartTag w:uri="urn:schemas-microsoft-com:office:smarttags" w:element="metricconverter">
        <w:smartTagPr>
          <w:attr w:name="ProductID" w:val="2020 г"/>
        </w:smartTagPr>
        <w:r>
          <w:rPr>
            <w:rFonts w:ascii="Times New Roman" w:hAnsi="Times New Roman" w:cs="Times New Roman"/>
            <w:sz w:val="24"/>
            <w:szCs w:val="24"/>
          </w:rPr>
          <w:t>345937 га</w:t>
        </w:r>
      </w:smartTag>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ab/>
        <w:t>в том числе,</w:t>
      </w: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ab/>
        <w:t>площадь  застроенной  территории</w:t>
      </w:r>
      <w:r>
        <w:rPr>
          <w:rFonts w:ascii="Times New Roman" w:hAnsi="Times New Roman" w:cs="Times New Roman"/>
          <w:sz w:val="24"/>
          <w:szCs w:val="24"/>
        </w:rPr>
        <w:tab/>
        <w:t>-</w:t>
      </w:r>
      <w:r>
        <w:rPr>
          <w:rFonts w:ascii="Times New Roman" w:hAnsi="Times New Roman" w:cs="Times New Roman"/>
          <w:sz w:val="24"/>
          <w:szCs w:val="24"/>
        </w:rPr>
        <w:tab/>
      </w:r>
      <w:smartTag w:uri="urn:schemas-microsoft-com:office:smarttags" w:element="metricconverter">
        <w:smartTagPr>
          <w:attr w:name="ProductID" w:val="2020 г"/>
        </w:smartTagPr>
        <w:r>
          <w:rPr>
            <w:rFonts w:ascii="Times New Roman" w:hAnsi="Times New Roman" w:cs="Times New Roman"/>
            <w:sz w:val="24"/>
            <w:szCs w:val="24"/>
          </w:rPr>
          <w:t>1228 га</w:t>
        </w:r>
      </w:smartTag>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ab/>
        <w:t>площадь  сельхозугодий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smartTag w:uri="urn:schemas-microsoft-com:office:smarttags" w:element="metricconverter">
        <w:smartTagPr>
          <w:attr w:name="ProductID" w:val="2020 г"/>
        </w:smartTagPr>
        <w:r w:rsidRPr="006A4A0D">
          <w:rPr>
            <w:rFonts w:ascii="Times New Roman" w:hAnsi="Times New Roman" w:cs="Times New Roman"/>
            <w:sz w:val="24"/>
            <w:szCs w:val="24"/>
            <w:highlight w:val="green"/>
          </w:rPr>
          <w:t>64799 га</w:t>
        </w:r>
      </w:smartTag>
    </w:p>
    <w:p w:rsidR="00F0686F" w:rsidRDefault="00F0686F">
      <w:pPr>
        <w:pStyle w:val="a4"/>
        <w:rPr>
          <w:sz w:val="24"/>
          <w:szCs w:val="24"/>
        </w:rPr>
      </w:pPr>
      <w:r>
        <w:rPr>
          <w:sz w:val="24"/>
          <w:szCs w:val="24"/>
        </w:rPr>
        <w:t xml:space="preserve">фонд перераспределения </w:t>
      </w:r>
      <w:r>
        <w:rPr>
          <w:sz w:val="24"/>
          <w:szCs w:val="24"/>
        </w:rPr>
        <w:tab/>
      </w:r>
      <w:r>
        <w:rPr>
          <w:sz w:val="24"/>
          <w:szCs w:val="24"/>
        </w:rPr>
        <w:tab/>
      </w:r>
      <w:r>
        <w:rPr>
          <w:sz w:val="24"/>
          <w:szCs w:val="24"/>
        </w:rPr>
        <w:tab/>
        <w:t>-</w:t>
      </w:r>
      <w:r>
        <w:rPr>
          <w:sz w:val="24"/>
          <w:szCs w:val="24"/>
        </w:rPr>
        <w:tab/>
      </w:r>
      <w:smartTag w:uri="urn:schemas-microsoft-com:office:smarttags" w:element="metricconverter">
        <w:smartTagPr>
          <w:attr w:name="ProductID" w:val="2020 г"/>
        </w:smartTagPr>
        <w:r>
          <w:rPr>
            <w:sz w:val="24"/>
            <w:szCs w:val="24"/>
          </w:rPr>
          <w:t>4349 га</w:t>
        </w:r>
      </w:smartTag>
    </w:p>
    <w:p w:rsidR="00F0686F" w:rsidRDefault="00F0686F">
      <w:pPr>
        <w:pStyle w:val="a4"/>
        <w:rPr>
          <w:sz w:val="24"/>
          <w:szCs w:val="24"/>
        </w:rPr>
      </w:pPr>
      <w:r>
        <w:rPr>
          <w:sz w:val="24"/>
          <w:szCs w:val="24"/>
        </w:rPr>
        <w:t xml:space="preserve">земли населенных пунктов </w:t>
      </w:r>
      <w:r>
        <w:rPr>
          <w:sz w:val="24"/>
          <w:szCs w:val="24"/>
        </w:rPr>
        <w:tab/>
      </w:r>
      <w:r>
        <w:rPr>
          <w:sz w:val="24"/>
          <w:szCs w:val="24"/>
        </w:rPr>
        <w:tab/>
      </w:r>
      <w:r>
        <w:rPr>
          <w:sz w:val="24"/>
          <w:szCs w:val="24"/>
        </w:rPr>
        <w:tab/>
        <w:t xml:space="preserve">- </w:t>
      </w:r>
      <w:r>
        <w:rPr>
          <w:sz w:val="24"/>
          <w:szCs w:val="24"/>
        </w:rPr>
        <w:tab/>
      </w:r>
      <w:smartTag w:uri="urn:schemas-microsoft-com:office:smarttags" w:element="metricconverter">
        <w:smartTagPr>
          <w:attr w:name="ProductID" w:val="2020 г"/>
        </w:smartTagPr>
        <w:r>
          <w:rPr>
            <w:sz w:val="24"/>
            <w:szCs w:val="24"/>
          </w:rPr>
          <w:t>7614,0 га</w:t>
        </w:r>
      </w:smartTag>
    </w:p>
    <w:p w:rsidR="00F0686F" w:rsidRDefault="00F0686F">
      <w:pPr>
        <w:pStyle w:val="a4"/>
        <w:rPr>
          <w:sz w:val="24"/>
          <w:szCs w:val="24"/>
        </w:rPr>
      </w:pPr>
      <w:r>
        <w:rPr>
          <w:sz w:val="24"/>
          <w:szCs w:val="24"/>
        </w:rPr>
        <w:t xml:space="preserve">земли лесного фонда </w:t>
      </w:r>
      <w:r>
        <w:rPr>
          <w:sz w:val="24"/>
          <w:szCs w:val="24"/>
        </w:rPr>
        <w:tab/>
      </w:r>
      <w:r>
        <w:rPr>
          <w:sz w:val="24"/>
          <w:szCs w:val="24"/>
        </w:rPr>
        <w:tab/>
      </w:r>
      <w:r>
        <w:rPr>
          <w:sz w:val="24"/>
          <w:szCs w:val="24"/>
        </w:rPr>
        <w:tab/>
        <w:t xml:space="preserve">- </w:t>
      </w:r>
      <w:r>
        <w:rPr>
          <w:sz w:val="24"/>
          <w:szCs w:val="24"/>
        </w:rPr>
        <w:tab/>
      </w:r>
      <w:smartTag w:uri="urn:schemas-microsoft-com:office:smarttags" w:element="metricconverter">
        <w:smartTagPr>
          <w:attr w:name="ProductID" w:val="2020 г"/>
        </w:smartTagPr>
        <w:r>
          <w:rPr>
            <w:sz w:val="24"/>
            <w:szCs w:val="24"/>
          </w:rPr>
          <w:t>212180,6 га</w:t>
        </w:r>
      </w:smartTag>
    </w:p>
    <w:p w:rsidR="00F0686F" w:rsidRDefault="00F0686F">
      <w:pPr>
        <w:pStyle w:val="a4"/>
        <w:rPr>
          <w:sz w:val="24"/>
          <w:szCs w:val="24"/>
        </w:rPr>
      </w:pPr>
      <w:r>
        <w:rPr>
          <w:sz w:val="24"/>
          <w:szCs w:val="24"/>
        </w:rPr>
        <w:t xml:space="preserve">земли водного фонда                                   -           </w:t>
      </w:r>
      <w:smartTag w:uri="urn:schemas-microsoft-com:office:smarttags" w:element="metricconverter">
        <w:smartTagPr>
          <w:attr w:name="ProductID" w:val="2020 г"/>
        </w:smartTagPr>
        <w:r>
          <w:rPr>
            <w:sz w:val="24"/>
            <w:szCs w:val="24"/>
          </w:rPr>
          <w:t>3534,8 га</w:t>
        </w:r>
      </w:smartTag>
    </w:p>
    <w:p w:rsidR="00F0686F" w:rsidRDefault="00F0686F">
      <w:pPr>
        <w:pStyle w:val="a4"/>
        <w:rPr>
          <w:sz w:val="24"/>
          <w:szCs w:val="24"/>
        </w:rPr>
      </w:pPr>
      <w:r>
        <w:rPr>
          <w:sz w:val="24"/>
          <w:szCs w:val="24"/>
        </w:rPr>
        <w:t xml:space="preserve">земли запаса </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smartTag w:uri="urn:schemas-microsoft-com:office:smarttags" w:element="metricconverter">
        <w:smartTagPr>
          <w:attr w:name="ProductID" w:val="2020 г"/>
        </w:smartTagPr>
        <w:r>
          <w:rPr>
            <w:sz w:val="24"/>
            <w:szCs w:val="24"/>
          </w:rPr>
          <w:t>3957,2 га</w:t>
        </w:r>
      </w:smartTag>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Удаленность от областного центра</w:t>
      </w:r>
      <w:r>
        <w:rPr>
          <w:rFonts w:ascii="Times New Roman" w:hAnsi="Times New Roman" w:cs="Times New Roman"/>
          <w:sz w:val="24"/>
          <w:szCs w:val="24"/>
        </w:rPr>
        <w:tab/>
        <w:t>-</w:t>
      </w:r>
      <w:r>
        <w:rPr>
          <w:rFonts w:ascii="Times New Roman" w:hAnsi="Times New Roman" w:cs="Times New Roman"/>
          <w:sz w:val="24"/>
          <w:szCs w:val="24"/>
        </w:rPr>
        <w:tab/>
      </w:r>
      <w:smartTag w:uri="urn:schemas-microsoft-com:office:smarttags" w:element="metricconverter">
        <w:smartTagPr>
          <w:attr w:name="ProductID" w:val="2020 г"/>
        </w:smartTagPr>
        <w:r>
          <w:rPr>
            <w:rFonts w:ascii="Times New Roman" w:hAnsi="Times New Roman" w:cs="Times New Roman"/>
            <w:sz w:val="24"/>
            <w:szCs w:val="24"/>
          </w:rPr>
          <w:t>230 км</w:t>
        </w:r>
      </w:smartTag>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ab/>
        <w:t>Количество поселений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5 </w:t>
      </w:r>
    </w:p>
    <w:p w:rsidR="00F0686F" w:rsidRDefault="00F0686F">
      <w:pPr>
        <w:ind w:firstLine="0"/>
        <w:rPr>
          <w:rFonts w:ascii="Times New Roman" w:hAnsi="Times New Roman" w:cs="Times New Roman"/>
          <w:sz w:val="24"/>
          <w:szCs w:val="24"/>
        </w:rPr>
      </w:pPr>
    </w:p>
    <w:p w:rsidR="00F0686F" w:rsidRDefault="00F0686F">
      <w:pPr>
        <w:numPr>
          <w:ilvl w:val="1"/>
          <w:numId w:val="4"/>
        </w:numPr>
        <w:tabs>
          <w:tab w:val="left" w:pos="705"/>
        </w:tabs>
        <w:ind w:left="705" w:hanging="705"/>
        <w:rPr>
          <w:rFonts w:ascii="Times New Roman" w:hAnsi="Times New Roman" w:cs="Times New Roman"/>
          <w:bCs/>
          <w:sz w:val="24"/>
          <w:szCs w:val="24"/>
        </w:rPr>
      </w:pPr>
      <w:r>
        <w:rPr>
          <w:rFonts w:ascii="Times New Roman" w:hAnsi="Times New Roman" w:cs="Times New Roman"/>
          <w:sz w:val="24"/>
          <w:szCs w:val="24"/>
        </w:rPr>
        <w:t>Р</w:t>
      </w:r>
      <w:r>
        <w:rPr>
          <w:rFonts w:ascii="Times New Roman" w:hAnsi="Times New Roman" w:cs="Times New Roman"/>
          <w:bCs/>
          <w:sz w:val="24"/>
          <w:szCs w:val="24"/>
        </w:rPr>
        <w:t>ельеф.</w:t>
      </w:r>
    </w:p>
    <w:p w:rsidR="00F0686F" w:rsidRDefault="00F0686F">
      <w:pPr>
        <w:rPr>
          <w:rFonts w:ascii="Times New Roman" w:hAnsi="Times New Roman" w:cs="Times New Roman"/>
          <w:bCs/>
          <w:sz w:val="24"/>
          <w:szCs w:val="24"/>
        </w:rPr>
      </w:pPr>
      <w:r>
        <w:rPr>
          <w:rFonts w:ascii="Times New Roman" w:hAnsi="Times New Roman" w:cs="Times New Roman"/>
          <w:bCs/>
          <w:sz w:val="24"/>
          <w:szCs w:val="24"/>
        </w:rPr>
        <w:t>Нязепетровский район находится в горно-лесной зоне Челябинской области и расположен на западном склоне уральских гор</w:t>
      </w:r>
    </w:p>
    <w:p w:rsidR="00F0686F" w:rsidRDefault="00F0686F">
      <w:pPr>
        <w:rPr>
          <w:rFonts w:ascii="Times New Roman" w:hAnsi="Times New Roman" w:cs="Times New Roman"/>
          <w:sz w:val="24"/>
          <w:szCs w:val="24"/>
        </w:rPr>
      </w:pPr>
      <w:r>
        <w:rPr>
          <w:rFonts w:ascii="Times New Roman" w:hAnsi="Times New Roman" w:cs="Times New Roman"/>
          <w:b/>
          <w:bCs/>
          <w:sz w:val="24"/>
          <w:szCs w:val="24"/>
        </w:rPr>
        <w:t xml:space="preserve">Рельеф </w:t>
      </w:r>
      <w:r>
        <w:rPr>
          <w:rFonts w:ascii="Times New Roman" w:hAnsi="Times New Roman" w:cs="Times New Roman"/>
          <w:sz w:val="24"/>
          <w:szCs w:val="24"/>
        </w:rPr>
        <w:t xml:space="preserve">- холмисто-увалистый. </w:t>
      </w:r>
    </w:p>
    <w:p w:rsidR="00F0686F" w:rsidRDefault="00F0686F">
      <w:pPr>
        <w:rPr>
          <w:rFonts w:ascii="Times New Roman" w:hAnsi="Times New Roman" w:cs="Times New Roman"/>
          <w:sz w:val="24"/>
          <w:szCs w:val="24"/>
        </w:rPr>
      </w:pPr>
      <w:r>
        <w:rPr>
          <w:rFonts w:ascii="Times New Roman" w:hAnsi="Times New Roman" w:cs="Times New Roman"/>
          <w:sz w:val="24"/>
          <w:szCs w:val="24"/>
        </w:rPr>
        <w:t>Возвышенные массивы и увалы имеют спокойные плавные очертания вершин и склонов.</w:t>
      </w:r>
    </w:p>
    <w:p w:rsidR="00F0686F" w:rsidRDefault="00F0686F">
      <w:pPr>
        <w:rPr>
          <w:rFonts w:ascii="Times New Roman" w:hAnsi="Times New Roman" w:cs="Times New Roman"/>
          <w:sz w:val="24"/>
          <w:szCs w:val="24"/>
        </w:rPr>
      </w:pPr>
      <w:r>
        <w:rPr>
          <w:rFonts w:ascii="Times New Roman" w:hAnsi="Times New Roman" w:cs="Times New Roman"/>
          <w:sz w:val="24"/>
          <w:szCs w:val="24"/>
        </w:rPr>
        <w:t xml:space="preserve">Основными элементами поверхности являются вершины водоразделов, склоны, </w:t>
      </w:r>
      <w:proofErr w:type="spellStart"/>
      <w:r>
        <w:rPr>
          <w:rFonts w:ascii="Times New Roman" w:hAnsi="Times New Roman" w:cs="Times New Roman"/>
          <w:sz w:val="24"/>
          <w:szCs w:val="24"/>
        </w:rPr>
        <w:t>междуувальные</w:t>
      </w:r>
      <w:proofErr w:type="spellEnd"/>
      <w:r>
        <w:rPr>
          <w:rFonts w:ascii="Times New Roman" w:hAnsi="Times New Roman" w:cs="Times New Roman"/>
          <w:sz w:val="24"/>
          <w:szCs w:val="24"/>
        </w:rPr>
        <w:t xml:space="preserve"> понижения.</w:t>
      </w:r>
    </w:p>
    <w:p w:rsidR="00F0686F" w:rsidRDefault="00F0686F">
      <w:pPr>
        <w:rPr>
          <w:rFonts w:ascii="Times New Roman" w:hAnsi="Times New Roman" w:cs="Times New Roman"/>
          <w:sz w:val="24"/>
          <w:szCs w:val="24"/>
        </w:rPr>
      </w:pPr>
      <w:r>
        <w:rPr>
          <w:rFonts w:ascii="Times New Roman" w:hAnsi="Times New Roman" w:cs="Times New Roman"/>
          <w:sz w:val="24"/>
          <w:szCs w:val="24"/>
        </w:rPr>
        <w:t>Склоны имеют различную крутизну, в большей части значительную протяжённость, часто осложнены бугристым микрорельефом. Наибольшая расчлененность рельефа наблюдается вблизи рек.</w:t>
      </w:r>
    </w:p>
    <w:p w:rsidR="00F0686F" w:rsidRDefault="00F0686F">
      <w:pPr>
        <w:shd w:val="solid" w:color="FFFFFF" w:fill="auto"/>
        <w:spacing w:line="274" w:lineRule="exact"/>
        <w:ind w:left="5" w:right="34" w:firstLine="715"/>
        <w:rPr>
          <w:rFonts w:ascii="Times New Roman" w:hAnsi="Times New Roman" w:cs="Times New Roman"/>
          <w:b/>
          <w:bCs/>
          <w:spacing w:val="-1"/>
          <w:sz w:val="24"/>
          <w:szCs w:val="24"/>
        </w:rPr>
      </w:pPr>
      <w:r>
        <w:rPr>
          <w:rFonts w:ascii="Times New Roman" w:hAnsi="Times New Roman" w:cs="Times New Roman"/>
          <w:b/>
          <w:bCs/>
          <w:spacing w:val="-1"/>
          <w:sz w:val="24"/>
          <w:szCs w:val="24"/>
        </w:rPr>
        <w:t>Речная сеть.</w:t>
      </w:r>
    </w:p>
    <w:p w:rsidR="00F0686F" w:rsidRDefault="00F0686F">
      <w:pPr>
        <w:shd w:val="solid" w:color="FFFFFF" w:fill="auto"/>
        <w:spacing w:line="274" w:lineRule="exact"/>
        <w:ind w:left="5" w:right="34" w:firstLine="715"/>
        <w:rPr>
          <w:rFonts w:ascii="Times New Roman" w:hAnsi="Times New Roman" w:cs="Times New Roman"/>
          <w:sz w:val="24"/>
          <w:szCs w:val="24"/>
        </w:rPr>
      </w:pPr>
      <w:r>
        <w:rPr>
          <w:rFonts w:ascii="Times New Roman" w:hAnsi="Times New Roman" w:cs="Times New Roman"/>
          <w:sz w:val="24"/>
          <w:szCs w:val="24"/>
        </w:rPr>
        <w:t xml:space="preserve">Нязепетровский район имеет разветвленную гидрографическую систему. На территории Нязепетровского муниципального района протекает более 100 рек, 90% из них относятся к малым и очень малым рекам протяженностью менее </w:t>
      </w:r>
      <w:smartTag w:uri="urn:schemas-microsoft-com:office:smarttags" w:element="metricconverter">
        <w:smartTagPr>
          <w:attr w:name="ProductID" w:val="2020 г"/>
        </w:smartTagPr>
        <w:r>
          <w:rPr>
            <w:rFonts w:ascii="Times New Roman" w:hAnsi="Times New Roman" w:cs="Times New Roman"/>
            <w:sz w:val="24"/>
            <w:szCs w:val="24"/>
          </w:rPr>
          <w:t>10 км</w:t>
        </w:r>
      </w:smartTag>
      <w:r>
        <w:rPr>
          <w:rFonts w:ascii="Times New Roman" w:hAnsi="Times New Roman" w:cs="Times New Roman"/>
          <w:sz w:val="24"/>
          <w:szCs w:val="24"/>
        </w:rPr>
        <w:t>. По характеру течения - это горные реки, относящиеся к бассейну р. Белой, характеризующееся большими уклонами, значительными скоростями течения, узкими долинами, каменистым дном.</w:t>
      </w:r>
    </w:p>
    <w:p w:rsidR="00F0686F" w:rsidRDefault="00F0686F">
      <w:pPr>
        <w:shd w:val="solid" w:color="FFFFFF" w:fill="auto"/>
        <w:spacing w:line="274" w:lineRule="exact"/>
        <w:ind w:left="10" w:right="29" w:firstLine="710"/>
        <w:rPr>
          <w:rFonts w:ascii="Times New Roman" w:hAnsi="Times New Roman" w:cs="Times New Roman"/>
          <w:sz w:val="24"/>
          <w:szCs w:val="24"/>
        </w:rPr>
      </w:pPr>
      <w:r>
        <w:rPr>
          <w:rFonts w:ascii="Times New Roman" w:hAnsi="Times New Roman" w:cs="Times New Roman"/>
          <w:sz w:val="24"/>
          <w:szCs w:val="24"/>
        </w:rPr>
        <w:t xml:space="preserve">Самой крупной рекой района является р. Уфа, протекающая с востока на северо-запад, имеющая общую протяженность - </w:t>
      </w:r>
      <w:smartTag w:uri="urn:schemas-microsoft-com:office:smarttags" w:element="metricconverter">
        <w:smartTagPr>
          <w:attr w:name="ProductID" w:val="2020 г"/>
        </w:smartTagPr>
        <w:r>
          <w:rPr>
            <w:rFonts w:ascii="Times New Roman" w:hAnsi="Times New Roman" w:cs="Times New Roman"/>
            <w:sz w:val="24"/>
            <w:szCs w:val="24"/>
          </w:rPr>
          <w:t>918 км</w:t>
        </w:r>
      </w:smartTag>
      <w:r>
        <w:rPr>
          <w:rFonts w:ascii="Times New Roman" w:hAnsi="Times New Roman" w:cs="Times New Roman"/>
          <w:sz w:val="24"/>
          <w:szCs w:val="24"/>
        </w:rPr>
        <w:t xml:space="preserve">., на территории района - </w:t>
      </w:r>
      <w:smartTag w:uri="urn:schemas-microsoft-com:office:smarttags" w:element="metricconverter">
        <w:smartTagPr>
          <w:attr w:name="ProductID" w:val="2020 г"/>
        </w:smartTagPr>
        <w:r>
          <w:rPr>
            <w:rFonts w:ascii="Times New Roman" w:hAnsi="Times New Roman" w:cs="Times New Roman"/>
            <w:sz w:val="24"/>
            <w:szCs w:val="24"/>
          </w:rPr>
          <w:t>96 км</w:t>
        </w:r>
      </w:smartTag>
      <w:r>
        <w:rPr>
          <w:rFonts w:ascii="Times New Roman" w:hAnsi="Times New Roman" w:cs="Times New Roman"/>
          <w:sz w:val="24"/>
          <w:szCs w:val="24"/>
        </w:rPr>
        <w:t>.</w:t>
      </w:r>
    </w:p>
    <w:p w:rsidR="00F0686F" w:rsidRDefault="00F0686F">
      <w:pPr>
        <w:shd w:val="solid" w:color="FFFFFF" w:fill="auto"/>
        <w:spacing w:line="274" w:lineRule="exact"/>
        <w:rPr>
          <w:rFonts w:ascii="Times New Roman" w:hAnsi="Times New Roman" w:cs="Times New Roman"/>
          <w:sz w:val="24"/>
          <w:szCs w:val="24"/>
        </w:rPr>
      </w:pPr>
      <w:r>
        <w:rPr>
          <w:rFonts w:ascii="Times New Roman" w:hAnsi="Times New Roman" w:cs="Times New Roman"/>
          <w:sz w:val="24"/>
          <w:szCs w:val="24"/>
        </w:rPr>
        <w:t>Притоки р. Уфы:</w:t>
      </w:r>
    </w:p>
    <w:p w:rsidR="00F0686F" w:rsidRDefault="00F0686F">
      <w:pPr>
        <w:numPr>
          <w:ilvl w:val="0"/>
          <w:numId w:val="5"/>
        </w:numPr>
        <w:shd w:val="solid" w:color="FFFFFF" w:fill="auto"/>
        <w:tabs>
          <w:tab w:val="left" w:pos="854"/>
        </w:tabs>
        <w:spacing w:line="274" w:lineRule="exact"/>
        <w:ind w:left="720" w:hanging="134"/>
        <w:jc w:val="left"/>
        <w:rPr>
          <w:rFonts w:ascii="Times New Roman" w:hAnsi="Times New Roman" w:cs="Times New Roman"/>
          <w:sz w:val="24"/>
          <w:szCs w:val="24"/>
        </w:rPr>
      </w:pPr>
      <w:r>
        <w:rPr>
          <w:rFonts w:ascii="Times New Roman" w:hAnsi="Times New Roman" w:cs="Times New Roman"/>
          <w:sz w:val="24"/>
          <w:szCs w:val="24"/>
        </w:rPr>
        <w:t xml:space="preserve">р. </w:t>
      </w:r>
      <w:proofErr w:type="spellStart"/>
      <w:r>
        <w:rPr>
          <w:rFonts w:ascii="Times New Roman" w:hAnsi="Times New Roman" w:cs="Times New Roman"/>
          <w:sz w:val="24"/>
          <w:szCs w:val="24"/>
        </w:rPr>
        <w:t>Ураим</w:t>
      </w:r>
      <w:proofErr w:type="spellEnd"/>
      <w:r>
        <w:rPr>
          <w:rFonts w:ascii="Times New Roman" w:hAnsi="Times New Roman" w:cs="Times New Roman"/>
          <w:sz w:val="24"/>
          <w:szCs w:val="24"/>
        </w:rPr>
        <w:t xml:space="preserve">, протекает с юга на север, протяженность </w:t>
      </w:r>
      <w:smartTag w:uri="urn:schemas-microsoft-com:office:smarttags" w:element="metricconverter">
        <w:smartTagPr>
          <w:attr w:name="ProductID" w:val="2020 г"/>
        </w:smartTagPr>
        <w:r>
          <w:rPr>
            <w:rFonts w:ascii="Times New Roman" w:hAnsi="Times New Roman" w:cs="Times New Roman"/>
            <w:sz w:val="24"/>
            <w:szCs w:val="24"/>
          </w:rPr>
          <w:t>74 км</w:t>
        </w:r>
      </w:smartTag>
      <w:r>
        <w:rPr>
          <w:rFonts w:ascii="Times New Roman" w:hAnsi="Times New Roman" w:cs="Times New Roman"/>
          <w:sz w:val="24"/>
          <w:szCs w:val="24"/>
        </w:rPr>
        <w:t>;</w:t>
      </w:r>
    </w:p>
    <w:p w:rsidR="00F0686F" w:rsidRDefault="00F0686F">
      <w:pPr>
        <w:numPr>
          <w:ilvl w:val="0"/>
          <w:numId w:val="5"/>
        </w:numPr>
        <w:shd w:val="solid" w:color="FFFFFF" w:fill="auto"/>
        <w:tabs>
          <w:tab w:val="left" w:pos="854"/>
        </w:tabs>
        <w:spacing w:before="5" w:line="274" w:lineRule="exact"/>
        <w:ind w:left="720" w:hanging="134"/>
        <w:jc w:val="left"/>
        <w:rPr>
          <w:rFonts w:ascii="Times New Roman" w:hAnsi="Times New Roman" w:cs="Times New Roman"/>
          <w:sz w:val="24"/>
          <w:szCs w:val="24"/>
        </w:rPr>
      </w:pPr>
      <w:r>
        <w:rPr>
          <w:rFonts w:ascii="Times New Roman" w:hAnsi="Times New Roman" w:cs="Times New Roman"/>
          <w:sz w:val="24"/>
          <w:szCs w:val="24"/>
        </w:rPr>
        <w:t xml:space="preserve">р. </w:t>
      </w:r>
      <w:proofErr w:type="spellStart"/>
      <w:r>
        <w:rPr>
          <w:rFonts w:ascii="Times New Roman" w:hAnsi="Times New Roman" w:cs="Times New Roman"/>
          <w:sz w:val="24"/>
          <w:szCs w:val="24"/>
        </w:rPr>
        <w:t>Нязя</w:t>
      </w:r>
      <w:proofErr w:type="spellEnd"/>
      <w:r>
        <w:rPr>
          <w:rFonts w:ascii="Times New Roman" w:hAnsi="Times New Roman" w:cs="Times New Roman"/>
          <w:sz w:val="24"/>
          <w:szCs w:val="24"/>
        </w:rPr>
        <w:t xml:space="preserve">, протекает с северо-востока на юг, протяженность </w:t>
      </w:r>
      <w:smartTag w:uri="urn:schemas-microsoft-com:office:smarttags" w:element="metricconverter">
        <w:smartTagPr>
          <w:attr w:name="ProductID" w:val="2020 г"/>
        </w:smartTagPr>
        <w:r>
          <w:rPr>
            <w:rFonts w:ascii="Times New Roman" w:hAnsi="Times New Roman" w:cs="Times New Roman"/>
            <w:sz w:val="24"/>
            <w:szCs w:val="24"/>
          </w:rPr>
          <w:t>53 км</w:t>
        </w:r>
      </w:smartTag>
      <w:r>
        <w:rPr>
          <w:rFonts w:ascii="Times New Roman" w:hAnsi="Times New Roman" w:cs="Times New Roman"/>
          <w:sz w:val="24"/>
          <w:szCs w:val="24"/>
        </w:rPr>
        <w:t>;</w:t>
      </w:r>
    </w:p>
    <w:p w:rsidR="00F0686F" w:rsidRDefault="00F0686F">
      <w:pPr>
        <w:numPr>
          <w:ilvl w:val="0"/>
          <w:numId w:val="5"/>
        </w:numPr>
        <w:shd w:val="solid" w:color="FFFFFF" w:fill="auto"/>
        <w:tabs>
          <w:tab w:val="left" w:pos="854"/>
        </w:tabs>
        <w:spacing w:line="274" w:lineRule="exact"/>
        <w:ind w:left="720" w:hanging="134"/>
        <w:jc w:val="left"/>
        <w:rPr>
          <w:rFonts w:ascii="Times New Roman" w:hAnsi="Times New Roman" w:cs="Times New Roman"/>
          <w:sz w:val="24"/>
          <w:szCs w:val="24"/>
        </w:rPr>
      </w:pPr>
      <w:r>
        <w:rPr>
          <w:rFonts w:ascii="Times New Roman" w:hAnsi="Times New Roman" w:cs="Times New Roman"/>
          <w:sz w:val="24"/>
          <w:szCs w:val="24"/>
        </w:rPr>
        <w:t xml:space="preserve">р. </w:t>
      </w:r>
      <w:proofErr w:type="spellStart"/>
      <w:r>
        <w:rPr>
          <w:rFonts w:ascii="Times New Roman" w:hAnsi="Times New Roman" w:cs="Times New Roman"/>
          <w:sz w:val="24"/>
          <w:szCs w:val="24"/>
        </w:rPr>
        <w:t>Куказар</w:t>
      </w:r>
      <w:proofErr w:type="spellEnd"/>
      <w:r>
        <w:rPr>
          <w:rFonts w:ascii="Times New Roman" w:hAnsi="Times New Roman" w:cs="Times New Roman"/>
          <w:sz w:val="24"/>
          <w:szCs w:val="24"/>
        </w:rPr>
        <w:t xml:space="preserve">, протекает с северо-востока на юго-запад, протяженность </w:t>
      </w:r>
      <w:smartTag w:uri="urn:schemas-microsoft-com:office:smarttags" w:element="metricconverter">
        <w:smartTagPr>
          <w:attr w:name="ProductID" w:val="2020 г"/>
        </w:smartTagPr>
        <w:r>
          <w:rPr>
            <w:rFonts w:ascii="Times New Roman" w:hAnsi="Times New Roman" w:cs="Times New Roman"/>
            <w:sz w:val="24"/>
            <w:szCs w:val="24"/>
          </w:rPr>
          <w:t>39 км</w:t>
        </w:r>
      </w:smartTag>
      <w:r>
        <w:rPr>
          <w:rFonts w:ascii="Times New Roman" w:hAnsi="Times New Roman" w:cs="Times New Roman"/>
          <w:sz w:val="24"/>
          <w:szCs w:val="24"/>
        </w:rPr>
        <w:t>;</w:t>
      </w:r>
    </w:p>
    <w:p w:rsidR="00F0686F" w:rsidRDefault="00F0686F">
      <w:pPr>
        <w:numPr>
          <w:ilvl w:val="0"/>
          <w:numId w:val="5"/>
        </w:numPr>
        <w:shd w:val="solid" w:color="FFFFFF" w:fill="auto"/>
        <w:tabs>
          <w:tab w:val="left" w:pos="854"/>
        </w:tabs>
        <w:spacing w:line="274" w:lineRule="exact"/>
        <w:ind w:left="720" w:hanging="134"/>
        <w:jc w:val="left"/>
        <w:rPr>
          <w:rFonts w:ascii="Times New Roman" w:hAnsi="Times New Roman" w:cs="Times New Roman"/>
          <w:sz w:val="24"/>
          <w:szCs w:val="24"/>
        </w:rPr>
      </w:pPr>
      <w:r>
        <w:rPr>
          <w:rFonts w:ascii="Times New Roman" w:hAnsi="Times New Roman" w:cs="Times New Roman"/>
          <w:sz w:val="24"/>
          <w:szCs w:val="24"/>
        </w:rPr>
        <w:t xml:space="preserve">р. </w:t>
      </w:r>
      <w:proofErr w:type="spellStart"/>
      <w:r>
        <w:rPr>
          <w:rFonts w:ascii="Times New Roman" w:hAnsi="Times New Roman" w:cs="Times New Roman"/>
          <w:sz w:val="24"/>
          <w:szCs w:val="24"/>
        </w:rPr>
        <w:t>Суроям</w:t>
      </w:r>
      <w:proofErr w:type="spellEnd"/>
      <w:r>
        <w:rPr>
          <w:rFonts w:ascii="Times New Roman" w:hAnsi="Times New Roman" w:cs="Times New Roman"/>
          <w:sz w:val="24"/>
          <w:szCs w:val="24"/>
        </w:rPr>
        <w:t xml:space="preserve">, протекает с юга на северо-восток, протяженность </w:t>
      </w:r>
      <w:smartTag w:uri="urn:schemas-microsoft-com:office:smarttags" w:element="metricconverter">
        <w:smartTagPr>
          <w:attr w:name="ProductID" w:val="2020 г"/>
        </w:smartTagPr>
        <w:r>
          <w:rPr>
            <w:rFonts w:ascii="Times New Roman" w:hAnsi="Times New Roman" w:cs="Times New Roman"/>
            <w:sz w:val="24"/>
            <w:szCs w:val="24"/>
          </w:rPr>
          <w:t>35 км</w:t>
        </w:r>
      </w:smartTag>
      <w:r>
        <w:rPr>
          <w:rFonts w:ascii="Times New Roman" w:hAnsi="Times New Roman" w:cs="Times New Roman"/>
          <w:sz w:val="24"/>
          <w:szCs w:val="24"/>
        </w:rPr>
        <w:t>;</w:t>
      </w:r>
    </w:p>
    <w:p w:rsidR="00F0686F" w:rsidRDefault="00F0686F">
      <w:pPr>
        <w:numPr>
          <w:ilvl w:val="0"/>
          <w:numId w:val="5"/>
        </w:numPr>
        <w:shd w:val="solid" w:color="FFFFFF" w:fill="auto"/>
        <w:tabs>
          <w:tab w:val="left" w:pos="854"/>
        </w:tabs>
        <w:spacing w:line="269" w:lineRule="exact"/>
        <w:ind w:left="720" w:hanging="134"/>
        <w:jc w:val="left"/>
        <w:rPr>
          <w:rFonts w:ascii="Times New Roman" w:hAnsi="Times New Roman" w:cs="Times New Roman"/>
          <w:sz w:val="24"/>
          <w:szCs w:val="24"/>
        </w:rPr>
      </w:pPr>
      <w:r>
        <w:rPr>
          <w:rFonts w:ascii="Times New Roman" w:hAnsi="Times New Roman" w:cs="Times New Roman"/>
          <w:sz w:val="24"/>
          <w:szCs w:val="24"/>
        </w:rPr>
        <w:t xml:space="preserve">р. </w:t>
      </w:r>
      <w:proofErr w:type="spellStart"/>
      <w:r>
        <w:rPr>
          <w:rFonts w:ascii="Times New Roman" w:hAnsi="Times New Roman" w:cs="Times New Roman"/>
          <w:sz w:val="24"/>
          <w:szCs w:val="24"/>
        </w:rPr>
        <w:t>Маниска</w:t>
      </w:r>
      <w:proofErr w:type="spellEnd"/>
      <w:r>
        <w:rPr>
          <w:rFonts w:ascii="Times New Roman" w:hAnsi="Times New Roman" w:cs="Times New Roman"/>
          <w:sz w:val="24"/>
          <w:szCs w:val="24"/>
        </w:rPr>
        <w:t xml:space="preserve">, приток р. </w:t>
      </w:r>
      <w:proofErr w:type="spellStart"/>
      <w:r>
        <w:rPr>
          <w:rFonts w:ascii="Times New Roman" w:hAnsi="Times New Roman" w:cs="Times New Roman"/>
          <w:sz w:val="24"/>
          <w:szCs w:val="24"/>
        </w:rPr>
        <w:t>Нязя</w:t>
      </w:r>
      <w:proofErr w:type="spellEnd"/>
      <w:r>
        <w:rPr>
          <w:rFonts w:ascii="Times New Roman" w:hAnsi="Times New Roman" w:cs="Times New Roman"/>
          <w:sz w:val="24"/>
          <w:szCs w:val="24"/>
        </w:rPr>
        <w:t xml:space="preserve">, протекает с севера на юг, протяженность </w:t>
      </w:r>
      <w:smartTag w:uri="urn:schemas-microsoft-com:office:smarttags" w:element="metricconverter">
        <w:smartTagPr>
          <w:attr w:name="ProductID" w:val="2020 г"/>
        </w:smartTagPr>
        <w:r>
          <w:rPr>
            <w:rFonts w:ascii="Times New Roman" w:hAnsi="Times New Roman" w:cs="Times New Roman"/>
            <w:sz w:val="24"/>
            <w:szCs w:val="24"/>
          </w:rPr>
          <w:t>32 км</w:t>
        </w:r>
      </w:smartTag>
      <w:r>
        <w:rPr>
          <w:rFonts w:ascii="Times New Roman" w:hAnsi="Times New Roman" w:cs="Times New Roman"/>
          <w:sz w:val="24"/>
          <w:szCs w:val="24"/>
        </w:rPr>
        <w:t xml:space="preserve">. </w:t>
      </w:r>
    </w:p>
    <w:p w:rsidR="00F0686F" w:rsidRDefault="00F0686F">
      <w:pPr>
        <w:shd w:val="solid" w:color="FFFFFF" w:fill="auto"/>
        <w:tabs>
          <w:tab w:val="left" w:pos="854"/>
        </w:tabs>
        <w:spacing w:line="269" w:lineRule="exact"/>
        <w:rPr>
          <w:rFonts w:ascii="Times New Roman" w:hAnsi="Times New Roman" w:cs="Times New Roman"/>
          <w:sz w:val="24"/>
          <w:szCs w:val="24"/>
        </w:rPr>
      </w:pPr>
      <w:r>
        <w:rPr>
          <w:rFonts w:ascii="Times New Roman" w:hAnsi="Times New Roman" w:cs="Times New Roman"/>
          <w:sz w:val="24"/>
          <w:szCs w:val="24"/>
        </w:rPr>
        <w:t>Малые реки рассредоточены по всей территории района и зачастую представлены временными водотоками, имеющими вид суходолов, которые заполняются водой только во время весеннего половодья или летних паводков.</w:t>
      </w:r>
    </w:p>
    <w:p w:rsidR="00F0686F" w:rsidRDefault="00F0686F">
      <w:pPr>
        <w:shd w:val="solid" w:color="FFFFFF" w:fill="auto"/>
        <w:spacing w:before="10" w:line="269" w:lineRule="exact"/>
        <w:ind w:left="10" w:right="19" w:firstLine="715"/>
        <w:rPr>
          <w:rFonts w:ascii="Times New Roman" w:hAnsi="Times New Roman" w:cs="Times New Roman"/>
          <w:sz w:val="24"/>
          <w:szCs w:val="24"/>
        </w:rPr>
      </w:pPr>
      <w:r>
        <w:rPr>
          <w:rFonts w:ascii="Times New Roman" w:hAnsi="Times New Roman" w:cs="Times New Roman"/>
          <w:sz w:val="24"/>
          <w:szCs w:val="24"/>
        </w:rPr>
        <w:t xml:space="preserve">Весеннее половодье повсеместно высокое и достигает в отдельные периоды от 1 до </w:t>
      </w:r>
      <w:smartTag w:uri="urn:schemas-microsoft-com:office:smarttags" w:element="metricconverter">
        <w:smartTagPr>
          <w:attr w:name="ProductID" w:val="2020 г"/>
        </w:smartTagPr>
        <w:r>
          <w:rPr>
            <w:rFonts w:ascii="Times New Roman" w:hAnsi="Times New Roman" w:cs="Times New Roman"/>
            <w:sz w:val="24"/>
            <w:szCs w:val="24"/>
          </w:rPr>
          <w:t>4 м</w:t>
        </w:r>
      </w:smartTag>
      <w:r>
        <w:rPr>
          <w:rFonts w:ascii="Times New Roman" w:hAnsi="Times New Roman" w:cs="Times New Roman"/>
          <w:sz w:val="24"/>
          <w:szCs w:val="24"/>
        </w:rPr>
        <w:t>.</w:t>
      </w:r>
    </w:p>
    <w:p w:rsidR="00F0686F" w:rsidRDefault="00F0686F">
      <w:pPr>
        <w:shd w:val="solid" w:color="FFFFFF" w:fill="auto"/>
        <w:ind w:left="11" w:right="11" w:firstLine="714"/>
        <w:rPr>
          <w:rFonts w:ascii="Times New Roman" w:hAnsi="Times New Roman" w:cs="Times New Roman"/>
          <w:b/>
          <w:bCs/>
          <w:sz w:val="24"/>
          <w:szCs w:val="24"/>
        </w:rPr>
      </w:pPr>
    </w:p>
    <w:p w:rsidR="00F0686F" w:rsidRDefault="00F0686F">
      <w:pPr>
        <w:shd w:val="solid" w:color="FFFFFF" w:fill="auto"/>
        <w:ind w:left="11" w:right="11" w:firstLine="714"/>
        <w:rPr>
          <w:rFonts w:ascii="Times New Roman" w:hAnsi="Times New Roman" w:cs="Times New Roman"/>
          <w:b/>
          <w:bCs/>
          <w:sz w:val="24"/>
          <w:szCs w:val="24"/>
        </w:rPr>
      </w:pPr>
      <w:r>
        <w:rPr>
          <w:rFonts w:ascii="Times New Roman" w:hAnsi="Times New Roman" w:cs="Times New Roman"/>
          <w:b/>
          <w:bCs/>
          <w:sz w:val="24"/>
          <w:szCs w:val="24"/>
        </w:rPr>
        <w:t>Озёра.</w:t>
      </w:r>
    </w:p>
    <w:p w:rsidR="00F0686F" w:rsidRDefault="00F0686F">
      <w:pPr>
        <w:shd w:val="solid" w:color="FFFFFF" w:fill="auto"/>
        <w:ind w:left="14" w:right="14" w:firstLine="715"/>
        <w:rPr>
          <w:rFonts w:ascii="Times New Roman" w:hAnsi="Times New Roman" w:cs="Times New Roman"/>
          <w:sz w:val="24"/>
          <w:szCs w:val="24"/>
        </w:rPr>
      </w:pPr>
      <w:r>
        <w:rPr>
          <w:rFonts w:ascii="Times New Roman" w:hAnsi="Times New Roman" w:cs="Times New Roman"/>
          <w:bCs/>
          <w:sz w:val="24"/>
          <w:szCs w:val="24"/>
        </w:rPr>
        <w:t xml:space="preserve">Озер </w:t>
      </w:r>
      <w:r>
        <w:rPr>
          <w:rFonts w:ascii="Times New Roman" w:hAnsi="Times New Roman" w:cs="Times New Roman"/>
          <w:sz w:val="24"/>
          <w:szCs w:val="24"/>
        </w:rPr>
        <w:t>на территории района нет, имеются старицы на р. Уфа и два водохранилища: Нязепетровское на р. Уфа площадь зеркала 19,5 км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водохранилище на р. </w:t>
      </w:r>
      <w:proofErr w:type="spellStart"/>
      <w:r>
        <w:rPr>
          <w:rFonts w:ascii="Times New Roman" w:hAnsi="Times New Roman" w:cs="Times New Roman"/>
          <w:sz w:val="24"/>
          <w:szCs w:val="24"/>
        </w:rPr>
        <w:t>Нязя</w:t>
      </w:r>
      <w:proofErr w:type="spellEnd"/>
      <w:r>
        <w:rPr>
          <w:rFonts w:ascii="Times New Roman" w:hAnsi="Times New Roman" w:cs="Times New Roman"/>
          <w:sz w:val="24"/>
          <w:szCs w:val="24"/>
        </w:rPr>
        <w:t xml:space="preserve"> общая площадь - </w:t>
      </w:r>
      <w:smartTag w:uri="urn:schemas-microsoft-com:office:smarttags" w:element="metricconverter">
        <w:smartTagPr>
          <w:attr w:name="ProductID" w:val="2020 г"/>
        </w:smartTagPr>
        <w:r>
          <w:rPr>
            <w:rFonts w:ascii="Times New Roman" w:hAnsi="Times New Roman" w:cs="Times New Roman"/>
            <w:sz w:val="24"/>
            <w:szCs w:val="24"/>
          </w:rPr>
          <w:t>1,63 км</w:t>
        </w:r>
      </w:smartTag>
      <w:r>
        <w:rPr>
          <w:rFonts w:ascii="Times New Roman" w:hAnsi="Times New Roman" w:cs="Times New Roman"/>
          <w:sz w:val="24"/>
          <w:szCs w:val="24"/>
        </w:rPr>
        <w:t xml:space="preserve"> .</w:t>
      </w:r>
    </w:p>
    <w:p w:rsidR="00F0686F" w:rsidRDefault="00F0686F">
      <w:pPr>
        <w:shd w:val="solid" w:color="FFFFFF" w:fill="auto"/>
        <w:ind w:right="17" w:firstLine="708"/>
        <w:rPr>
          <w:rFonts w:ascii="Times New Roman" w:hAnsi="Times New Roman" w:cs="Times New Roman"/>
          <w:sz w:val="24"/>
          <w:szCs w:val="24"/>
        </w:rPr>
      </w:pPr>
      <w:r>
        <w:rPr>
          <w:rFonts w:ascii="Times New Roman" w:hAnsi="Times New Roman" w:cs="Times New Roman"/>
          <w:sz w:val="24"/>
          <w:szCs w:val="24"/>
        </w:rPr>
        <w:lastRenderedPageBreak/>
        <w:t>1.4. Климатические условия.</w:t>
      </w:r>
    </w:p>
    <w:p w:rsidR="00F0686F" w:rsidRDefault="00F0686F">
      <w:pPr>
        <w:shd w:val="solid" w:color="FFFFFF" w:fill="auto"/>
        <w:ind w:right="17" w:firstLine="0"/>
        <w:rPr>
          <w:rFonts w:ascii="Times New Roman" w:hAnsi="Times New Roman" w:cs="Times New Roman"/>
          <w:sz w:val="24"/>
          <w:szCs w:val="24"/>
        </w:rPr>
      </w:pPr>
      <w:r>
        <w:rPr>
          <w:rFonts w:ascii="Times New Roman" w:hAnsi="Times New Roman" w:cs="Times New Roman"/>
          <w:sz w:val="24"/>
          <w:szCs w:val="24"/>
        </w:rPr>
        <w:t>Нязепетровский район характеризуется умеренно-континентальным климатом с продолжительной холодной зимой, тёплым летом и короткими переходными сезонами.</w:t>
      </w:r>
    </w:p>
    <w:p w:rsidR="00F0686F" w:rsidRDefault="00F0686F">
      <w:pPr>
        <w:shd w:val="solid" w:color="FFFFFF" w:fill="auto"/>
        <w:spacing w:line="274" w:lineRule="exact"/>
        <w:ind w:left="14" w:right="10" w:firstLine="710"/>
        <w:rPr>
          <w:rFonts w:ascii="Times New Roman" w:hAnsi="Times New Roman" w:cs="Times New Roman"/>
          <w:sz w:val="24"/>
          <w:szCs w:val="24"/>
        </w:rPr>
      </w:pPr>
      <w:r>
        <w:rPr>
          <w:rFonts w:ascii="Times New Roman" w:hAnsi="Times New Roman" w:cs="Times New Roman"/>
          <w:sz w:val="24"/>
          <w:szCs w:val="24"/>
        </w:rPr>
        <w:t>Абсолютный минимум температуры воздуха (-48°С)÷(-49°С); в пониженных формах рельефа до (-50°С). Период с температурой выше 10° составляет 110-120 дней, с температурой выше 15° - 50-70 дней.</w:t>
      </w:r>
    </w:p>
    <w:p w:rsidR="00F0686F" w:rsidRDefault="00F0686F">
      <w:pPr>
        <w:shd w:val="solid" w:color="FFFFFF" w:fill="auto"/>
        <w:spacing w:line="274" w:lineRule="exact"/>
        <w:rPr>
          <w:rFonts w:ascii="Times New Roman" w:hAnsi="Times New Roman" w:cs="Times New Roman"/>
          <w:sz w:val="24"/>
          <w:szCs w:val="24"/>
        </w:rPr>
      </w:pPr>
      <w:r>
        <w:rPr>
          <w:rFonts w:ascii="Times New Roman" w:hAnsi="Times New Roman" w:cs="Times New Roman"/>
          <w:sz w:val="24"/>
          <w:szCs w:val="24"/>
        </w:rPr>
        <w:t>Продолжительность безморозного периода равна 90-110 дней. Среднегодовая температура воздуха + 0,5 градуса.</w:t>
      </w:r>
    </w:p>
    <w:p w:rsidR="00F0686F" w:rsidRDefault="00F0686F">
      <w:pPr>
        <w:shd w:val="solid" w:color="FFFFFF" w:fill="auto"/>
        <w:spacing w:line="274" w:lineRule="exact"/>
        <w:ind w:left="10" w:firstLine="715"/>
        <w:rPr>
          <w:rFonts w:ascii="Times New Roman" w:hAnsi="Times New Roman" w:cs="Times New Roman"/>
          <w:sz w:val="24"/>
          <w:szCs w:val="24"/>
        </w:rPr>
      </w:pPr>
      <w:r>
        <w:rPr>
          <w:rFonts w:ascii="Times New Roman" w:hAnsi="Times New Roman" w:cs="Times New Roman"/>
          <w:sz w:val="24"/>
          <w:szCs w:val="24"/>
        </w:rPr>
        <w:t xml:space="preserve">Район достаточно увлажнённый, в течение года выпадает около </w:t>
      </w:r>
      <w:smartTag w:uri="urn:schemas-microsoft-com:office:smarttags" w:element="metricconverter">
        <w:smartTagPr>
          <w:attr w:name="ProductID" w:val="2020 г"/>
        </w:smartTagPr>
        <w:r>
          <w:rPr>
            <w:rFonts w:ascii="Times New Roman" w:hAnsi="Times New Roman" w:cs="Times New Roman"/>
            <w:sz w:val="24"/>
            <w:szCs w:val="24"/>
          </w:rPr>
          <w:t>450 мм</w:t>
        </w:r>
      </w:smartTag>
      <w:r>
        <w:rPr>
          <w:rFonts w:ascii="Times New Roman" w:hAnsi="Times New Roman" w:cs="Times New Roman"/>
          <w:sz w:val="24"/>
          <w:szCs w:val="24"/>
        </w:rPr>
        <w:t xml:space="preserve"> осадков, на тёплый период приходится 275-</w:t>
      </w:r>
      <w:smartTag w:uri="urn:schemas-microsoft-com:office:smarttags" w:element="metricconverter">
        <w:smartTagPr>
          <w:attr w:name="ProductID" w:val="2020 г"/>
        </w:smartTagPr>
        <w:r>
          <w:rPr>
            <w:rFonts w:ascii="Times New Roman" w:hAnsi="Times New Roman" w:cs="Times New Roman"/>
            <w:sz w:val="24"/>
            <w:szCs w:val="24"/>
          </w:rPr>
          <w:t>350 мм</w:t>
        </w:r>
      </w:smartTag>
      <w:r>
        <w:rPr>
          <w:rFonts w:ascii="Times New Roman" w:hAnsi="Times New Roman" w:cs="Times New Roman"/>
          <w:sz w:val="24"/>
          <w:szCs w:val="24"/>
        </w:rPr>
        <w:t>. Среднегодовая относительная влажность воздуха составляет-75 %.</w:t>
      </w:r>
    </w:p>
    <w:p w:rsidR="00F0686F" w:rsidRDefault="00F0686F">
      <w:pPr>
        <w:shd w:val="solid" w:color="FFFFFF" w:fill="auto"/>
        <w:spacing w:line="274" w:lineRule="exact"/>
        <w:ind w:left="5" w:right="10"/>
        <w:rPr>
          <w:rFonts w:ascii="Times New Roman" w:hAnsi="Times New Roman" w:cs="Times New Roman"/>
          <w:sz w:val="24"/>
          <w:szCs w:val="24"/>
        </w:rPr>
      </w:pPr>
      <w:r>
        <w:rPr>
          <w:rFonts w:ascii="Times New Roman" w:hAnsi="Times New Roman" w:cs="Times New Roman"/>
          <w:sz w:val="24"/>
          <w:szCs w:val="24"/>
        </w:rPr>
        <w:t>Устойчивый снежный покров устанавливается в первой декаде ноября. Длительность периода с устойчивым снежным покровом составляет 160 дней. Средняя максимальная высота снежного покрова достигает 40-</w:t>
      </w:r>
      <w:smartTag w:uri="urn:schemas-microsoft-com:office:smarttags" w:element="metricconverter">
        <w:smartTagPr>
          <w:attr w:name="ProductID" w:val="2020 г"/>
        </w:smartTagPr>
        <w:r>
          <w:rPr>
            <w:rFonts w:ascii="Times New Roman" w:hAnsi="Times New Roman" w:cs="Times New Roman"/>
            <w:sz w:val="24"/>
            <w:szCs w:val="24"/>
          </w:rPr>
          <w:t>45 см</w:t>
        </w:r>
      </w:smartTag>
      <w:r>
        <w:rPr>
          <w:rFonts w:ascii="Times New Roman" w:hAnsi="Times New Roman" w:cs="Times New Roman"/>
          <w:sz w:val="24"/>
          <w:szCs w:val="24"/>
        </w:rPr>
        <w:t>.</w:t>
      </w:r>
    </w:p>
    <w:p w:rsidR="00F0686F" w:rsidRDefault="00F0686F">
      <w:pPr>
        <w:shd w:val="solid" w:color="FFFFFF" w:fill="auto"/>
        <w:spacing w:line="274" w:lineRule="exact"/>
        <w:rPr>
          <w:rFonts w:ascii="Times New Roman" w:hAnsi="Times New Roman" w:cs="Times New Roman"/>
          <w:sz w:val="24"/>
          <w:szCs w:val="24"/>
        </w:rPr>
      </w:pPr>
      <w:r>
        <w:rPr>
          <w:rFonts w:ascii="Times New Roman" w:hAnsi="Times New Roman" w:cs="Times New Roman"/>
          <w:sz w:val="24"/>
          <w:szCs w:val="24"/>
        </w:rPr>
        <w:t xml:space="preserve">Самым холодным месяцем является январь, самым тёплым - июль. Максимальная глубина промерзания почвы </w:t>
      </w:r>
      <w:smartTag w:uri="urn:schemas-microsoft-com:office:smarttags" w:element="metricconverter">
        <w:smartTagPr>
          <w:attr w:name="ProductID" w:val="2020 г"/>
        </w:smartTagPr>
        <w:r>
          <w:rPr>
            <w:rFonts w:ascii="Times New Roman" w:hAnsi="Times New Roman" w:cs="Times New Roman"/>
            <w:sz w:val="24"/>
            <w:szCs w:val="24"/>
          </w:rPr>
          <w:t>-2 метра</w:t>
        </w:r>
      </w:smartTag>
      <w:r>
        <w:rPr>
          <w:rFonts w:ascii="Times New Roman" w:hAnsi="Times New Roman" w:cs="Times New Roman"/>
          <w:sz w:val="24"/>
          <w:szCs w:val="24"/>
        </w:rPr>
        <w:t>.</w:t>
      </w:r>
    </w:p>
    <w:p w:rsidR="00F0686F" w:rsidRDefault="00F0686F">
      <w:pPr>
        <w:shd w:val="solid" w:color="FFFFFF" w:fill="auto"/>
        <w:spacing w:line="274" w:lineRule="exact"/>
        <w:rPr>
          <w:rFonts w:ascii="Times New Roman" w:hAnsi="Times New Roman" w:cs="Times New Roman"/>
          <w:sz w:val="24"/>
          <w:szCs w:val="24"/>
        </w:rPr>
      </w:pPr>
      <w:r>
        <w:rPr>
          <w:rFonts w:ascii="Times New Roman" w:hAnsi="Times New Roman" w:cs="Times New Roman"/>
          <w:sz w:val="24"/>
          <w:szCs w:val="24"/>
        </w:rPr>
        <w:t>Преобладающими ветрами являются ветры западного, юго-западного направлений. Среднегодовая скорость ветра-2,7 м\с.</w:t>
      </w:r>
    </w:p>
    <w:p w:rsidR="00F0686F" w:rsidRDefault="00F0686F">
      <w:pPr>
        <w:shd w:val="solid" w:color="FFFFFF" w:fill="auto"/>
        <w:spacing w:line="274" w:lineRule="exact"/>
        <w:ind w:left="14" w:right="14" w:firstLine="715"/>
        <w:rPr>
          <w:rFonts w:ascii="Times New Roman" w:hAnsi="Times New Roman" w:cs="Times New Roman"/>
          <w:sz w:val="24"/>
          <w:szCs w:val="24"/>
        </w:rPr>
      </w:pPr>
      <w:r>
        <w:rPr>
          <w:rFonts w:ascii="Times New Roman" w:hAnsi="Times New Roman" w:cs="Times New Roman"/>
          <w:sz w:val="24"/>
          <w:szCs w:val="24"/>
        </w:rPr>
        <w:t>Первые заморозки осенью начинаются в начале сентября и кончаются в начале июня.</w:t>
      </w:r>
    </w:p>
    <w:p w:rsidR="00F0686F" w:rsidRDefault="00F0686F">
      <w:pPr>
        <w:shd w:val="solid" w:color="FFFFFF" w:fill="auto"/>
        <w:spacing w:before="5" w:line="274" w:lineRule="exact"/>
        <w:ind w:left="10" w:right="5" w:firstLine="710"/>
        <w:rPr>
          <w:rFonts w:ascii="Times New Roman" w:hAnsi="Times New Roman" w:cs="Times New Roman"/>
          <w:sz w:val="24"/>
          <w:szCs w:val="24"/>
        </w:rPr>
      </w:pPr>
      <w:r>
        <w:rPr>
          <w:rFonts w:ascii="Times New Roman" w:hAnsi="Times New Roman" w:cs="Times New Roman"/>
          <w:sz w:val="24"/>
          <w:szCs w:val="24"/>
        </w:rPr>
        <w:t>В зависимости от годового хода температур воздуха находится и годовой ход абсолютной влажности. Максимального значения она достигает в летние месяцы, вследствие более интенсивного испарения. В зимний период абсолютная влажность незначительная. Господствующими ветрами являются ветры западного и северо</w:t>
      </w:r>
      <w:r>
        <w:rPr>
          <w:rFonts w:ascii="Times New Roman" w:hAnsi="Times New Roman" w:cs="Times New Roman"/>
          <w:sz w:val="24"/>
          <w:szCs w:val="24"/>
        </w:rPr>
        <w:softHyphen/>
        <w:t>-западного направления, богатые влагой.</w:t>
      </w:r>
    </w:p>
    <w:p w:rsidR="00F0686F" w:rsidRDefault="00F0686F">
      <w:pPr>
        <w:shd w:val="solid" w:color="FFFFFF" w:fill="auto"/>
        <w:spacing w:before="5" w:line="274" w:lineRule="exact"/>
        <w:ind w:left="10" w:right="5" w:firstLine="710"/>
        <w:rPr>
          <w:rFonts w:ascii="Times New Roman" w:hAnsi="Times New Roman" w:cs="Times New Roman"/>
          <w:sz w:val="16"/>
          <w:szCs w:val="16"/>
        </w:rPr>
      </w:pPr>
    </w:p>
    <w:p w:rsidR="00F0686F" w:rsidRDefault="00F0686F">
      <w:pPr>
        <w:shd w:val="solid" w:color="FFFFFF" w:fill="auto"/>
        <w:ind w:right="5" w:firstLine="547"/>
        <w:rPr>
          <w:rFonts w:ascii="Times New Roman" w:hAnsi="Times New Roman" w:cs="Times New Roman"/>
          <w:sz w:val="24"/>
          <w:szCs w:val="24"/>
        </w:rPr>
      </w:pPr>
      <w:r>
        <w:rPr>
          <w:rFonts w:ascii="Times New Roman" w:hAnsi="Times New Roman" w:cs="Times New Roman"/>
          <w:sz w:val="24"/>
          <w:szCs w:val="24"/>
        </w:rPr>
        <w:t>1.5. Полезные ископаемые.</w:t>
      </w:r>
    </w:p>
    <w:p w:rsidR="00F0686F" w:rsidRDefault="00F0686F">
      <w:pPr>
        <w:shd w:val="solid" w:color="FFFFFF" w:fill="auto"/>
        <w:ind w:right="5" w:firstLine="547"/>
        <w:rPr>
          <w:rFonts w:ascii="Times New Roman" w:hAnsi="Times New Roman" w:cs="Times New Roman"/>
          <w:sz w:val="24"/>
          <w:szCs w:val="24"/>
        </w:rPr>
      </w:pPr>
      <w:r>
        <w:rPr>
          <w:rFonts w:ascii="Times New Roman" w:hAnsi="Times New Roman" w:cs="Times New Roman"/>
          <w:sz w:val="24"/>
          <w:szCs w:val="24"/>
        </w:rPr>
        <w:t>На территории района имеются как эксплуатируемые, так и резервные запасы полезных ископаемых, оцененных по разным категориям и представлены в таблице. В основном, они требуют, дальнейшего изучения, границы их не установлены, за исключением полезных ископаемых, применяемых в строительстве дорог (строительные камни, песчано-гравийная смесь). Определение неустановленных границ полезных ископаемых осуществляется при дальнейшей стадии проведения геологоразведочных работ. Вокруг них устанавливаются зоны ограничения 300-</w:t>
      </w:r>
      <w:smartTag w:uri="urn:schemas-microsoft-com:office:smarttags" w:element="metricconverter">
        <w:smartTagPr>
          <w:attr w:name="ProductID" w:val="2020 г"/>
        </w:smartTagPr>
        <w:r>
          <w:rPr>
            <w:rFonts w:ascii="Times New Roman" w:hAnsi="Times New Roman" w:cs="Times New Roman"/>
            <w:sz w:val="24"/>
            <w:szCs w:val="24"/>
          </w:rPr>
          <w:t>500 м</w:t>
        </w:r>
      </w:smartTag>
      <w:r>
        <w:rPr>
          <w:rFonts w:ascii="Times New Roman" w:hAnsi="Times New Roman" w:cs="Times New Roman"/>
          <w:sz w:val="24"/>
          <w:szCs w:val="24"/>
        </w:rPr>
        <w:t xml:space="preserve"> в зависимости от технологии их разработки и уточняются проектами на эксплуатацию.</w:t>
      </w:r>
    </w:p>
    <w:p w:rsidR="00F0686F" w:rsidRDefault="00F0686F">
      <w:pPr>
        <w:shd w:val="solid" w:color="FFFFFF" w:fill="auto"/>
        <w:ind w:firstLine="540"/>
        <w:jc w:val="center"/>
        <w:rPr>
          <w:rFonts w:ascii="Times New Roman" w:hAnsi="Times New Roman" w:cs="Times New Roman"/>
          <w:spacing w:val="-1"/>
          <w:sz w:val="16"/>
          <w:szCs w:val="16"/>
        </w:rPr>
      </w:pPr>
    </w:p>
    <w:p w:rsidR="00F0686F" w:rsidRDefault="00F0686F">
      <w:pPr>
        <w:shd w:val="solid" w:color="FFFFFF" w:fill="auto"/>
        <w:ind w:firstLine="540"/>
        <w:jc w:val="center"/>
        <w:rPr>
          <w:rFonts w:ascii="Times New Roman" w:hAnsi="Times New Roman" w:cs="Times New Roman"/>
        </w:rPr>
      </w:pPr>
      <w:r>
        <w:rPr>
          <w:rFonts w:ascii="Times New Roman" w:hAnsi="Times New Roman" w:cs="Times New Roman"/>
          <w:spacing w:val="-1"/>
        </w:rPr>
        <w:t xml:space="preserve">Минерально-сырьевые ресурсы Челябинской области </w:t>
      </w:r>
      <w:r>
        <w:rPr>
          <w:rFonts w:ascii="Times New Roman" w:hAnsi="Times New Roman" w:cs="Times New Roman"/>
        </w:rPr>
        <w:t>Нязепетровский муниципальный район</w:t>
      </w:r>
    </w:p>
    <w:tbl>
      <w:tblPr>
        <w:tblW w:w="9757" w:type="dxa"/>
        <w:jc w:val="center"/>
        <w:tblCellMar>
          <w:left w:w="10" w:type="dxa"/>
          <w:right w:w="10" w:type="dxa"/>
        </w:tblCellMar>
        <w:tblLook w:val="0000" w:firstRow="0" w:lastRow="0" w:firstColumn="0" w:lastColumn="0" w:noHBand="0" w:noVBand="0"/>
      </w:tblPr>
      <w:tblGrid>
        <w:gridCol w:w="592"/>
        <w:gridCol w:w="3942"/>
        <w:gridCol w:w="2218"/>
        <w:gridCol w:w="850"/>
        <w:gridCol w:w="1115"/>
        <w:gridCol w:w="1040"/>
      </w:tblGrid>
      <w:tr w:rsidR="00F0686F">
        <w:trPr>
          <w:trHeight w:hRule="exact" w:val="261"/>
          <w:jc w:val="center"/>
        </w:trPr>
        <w:tc>
          <w:tcPr>
            <w:tcW w:w="607" w:type="dxa"/>
            <w:vMerge w:val="restart"/>
            <w:tcBorders>
              <w:top w:val="single" w:sz="4" w:space="0" w:color="000000"/>
              <w:left w:val="single" w:sz="4" w:space="0" w:color="000000"/>
              <w:bottom w:val="nil"/>
              <w:right w:val="single" w:sz="6" w:space="0" w:color="000000"/>
            </w:tcBorders>
            <w:shd w:val="solid" w:color="FFFFFF" w:fill="auto"/>
            <w:tcMar>
              <w:top w:w="0" w:type="dxa"/>
              <w:left w:w="40" w:type="dxa"/>
              <w:bottom w:w="0" w:type="dxa"/>
              <w:right w:w="40" w:type="dxa"/>
            </w:tcMar>
            <w:vAlign w:val="center"/>
          </w:tcPr>
          <w:p w:rsidR="00F0686F" w:rsidRDefault="00F0686F">
            <w:pPr>
              <w:shd w:val="solid" w:color="FFFFFF" w:fill="auto"/>
              <w:ind w:firstLine="0"/>
              <w:jc w:val="center"/>
              <w:rPr>
                <w:rFonts w:ascii="Times New Roman" w:hAnsi="Times New Roman" w:cs="Times New Roman"/>
                <w:sz w:val="24"/>
                <w:szCs w:val="24"/>
              </w:rPr>
            </w:pPr>
            <w:r>
              <w:rPr>
                <w:rFonts w:ascii="Times New Roman" w:hAnsi="Times New Roman" w:cs="Times New Roman"/>
                <w:spacing w:val="-3"/>
                <w:sz w:val="24"/>
                <w:szCs w:val="24"/>
              </w:rPr>
              <w:t>№ п/п</w:t>
            </w:r>
          </w:p>
          <w:p w:rsidR="00F0686F" w:rsidRDefault="00F0686F">
            <w:pPr>
              <w:ind w:firstLine="0"/>
              <w:jc w:val="center"/>
              <w:rPr>
                <w:rFonts w:ascii="Times New Roman" w:hAnsi="Times New Roman" w:cs="Times New Roman"/>
                <w:sz w:val="24"/>
                <w:szCs w:val="24"/>
              </w:rPr>
            </w:pPr>
          </w:p>
          <w:p w:rsidR="00F0686F" w:rsidRDefault="00F0686F">
            <w:pPr>
              <w:ind w:firstLine="0"/>
              <w:jc w:val="center"/>
              <w:rPr>
                <w:rFonts w:ascii="Times New Roman" w:hAnsi="Times New Roman" w:cs="Times New Roman"/>
                <w:sz w:val="24"/>
                <w:szCs w:val="24"/>
              </w:rPr>
            </w:pPr>
          </w:p>
        </w:tc>
        <w:tc>
          <w:tcPr>
            <w:tcW w:w="3990" w:type="dxa"/>
            <w:vMerge w:val="restart"/>
            <w:tcBorders>
              <w:top w:val="single" w:sz="4" w:space="0" w:color="000000"/>
              <w:left w:val="single" w:sz="6" w:space="0" w:color="000000"/>
              <w:bottom w:val="nil"/>
              <w:right w:val="single" w:sz="6" w:space="0" w:color="000000"/>
            </w:tcBorders>
            <w:shd w:val="solid" w:color="FFFFFF" w:fill="auto"/>
            <w:tcMar>
              <w:top w:w="0" w:type="dxa"/>
              <w:left w:w="40" w:type="dxa"/>
              <w:bottom w:w="0" w:type="dxa"/>
              <w:right w:w="40" w:type="dxa"/>
            </w:tcMar>
            <w:vAlign w:val="center"/>
          </w:tcPr>
          <w:p w:rsidR="00F0686F" w:rsidRDefault="00F0686F">
            <w:pPr>
              <w:shd w:val="solid" w:color="FFFFFF" w:fill="auto"/>
              <w:jc w:val="center"/>
              <w:rPr>
                <w:rFonts w:ascii="Times New Roman" w:hAnsi="Times New Roman" w:cs="Times New Roman"/>
                <w:sz w:val="24"/>
                <w:szCs w:val="24"/>
              </w:rPr>
            </w:pPr>
            <w:r>
              <w:rPr>
                <w:rFonts w:ascii="Times New Roman" w:hAnsi="Times New Roman" w:cs="Times New Roman"/>
                <w:sz w:val="24"/>
                <w:szCs w:val="24"/>
              </w:rPr>
              <w:t>Участок недр</w:t>
            </w:r>
          </w:p>
          <w:p w:rsidR="00F0686F" w:rsidRDefault="00F0686F">
            <w:pPr>
              <w:jc w:val="center"/>
              <w:rPr>
                <w:rFonts w:ascii="Times New Roman" w:hAnsi="Times New Roman" w:cs="Times New Roman"/>
                <w:sz w:val="24"/>
                <w:szCs w:val="24"/>
              </w:rPr>
            </w:pPr>
          </w:p>
          <w:p w:rsidR="00F0686F" w:rsidRDefault="00F0686F">
            <w:pPr>
              <w:jc w:val="center"/>
              <w:rPr>
                <w:rFonts w:ascii="Times New Roman" w:hAnsi="Times New Roman" w:cs="Times New Roman"/>
                <w:sz w:val="24"/>
                <w:szCs w:val="24"/>
              </w:rPr>
            </w:pPr>
          </w:p>
        </w:tc>
        <w:tc>
          <w:tcPr>
            <w:tcW w:w="2268" w:type="dxa"/>
            <w:vMerge w:val="restart"/>
            <w:tcBorders>
              <w:top w:val="single" w:sz="4" w:space="0" w:color="000000"/>
              <w:left w:val="single" w:sz="6" w:space="0" w:color="000000"/>
              <w:bottom w:val="nil"/>
              <w:right w:val="single" w:sz="6" w:space="0" w:color="000000"/>
            </w:tcBorders>
            <w:shd w:val="solid" w:color="FFFFFF" w:fill="auto"/>
            <w:tcMar>
              <w:top w:w="0" w:type="dxa"/>
              <w:left w:w="40" w:type="dxa"/>
              <w:bottom w:w="0" w:type="dxa"/>
              <w:right w:w="40" w:type="dxa"/>
            </w:tcMar>
            <w:vAlign w:val="center"/>
          </w:tcPr>
          <w:p w:rsidR="00F0686F" w:rsidRDefault="00F0686F">
            <w:pPr>
              <w:shd w:val="solid" w:color="FFFFFF" w:fill="auto"/>
              <w:ind w:hanging="55"/>
              <w:jc w:val="center"/>
              <w:rPr>
                <w:rFonts w:ascii="Times New Roman" w:hAnsi="Times New Roman" w:cs="Times New Roman"/>
                <w:sz w:val="24"/>
                <w:szCs w:val="24"/>
              </w:rPr>
            </w:pPr>
            <w:r>
              <w:rPr>
                <w:rFonts w:ascii="Times New Roman" w:hAnsi="Times New Roman" w:cs="Times New Roman"/>
                <w:spacing w:val="-1"/>
                <w:sz w:val="24"/>
                <w:szCs w:val="24"/>
              </w:rPr>
              <w:t>Полезное</w:t>
            </w:r>
          </w:p>
          <w:p w:rsidR="00F0686F" w:rsidRDefault="00F0686F">
            <w:pPr>
              <w:shd w:val="solid" w:color="FFFFFF" w:fill="auto"/>
              <w:ind w:hanging="55"/>
              <w:jc w:val="center"/>
              <w:rPr>
                <w:rFonts w:ascii="Times New Roman" w:hAnsi="Times New Roman" w:cs="Times New Roman"/>
                <w:sz w:val="24"/>
                <w:szCs w:val="24"/>
              </w:rPr>
            </w:pPr>
            <w:r>
              <w:rPr>
                <w:rFonts w:ascii="Times New Roman" w:hAnsi="Times New Roman" w:cs="Times New Roman"/>
                <w:spacing w:val="-2"/>
                <w:sz w:val="24"/>
                <w:szCs w:val="24"/>
              </w:rPr>
              <w:t>ископаем</w:t>
            </w:r>
            <w:r>
              <w:rPr>
                <w:rFonts w:ascii="Times New Roman" w:hAnsi="Times New Roman" w:cs="Times New Roman"/>
                <w:sz w:val="24"/>
                <w:szCs w:val="24"/>
              </w:rPr>
              <w:t>ое</w:t>
            </w:r>
          </w:p>
          <w:p w:rsidR="00F0686F" w:rsidRDefault="00F0686F">
            <w:pPr>
              <w:ind w:hanging="55"/>
              <w:jc w:val="center"/>
              <w:rPr>
                <w:rFonts w:ascii="Times New Roman" w:hAnsi="Times New Roman" w:cs="Times New Roman"/>
                <w:sz w:val="24"/>
                <w:szCs w:val="24"/>
              </w:rPr>
            </w:pPr>
          </w:p>
          <w:p w:rsidR="00F0686F" w:rsidRDefault="00F0686F">
            <w:pPr>
              <w:ind w:hanging="55"/>
              <w:jc w:val="center"/>
              <w:rPr>
                <w:rFonts w:ascii="Times New Roman" w:hAnsi="Times New Roman" w:cs="Times New Roman"/>
                <w:sz w:val="24"/>
                <w:szCs w:val="24"/>
              </w:rPr>
            </w:pPr>
          </w:p>
        </w:tc>
        <w:tc>
          <w:tcPr>
            <w:tcW w:w="2892" w:type="dxa"/>
            <w:gridSpan w:val="3"/>
            <w:tcBorders>
              <w:top w:val="single" w:sz="4"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center"/>
          </w:tcPr>
          <w:p w:rsidR="00F0686F" w:rsidRDefault="00F0686F">
            <w:pPr>
              <w:shd w:val="solid" w:color="FFFFFF" w:fill="auto"/>
              <w:jc w:val="center"/>
              <w:rPr>
                <w:rFonts w:ascii="Times New Roman" w:hAnsi="Times New Roman" w:cs="Times New Roman"/>
                <w:sz w:val="24"/>
                <w:szCs w:val="24"/>
              </w:rPr>
            </w:pPr>
            <w:r>
              <w:rPr>
                <w:rFonts w:ascii="Times New Roman" w:hAnsi="Times New Roman" w:cs="Times New Roman"/>
                <w:sz w:val="24"/>
                <w:szCs w:val="24"/>
              </w:rPr>
              <w:t>Запасы</w:t>
            </w:r>
          </w:p>
        </w:tc>
      </w:tr>
      <w:tr w:rsidR="00F0686F">
        <w:trPr>
          <w:trHeight w:hRule="exact" w:val="298"/>
          <w:jc w:val="center"/>
        </w:trPr>
        <w:tc>
          <w:tcPr>
            <w:tcW w:w="607" w:type="dxa"/>
            <w:vMerge/>
            <w:tcBorders>
              <w:top w:val="nil"/>
              <w:left w:val="single" w:sz="4" w:space="0" w:color="000000"/>
              <w:bottom w:val="single" w:sz="6" w:space="0" w:color="000000"/>
              <w:right w:val="single" w:sz="6" w:space="0" w:color="000000"/>
            </w:tcBorders>
            <w:shd w:val="solid" w:color="FFFFFF" w:fill="auto"/>
            <w:tcMar>
              <w:top w:w="0" w:type="dxa"/>
              <w:left w:w="40" w:type="dxa"/>
              <w:bottom w:w="0" w:type="dxa"/>
              <w:right w:w="40" w:type="dxa"/>
            </w:tcMar>
            <w:vAlign w:val="center"/>
          </w:tcPr>
          <w:p w:rsidR="00F0686F" w:rsidRDefault="00F0686F"/>
        </w:tc>
        <w:tc>
          <w:tcPr>
            <w:tcW w:w="3990" w:type="dxa"/>
            <w:vMerge/>
            <w:tcBorders>
              <w:top w:val="nil"/>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center"/>
          </w:tcPr>
          <w:p w:rsidR="00F0686F" w:rsidRDefault="00F0686F"/>
        </w:tc>
        <w:tc>
          <w:tcPr>
            <w:tcW w:w="2268" w:type="dxa"/>
            <w:vMerge/>
            <w:tcBorders>
              <w:top w:val="nil"/>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center"/>
          </w:tcPr>
          <w:p w:rsidR="00F0686F" w:rsidRDefault="00F0686F"/>
        </w:tc>
        <w:tc>
          <w:tcPr>
            <w:tcW w:w="8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center"/>
          </w:tcPr>
          <w:p w:rsidR="00F0686F" w:rsidRDefault="00F0686F">
            <w:pPr>
              <w:shd w:val="solid" w:color="FFFFFF" w:fill="auto"/>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Ед.изм</w:t>
            </w:r>
            <w:proofErr w:type="spellEnd"/>
            <w:r>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center"/>
          </w:tcPr>
          <w:p w:rsidR="00F0686F" w:rsidRDefault="00F0686F">
            <w:pPr>
              <w:shd w:val="solid" w:color="FFFFFF" w:fill="auto"/>
              <w:ind w:firstLine="0"/>
              <w:jc w:val="center"/>
              <w:rPr>
                <w:rFonts w:ascii="Times New Roman" w:hAnsi="Times New Roman" w:cs="Times New Roman"/>
                <w:sz w:val="24"/>
                <w:szCs w:val="24"/>
              </w:rPr>
            </w:pPr>
            <w:r>
              <w:rPr>
                <w:rFonts w:ascii="Times New Roman" w:hAnsi="Times New Roman" w:cs="Times New Roman"/>
                <w:spacing w:val="-3"/>
                <w:sz w:val="24"/>
                <w:szCs w:val="24"/>
              </w:rPr>
              <w:t>Категор</w:t>
            </w:r>
            <w:r>
              <w:rPr>
                <w:rFonts w:ascii="Times New Roman" w:hAnsi="Times New Roman" w:cs="Times New Roman"/>
                <w:sz w:val="24"/>
                <w:szCs w:val="24"/>
              </w:rPr>
              <w:t>ия</w:t>
            </w:r>
          </w:p>
        </w:tc>
        <w:tc>
          <w:tcPr>
            <w:tcW w:w="10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center"/>
          </w:tcPr>
          <w:p w:rsidR="00F0686F" w:rsidRDefault="00F0686F">
            <w:pPr>
              <w:shd w:val="solid" w:color="FFFFFF" w:fill="auto"/>
              <w:ind w:firstLine="0"/>
              <w:jc w:val="center"/>
              <w:rPr>
                <w:rFonts w:ascii="Times New Roman" w:hAnsi="Times New Roman" w:cs="Times New Roman"/>
                <w:sz w:val="24"/>
                <w:szCs w:val="24"/>
              </w:rPr>
            </w:pPr>
            <w:r>
              <w:rPr>
                <w:rFonts w:ascii="Times New Roman" w:hAnsi="Times New Roman" w:cs="Times New Roman"/>
                <w:sz w:val="24"/>
                <w:szCs w:val="24"/>
              </w:rPr>
              <w:t>Кол-во</w:t>
            </w:r>
          </w:p>
        </w:tc>
      </w:tr>
      <w:tr w:rsidR="00F0686F">
        <w:trPr>
          <w:trHeight w:hRule="exact" w:val="239"/>
          <w:jc w:val="center"/>
        </w:trPr>
        <w:tc>
          <w:tcPr>
            <w:tcW w:w="607" w:type="dxa"/>
            <w:tcBorders>
              <w:top w:val="single" w:sz="6" w:space="0" w:color="000000"/>
              <w:left w:val="single" w:sz="4"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numPr>
                <w:ilvl w:val="0"/>
                <w:numId w:val="1"/>
              </w:numPr>
              <w:shd w:val="solid" w:color="FFFFFF" w:fill="auto"/>
              <w:tabs>
                <w:tab w:val="left" w:pos="161"/>
              </w:tabs>
              <w:ind w:left="161" w:firstLine="0"/>
              <w:jc w:val="center"/>
              <w:rPr>
                <w:rFonts w:ascii="Times New Roman" w:hAnsi="Times New Roman" w:cs="Times New Roman"/>
                <w:sz w:val="24"/>
                <w:szCs w:val="24"/>
              </w:rPr>
            </w:pPr>
          </w:p>
        </w:tc>
        <w:tc>
          <w:tcPr>
            <w:tcW w:w="399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proofErr w:type="spellStart"/>
            <w:r>
              <w:rPr>
                <w:rFonts w:ascii="Times New Roman" w:hAnsi="Times New Roman" w:cs="Times New Roman"/>
                <w:sz w:val="24"/>
                <w:szCs w:val="24"/>
              </w:rPr>
              <w:t>Суроямский</w:t>
            </w:r>
            <w:proofErr w:type="spellEnd"/>
            <w:r>
              <w:rPr>
                <w:rFonts w:ascii="Times New Roman" w:hAnsi="Times New Roman" w:cs="Times New Roman"/>
                <w:sz w:val="24"/>
                <w:szCs w:val="24"/>
              </w:rPr>
              <w:t xml:space="preserve"> участок</w:t>
            </w:r>
          </w:p>
        </w:tc>
        <w:tc>
          <w:tcPr>
            <w:tcW w:w="2268"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hanging="5"/>
              <w:rPr>
                <w:rFonts w:ascii="Times New Roman" w:hAnsi="Times New Roman" w:cs="Times New Roman"/>
                <w:sz w:val="24"/>
                <w:szCs w:val="24"/>
              </w:rPr>
            </w:pPr>
            <w:r>
              <w:rPr>
                <w:rFonts w:ascii="Times New Roman" w:hAnsi="Times New Roman" w:cs="Times New Roman"/>
                <w:spacing w:val="-1"/>
                <w:sz w:val="24"/>
                <w:szCs w:val="24"/>
              </w:rPr>
              <w:t xml:space="preserve">Железная </w:t>
            </w:r>
            <w:r>
              <w:rPr>
                <w:rFonts w:ascii="Times New Roman" w:hAnsi="Times New Roman" w:cs="Times New Roman"/>
                <w:sz w:val="24"/>
                <w:szCs w:val="24"/>
              </w:rPr>
              <w:t>руда</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proofErr w:type="spellStart"/>
            <w:r>
              <w:rPr>
                <w:rFonts w:ascii="Times New Roman" w:hAnsi="Times New Roman" w:cs="Times New Roman"/>
                <w:spacing w:val="-4"/>
                <w:sz w:val="24"/>
                <w:szCs w:val="24"/>
              </w:rPr>
              <w:t>тыс.т</w:t>
            </w:r>
            <w:proofErr w:type="spellEnd"/>
          </w:p>
        </w:tc>
        <w:tc>
          <w:tcPr>
            <w:tcW w:w="992"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z w:val="24"/>
                <w:szCs w:val="24"/>
              </w:rPr>
              <w:t>Р1</w:t>
            </w:r>
          </w:p>
        </w:tc>
        <w:tc>
          <w:tcPr>
            <w:tcW w:w="10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pacing w:val="-3"/>
                <w:sz w:val="24"/>
                <w:szCs w:val="24"/>
              </w:rPr>
              <w:t>6400000</w:t>
            </w:r>
          </w:p>
        </w:tc>
      </w:tr>
      <w:tr w:rsidR="00F0686F">
        <w:trPr>
          <w:trHeight w:hRule="exact" w:val="619"/>
          <w:jc w:val="center"/>
        </w:trPr>
        <w:tc>
          <w:tcPr>
            <w:tcW w:w="607" w:type="dxa"/>
            <w:tcBorders>
              <w:top w:val="single" w:sz="6" w:space="0" w:color="000000"/>
              <w:left w:val="single" w:sz="4"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numPr>
                <w:ilvl w:val="0"/>
                <w:numId w:val="1"/>
              </w:numPr>
              <w:shd w:val="solid" w:color="FFFFFF" w:fill="auto"/>
              <w:tabs>
                <w:tab w:val="left" w:pos="161"/>
              </w:tabs>
              <w:ind w:left="161" w:firstLine="0"/>
              <w:jc w:val="center"/>
              <w:rPr>
                <w:rFonts w:ascii="Times New Roman" w:hAnsi="Times New Roman" w:cs="Times New Roman"/>
                <w:sz w:val="24"/>
                <w:szCs w:val="24"/>
              </w:rPr>
            </w:pPr>
          </w:p>
        </w:tc>
        <w:tc>
          <w:tcPr>
            <w:tcW w:w="399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pacing w:val="-1"/>
                <w:sz w:val="24"/>
                <w:szCs w:val="24"/>
              </w:rPr>
              <w:t xml:space="preserve">Нязепетровское </w:t>
            </w:r>
            <w:r>
              <w:rPr>
                <w:rFonts w:ascii="Times New Roman" w:hAnsi="Times New Roman" w:cs="Times New Roman"/>
                <w:sz w:val="24"/>
                <w:szCs w:val="24"/>
              </w:rPr>
              <w:t>месторождение известняка</w:t>
            </w:r>
          </w:p>
        </w:tc>
        <w:tc>
          <w:tcPr>
            <w:tcW w:w="2268"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hanging="5"/>
              <w:rPr>
                <w:rFonts w:ascii="Times New Roman" w:hAnsi="Times New Roman" w:cs="Times New Roman"/>
                <w:sz w:val="24"/>
                <w:szCs w:val="24"/>
              </w:rPr>
            </w:pPr>
            <w:r>
              <w:rPr>
                <w:rFonts w:ascii="Times New Roman" w:hAnsi="Times New Roman" w:cs="Times New Roman"/>
                <w:spacing w:val="-1"/>
                <w:sz w:val="24"/>
                <w:szCs w:val="24"/>
              </w:rPr>
              <w:t>Строител</w:t>
            </w:r>
            <w:r>
              <w:rPr>
                <w:rFonts w:ascii="Times New Roman" w:hAnsi="Times New Roman" w:cs="Times New Roman"/>
                <w:sz w:val="24"/>
                <w:szCs w:val="24"/>
              </w:rPr>
              <w:t>ьные камни</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z w:val="24"/>
                <w:szCs w:val="24"/>
              </w:rPr>
              <w:t>тыс.м</w:t>
            </w:r>
            <w:r>
              <w:rPr>
                <w:rFonts w:ascii="Times New Roman" w:hAnsi="Times New Roman" w:cs="Times New Roman"/>
                <w:sz w:val="24"/>
                <w:szCs w:val="24"/>
                <w:vertAlign w:val="superscript"/>
              </w:rPr>
              <w:t>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z w:val="24"/>
                <w:szCs w:val="24"/>
              </w:rPr>
              <w:t>В+С1</w:t>
            </w:r>
          </w:p>
        </w:tc>
        <w:tc>
          <w:tcPr>
            <w:tcW w:w="10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z w:val="24"/>
                <w:szCs w:val="24"/>
              </w:rPr>
              <w:t>1221</w:t>
            </w:r>
          </w:p>
        </w:tc>
      </w:tr>
      <w:tr w:rsidR="00F0686F">
        <w:trPr>
          <w:trHeight w:hRule="exact" w:val="364"/>
          <w:jc w:val="center"/>
        </w:trPr>
        <w:tc>
          <w:tcPr>
            <w:tcW w:w="607" w:type="dxa"/>
            <w:tcBorders>
              <w:top w:val="single" w:sz="6" w:space="0" w:color="000000"/>
              <w:left w:val="single" w:sz="4"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numPr>
                <w:ilvl w:val="0"/>
                <w:numId w:val="1"/>
              </w:numPr>
              <w:shd w:val="solid" w:color="FFFFFF" w:fill="auto"/>
              <w:tabs>
                <w:tab w:val="left" w:pos="161"/>
              </w:tabs>
              <w:ind w:left="161" w:firstLine="0"/>
              <w:jc w:val="center"/>
              <w:rPr>
                <w:rFonts w:ascii="Times New Roman" w:hAnsi="Times New Roman" w:cs="Times New Roman"/>
                <w:sz w:val="24"/>
                <w:szCs w:val="24"/>
              </w:rPr>
            </w:pPr>
          </w:p>
        </w:tc>
        <w:tc>
          <w:tcPr>
            <w:tcW w:w="399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jc w:val="left"/>
              <w:rPr>
                <w:rFonts w:ascii="Times New Roman" w:hAnsi="Times New Roman" w:cs="Times New Roman"/>
                <w:sz w:val="24"/>
                <w:szCs w:val="24"/>
              </w:rPr>
            </w:pPr>
            <w:r>
              <w:rPr>
                <w:rFonts w:ascii="Times New Roman" w:hAnsi="Times New Roman" w:cs="Times New Roman"/>
                <w:sz w:val="24"/>
                <w:szCs w:val="24"/>
              </w:rPr>
              <w:t>Репный участок известняка</w:t>
            </w:r>
          </w:p>
        </w:tc>
        <w:tc>
          <w:tcPr>
            <w:tcW w:w="2268"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hanging="5"/>
              <w:rPr>
                <w:rFonts w:ascii="Times New Roman" w:hAnsi="Times New Roman" w:cs="Times New Roman"/>
                <w:sz w:val="24"/>
                <w:szCs w:val="24"/>
              </w:rPr>
            </w:pPr>
            <w:r>
              <w:rPr>
                <w:rFonts w:ascii="Times New Roman" w:hAnsi="Times New Roman" w:cs="Times New Roman"/>
                <w:spacing w:val="-1"/>
                <w:sz w:val="24"/>
                <w:szCs w:val="24"/>
              </w:rPr>
              <w:t>Строител</w:t>
            </w:r>
            <w:r>
              <w:rPr>
                <w:rFonts w:ascii="Times New Roman" w:hAnsi="Times New Roman" w:cs="Times New Roman"/>
                <w:sz w:val="24"/>
                <w:szCs w:val="24"/>
              </w:rPr>
              <w:t>ьные камни</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z w:val="24"/>
                <w:szCs w:val="24"/>
              </w:rPr>
              <w:t>тыс.м</w:t>
            </w:r>
            <w:r>
              <w:rPr>
                <w:rFonts w:ascii="Times New Roman" w:hAnsi="Times New Roman" w:cs="Times New Roman"/>
                <w:sz w:val="24"/>
                <w:szCs w:val="24"/>
                <w:vertAlign w:val="superscript"/>
              </w:rPr>
              <w:t>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p>
        </w:tc>
        <w:tc>
          <w:tcPr>
            <w:tcW w:w="10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p>
        </w:tc>
      </w:tr>
      <w:tr w:rsidR="00F0686F">
        <w:trPr>
          <w:trHeight w:hRule="exact" w:val="272"/>
          <w:jc w:val="center"/>
        </w:trPr>
        <w:tc>
          <w:tcPr>
            <w:tcW w:w="607" w:type="dxa"/>
            <w:tcBorders>
              <w:top w:val="single" w:sz="6" w:space="0" w:color="000000"/>
              <w:left w:val="single" w:sz="4"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numPr>
                <w:ilvl w:val="0"/>
                <w:numId w:val="1"/>
              </w:numPr>
              <w:shd w:val="solid" w:color="FFFFFF" w:fill="auto"/>
              <w:tabs>
                <w:tab w:val="left" w:pos="161"/>
              </w:tabs>
              <w:ind w:left="161" w:firstLine="0"/>
              <w:jc w:val="center"/>
              <w:rPr>
                <w:rFonts w:ascii="Times New Roman" w:hAnsi="Times New Roman" w:cs="Times New Roman"/>
                <w:sz w:val="24"/>
                <w:szCs w:val="24"/>
              </w:rPr>
            </w:pPr>
          </w:p>
        </w:tc>
        <w:tc>
          <w:tcPr>
            <w:tcW w:w="399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pacing w:val="-1"/>
                <w:sz w:val="24"/>
                <w:szCs w:val="24"/>
              </w:rPr>
              <w:t xml:space="preserve">Шемахинский </w:t>
            </w:r>
            <w:r>
              <w:rPr>
                <w:rFonts w:ascii="Times New Roman" w:hAnsi="Times New Roman" w:cs="Times New Roman"/>
                <w:sz w:val="24"/>
                <w:szCs w:val="24"/>
              </w:rPr>
              <w:t>участок известняка</w:t>
            </w:r>
          </w:p>
        </w:tc>
        <w:tc>
          <w:tcPr>
            <w:tcW w:w="2268"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hanging="5"/>
              <w:rPr>
                <w:rFonts w:ascii="Times New Roman" w:hAnsi="Times New Roman" w:cs="Times New Roman"/>
                <w:sz w:val="24"/>
                <w:szCs w:val="24"/>
              </w:rPr>
            </w:pPr>
            <w:r>
              <w:rPr>
                <w:rFonts w:ascii="Times New Roman" w:hAnsi="Times New Roman" w:cs="Times New Roman"/>
                <w:spacing w:val="-1"/>
                <w:sz w:val="24"/>
                <w:szCs w:val="24"/>
              </w:rPr>
              <w:t>Строител</w:t>
            </w:r>
            <w:r>
              <w:rPr>
                <w:rFonts w:ascii="Times New Roman" w:hAnsi="Times New Roman" w:cs="Times New Roman"/>
                <w:sz w:val="24"/>
                <w:szCs w:val="24"/>
              </w:rPr>
              <w:t>ьные камни</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z w:val="24"/>
                <w:szCs w:val="24"/>
              </w:rPr>
              <w:t>тыс.м</w:t>
            </w:r>
            <w:r>
              <w:rPr>
                <w:rFonts w:ascii="Times New Roman" w:hAnsi="Times New Roman" w:cs="Times New Roman"/>
                <w:sz w:val="24"/>
                <w:szCs w:val="24"/>
                <w:vertAlign w:val="superscript"/>
              </w:rPr>
              <w:t>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p>
        </w:tc>
        <w:tc>
          <w:tcPr>
            <w:tcW w:w="10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p>
        </w:tc>
      </w:tr>
      <w:tr w:rsidR="00F0686F">
        <w:trPr>
          <w:trHeight w:hRule="exact" w:val="269"/>
          <w:jc w:val="center"/>
        </w:trPr>
        <w:tc>
          <w:tcPr>
            <w:tcW w:w="607" w:type="dxa"/>
            <w:tcBorders>
              <w:top w:val="single" w:sz="6" w:space="0" w:color="000000"/>
              <w:left w:val="single" w:sz="4"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numPr>
                <w:ilvl w:val="0"/>
                <w:numId w:val="1"/>
              </w:numPr>
              <w:shd w:val="solid" w:color="FFFFFF" w:fill="auto"/>
              <w:tabs>
                <w:tab w:val="left" w:pos="161"/>
              </w:tabs>
              <w:ind w:left="161" w:firstLine="0"/>
              <w:jc w:val="center"/>
              <w:rPr>
                <w:rFonts w:ascii="Times New Roman" w:hAnsi="Times New Roman" w:cs="Times New Roman"/>
                <w:sz w:val="24"/>
                <w:szCs w:val="24"/>
              </w:rPr>
            </w:pPr>
          </w:p>
        </w:tc>
        <w:tc>
          <w:tcPr>
            <w:tcW w:w="399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pacing w:val="-1"/>
                <w:sz w:val="24"/>
                <w:szCs w:val="24"/>
              </w:rPr>
              <w:t xml:space="preserve">Нязепетровское </w:t>
            </w:r>
            <w:r>
              <w:rPr>
                <w:rFonts w:ascii="Times New Roman" w:hAnsi="Times New Roman" w:cs="Times New Roman"/>
                <w:sz w:val="24"/>
                <w:szCs w:val="24"/>
              </w:rPr>
              <w:t>месторождение</w:t>
            </w:r>
          </w:p>
        </w:tc>
        <w:tc>
          <w:tcPr>
            <w:tcW w:w="2268"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hanging="5"/>
              <w:rPr>
                <w:rFonts w:ascii="Times New Roman" w:hAnsi="Times New Roman" w:cs="Times New Roman"/>
                <w:sz w:val="24"/>
                <w:szCs w:val="24"/>
              </w:rPr>
            </w:pPr>
            <w:r>
              <w:rPr>
                <w:rFonts w:ascii="Times New Roman" w:hAnsi="Times New Roman" w:cs="Times New Roman"/>
                <w:spacing w:val="-2"/>
                <w:sz w:val="24"/>
                <w:szCs w:val="24"/>
              </w:rPr>
              <w:t>Песчано-</w:t>
            </w:r>
            <w:r>
              <w:rPr>
                <w:rFonts w:ascii="Times New Roman" w:hAnsi="Times New Roman" w:cs="Times New Roman"/>
                <w:sz w:val="24"/>
                <w:szCs w:val="24"/>
              </w:rPr>
              <w:t>гравийная смесь</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z w:val="24"/>
                <w:szCs w:val="24"/>
              </w:rPr>
              <w:t>тыс.м</w:t>
            </w:r>
            <w:r>
              <w:rPr>
                <w:rFonts w:ascii="Times New Roman" w:hAnsi="Times New Roman" w:cs="Times New Roman"/>
                <w:sz w:val="24"/>
                <w:szCs w:val="24"/>
                <w:vertAlign w:val="superscript"/>
              </w:rPr>
              <w:t>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pacing w:val="-3"/>
                <w:sz w:val="24"/>
                <w:szCs w:val="24"/>
              </w:rPr>
              <w:t xml:space="preserve">В+С1+С </w:t>
            </w:r>
            <w:r>
              <w:rPr>
                <w:rFonts w:ascii="Times New Roman" w:hAnsi="Times New Roman" w:cs="Times New Roman"/>
                <w:sz w:val="24"/>
                <w:szCs w:val="24"/>
              </w:rPr>
              <w:t>2</w:t>
            </w:r>
          </w:p>
        </w:tc>
        <w:tc>
          <w:tcPr>
            <w:tcW w:w="10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z w:val="24"/>
                <w:szCs w:val="24"/>
              </w:rPr>
              <w:t>1170</w:t>
            </w:r>
          </w:p>
        </w:tc>
      </w:tr>
      <w:tr w:rsidR="00F0686F">
        <w:trPr>
          <w:trHeight w:hRule="exact" w:val="308"/>
          <w:jc w:val="center"/>
        </w:trPr>
        <w:tc>
          <w:tcPr>
            <w:tcW w:w="607" w:type="dxa"/>
            <w:tcBorders>
              <w:top w:val="single" w:sz="6" w:space="0" w:color="000000"/>
              <w:left w:val="single" w:sz="4"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numPr>
                <w:ilvl w:val="0"/>
                <w:numId w:val="1"/>
              </w:numPr>
              <w:shd w:val="solid" w:color="FFFFFF" w:fill="auto"/>
              <w:tabs>
                <w:tab w:val="left" w:pos="161"/>
              </w:tabs>
              <w:ind w:left="161" w:firstLine="0"/>
              <w:jc w:val="center"/>
              <w:rPr>
                <w:rFonts w:ascii="Times New Roman" w:hAnsi="Times New Roman" w:cs="Times New Roman"/>
                <w:sz w:val="24"/>
                <w:szCs w:val="24"/>
              </w:rPr>
            </w:pPr>
          </w:p>
        </w:tc>
        <w:tc>
          <w:tcPr>
            <w:tcW w:w="399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z w:val="24"/>
                <w:szCs w:val="24"/>
              </w:rPr>
              <w:t>Балластный карьер</w:t>
            </w:r>
          </w:p>
        </w:tc>
        <w:tc>
          <w:tcPr>
            <w:tcW w:w="2268"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hanging="5"/>
              <w:rPr>
                <w:rFonts w:ascii="Times New Roman" w:hAnsi="Times New Roman" w:cs="Times New Roman"/>
                <w:sz w:val="24"/>
                <w:szCs w:val="24"/>
              </w:rPr>
            </w:pPr>
            <w:r>
              <w:rPr>
                <w:rFonts w:ascii="Times New Roman" w:hAnsi="Times New Roman" w:cs="Times New Roman"/>
                <w:spacing w:val="-2"/>
                <w:sz w:val="24"/>
                <w:szCs w:val="24"/>
              </w:rPr>
              <w:t>Песчано-</w:t>
            </w:r>
            <w:r>
              <w:rPr>
                <w:rFonts w:ascii="Times New Roman" w:hAnsi="Times New Roman" w:cs="Times New Roman"/>
                <w:sz w:val="24"/>
                <w:szCs w:val="24"/>
              </w:rPr>
              <w:t>гравийная смесь</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z w:val="24"/>
                <w:szCs w:val="24"/>
              </w:rPr>
              <w:t>тыс.м</w:t>
            </w:r>
            <w:r>
              <w:rPr>
                <w:rFonts w:ascii="Times New Roman" w:hAnsi="Times New Roman" w:cs="Times New Roman"/>
                <w:sz w:val="24"/>
                <w:szCs w:val="24"/>
                <w:vertAlign w:val="superscript"/>
              </w:rPr>
              <w:t>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p>
        </w:tc>
        <w:tc>
          <w:tcPr>
            <w:tcW w:w="10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p>
        </w:tc>
      </w:tr>
      <w:tr w:rsidR="00F0686F">
        <w:trPr>
          <w:trHeight w:hRule="exact" w:val="284"/>
          <w:jc w:val="center"/>
        </w:trPr>
        <w:tc>
          <w:tcPr>
            <w:tcW w:w="607" w:type="dxa"/>
            <w:tcBorders>
              <w:top w:val="single" w:sz="6" w:space="0" w:color="000000"/>
              <w:left w:val="single" w:sz="4"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numPr>
                <w:ilvl w:val="0"/>
                <w:numId w:val="1"/>
              </w:numPr>
              <w:shd w:val="solid" w:color="FFFFFF" w:fill="auto"/>
              <w:tabs>
                <w:tab w:val="left" w:pos="161"/>
              </w:tabs>
              <w:ind w:left="161" w:firstLine="0"/>
              <w:jc w:val="center"/>
              <w:rPr>
                <w:rFonts w:ascii="Times New Roman" w:hAnsi="Times New Roman" w:cs="Times New Roman"/>
                <w:sz w:val="24"/>
                <w:szCs w:val="24"/>
              </w:rPr>
            </w:pPr>
          </w:p>
        </w:tc>
        <w:tc>
          <w:tcPr>
            <w:tcW w:w="399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lang w:val="en-US"/>
              </w:rPr>
            </w:pPr>
            <w:proofErr w:type="spellStart"/>
            <w:r>
              <w:rPr>
                <w:rFonts w:ascii="Times New Roman" w:hAnsi="Times New Roman" w:cs="Times New Roman"/>
                <w:spacing w:val="-1"/>
                <w:sz w:val="24"/>
                <w:szCs w:val="24"/>
              </w:rPr>
              <w:t>Нязепетровскоем</w:t>
            </w:r>
            <w:r>
              <w:rPr>
                <w:rFonts w:ascii="Times New Roman" w:hAnsi="Times New Roman" w:cs="Times New Roman"/>
                <w:sz w:val="24"/>
                <w:szCs w:val="24"/>
              </w:rPr>
              <w:t>есторождение</w:t>
            </w:r>
            <w:proofErr w:type="spellEnd"/>
            <w:r>
              <w:rPr>
                <w:rFonts w:ascii="Times New Roman" w:hAnsi="Times New Roman" w:cs="Times New Roman"/>
                <w:sz w:val="24"/>
                <w:szCs w:val="24"/>
              </w:rPr>
              <w:t xml:space="preserve"> </w:t>
            </w:r>
          </w:p>
          <w:p w:rsidR="00F0686F" w:rsidRDefault="00F0686F">
            <w:pPr>
              <w:shd w:val="solid" w:color="FFFFFF" w:fill="auto"/>
              <w:ind w:firstLine="0"/>
              <w:rPr>
                <w:rFonts w:ascii="Times New Roman" w:hAnsi="Times New Roman" w:cs="Times New Roman"/>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hanging="5"/>
              <w:rPr>
                <w:rFonts w:ascii="Times New Roman" w:hAnsi="Times New Roman" w:cs="Times New Roman"/>
                <w:sz w:val="24"/>
                <w:szCs w:val="24"/>
              </w:rPr>
            </w:pPr>
            <w:r>
              <w:rPr>
                <w:rFonts w:ascii="Times New Roman" w:hAnsi="Times New Roman" w:cs="Times New Roman"/>
                <w:sz w:val="24"/>
                <w:szCs w:val="24"/>
              </w:rPr>
              <w:t xml:space="preserve">Глина </w:t>
            </w:r>
            <w:r>
              <w:rPr>
                <w:rFonts w:ascii="Times New Roman" w:hAnsi="Times New Roman" w:cs="Times New Roman"/>
                <w:spacing w:val="-1"/>
                <w:sz w:val="24"/>
                <w:szCs w:val="24"/>
              </w:rPr>
              <w:t>кирпична</w:t>
            </w:r>
            <w:r>
              <w:rPr>
                <w:rFonts w:ascii="Times New Roman" w:hAnsi="Times New Roman" w:cs="Times New Roman"/>
                <w:sz w:val="24"/>
                <w:szCs w:val="24"/>
              </w:rPr>
              <w:t>я</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z w:val="24"/>
                <w:szCs w:val="24"/>
              </w:rPr>
              <w:t>тыс.м</w:t>
            </w:r>
            <w:r>
              <w:rPr>
                <w:rFonts w:ascii="Times New Roman" w:hAnsi="Times New Roman" w:cs="Times New Roman"/>
                <w:sz w:val="24"/>
                <w:szCs w:val="24"/>
                <w:vertAlign w:val="superscript"/>
              </w:rPr>
              <w:t>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pacing w:val="-7"/>
                <w:sz w:val="24"/>
                <w:szCs w:val="24"/>
              </w:rPr>
              <w:t>А+В+С1</w:t>
            </w:r>
          </w:p>
        </w:tc>
        <w:tc>
          <w:tcPr>
            <w:tcW w:w="10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z w:val="24"/>
                <w:szCs w:val="24"/>
              </w:rPr>
              <w:t>4334</w:t>
            </w:r>
          </w:p>
        </w:tc>
      </w:tr>
      <w:tr w:rsidR="00F0686F">
        <w:trPr>
          <w:trHeight w:hRule="exact" w:val="587"/>
          <w:jc w:val="center"/>
        </w:trPr>
        <w:tc>
          <w:tcPr>
            <w:tcW w:w="607" w:type="dxa"/>
            <w:tcBorders>
              <w:top w:val="single" w:sz="6" w:space="0" w:color="000000"/>
              <w:left w:val="single" w:sz="4"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numPr>
                <w:ilvl w:val="0"/>
                <w:numId w:val="1"/>
              </w:numPr>
              <w:shd w:val="solid" w:color="FFFFFF" w:fill="auto"/>
              <w:tabs>
                <w:tab w:val="left" w:pos="161"/>
              </w:tabs>
              <w:ind w:left="161" w:firstLine="0"/>
              <w:jc w:val="center"/>
              <w:rPr>
                <w:rFonts w:ascii="Times New Roman" w:hAnsi="Times New Roman" w:cs="Times New Roman"/>
                <w:sz w:val="24"/>
                <w:szCs w:val="24"/>
              </w:rPr>
            </w:pPr>
          </w:p>
        </w:tc>
        <w:tc>
          <w:tcPr>
            <w:tcW w:w="399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z w:val="24"/>
                <w:szCs w:val="24"/>
              </w:rPr>
              <w:t xml:space="preserve">Южно-Шемахинское месторождение </w:t>
            </w:r>
            <w:r>
              <w:rPr>
                <w:rFonts w:ascii="Times New Roman" w:hAnsi="Times New Roman" w:cs="Times New Roman"/>
                <w:spacing w:val="-1"/>
                <w:sz w:val="24"/>
                <w:szCs w:val="24"/>
              </w:rPr>
              <w:t>подземных вод</w:t>
            </w:r>
          </w:p>
        </w:tc>
        <w:tc>
          <w:tcPr>
            <w:tcW w:w="2268"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hanging="5"/>
              <w:rPr>
                <w:rFonts w:ascii="Times New Roman" w:hAnsi="Times New Roman" w:cs="Times New Roman"/>
                <w:sz w:val="24"/>
                <w:szCs w:val="24"/>
              </w:rPr>
            </w:pPr>
            <w:r>
              <w:rPr>
                <w:rFonts w:ascii="Times New Roman" w:hAnsi="Times New Roman" w:cs="Times New Roman"/>
                <w:sz w:val="24"/>
                <w:szCs w:val="24"/>
              </w:rPr>
              <w:t xml:space="preserve">Вода </w:t>
            </w:r>
            <w:r>
              <w:rPr>
                <w:rFonts w:ascii="Times New Roman" w:hAnsi="Times New Roman" w:cs="Times New Roman"/>
                <w:spacing w:val="-1"/>
                <w:sz w:val="24"/>
                <w:szCs w:val="24"/>
              </w:rPr>
              <w:t>питьевая</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pacing w:val="-13"/>
                <w:sz w:val="24"/>
                <w:szCs w:val="24"/>
              </w:rPr>
            </w:pPr>
            <w:r>
              <w:rPr>
                <w:rFonts w:ascii="Times New Roman" w:hAnsi="Times New Roman" w:cs="Times New Roman"/>
                <w:sz w:val="24"/>
                <w:szCs w:val="24"/>
              </w:rPr>
              <w:t>тыс.</w:t>
            </w:r>
            <w:r>
              <w:rPr>
                <w:rFonts w:ascii="Times New Roman" w:hAnsi="Times New Roman" w:cs="Times New Roman"/>
                <w:spacing w:val="-13"/>
                <w:sz w:val="24"/>
                <w:szCs w:val="24"/>
              </w:rPr>
              <w:t>м</w:t>
            </w:r>
            <w:r>
              <w:rPr>
                <w:rFonts w:ascii="Times New Roman" w:hAnsi="Times New Roman" w:cs="Times New Roman"/>
                <w:spacing w:val="-13"/>
                <w:sz w:val="24"/>
                <w:szCs w:val="24"/>
                <w:vertAlign w:val="superscript"/>
              </w:rPr>
              <w:t>3</w:t>
            </w:r>
            <w:r>
              <w:rPr>
                <w:rFonts w:ascii="Times New Roman" w:hAnsi="Times New Roman" w:cs="Times New Roman"/>
                <w:spacing w:val="-13"/>
                <w:sz w:val="24"/>
                <w:szCs w:val="24"/>
              </w:rPr>
              <w:t>/</w:t>
            </w:r>
          </w:p>
          <w:p w:rsidR="00F0686F" w:rsidRDefault="00F0686F">
            <w:pPr>
              <w:shd w:val="solid" w:color="FFFFFF" w:fill="auto"/>
              <w:ind w:firstLine="0"/>
              <w:rPr>
                <w:rFonts w:ascii="Times New Roman" w:hAnsi="Times New Roman" w:cs="Times New Roman"/>
                <w:sz w:val="24"/>
                <w:szCs w:val="24"/>
              </w:rPr>
            </w:pPr>
            <w:proofErr w:type="spellStart"/>
            <w:r>
              <w:rPr>
                <w:rFonts w:ascii="Times New Roman" w:hAnsi="Times New Roman" w:cs="Times New Roman"/>
                <w:spacing w:val="-13"/>
                <w:sz w:val="24"/>
                <w:szCs w:val="24"/>
              </w:rPr>
              <w:t>с</w:t>
            </w:r>
            <w:r>
              <w:rPr>
                <w:rFonts w:ascii="Times New Roman" w:hAnsi="Times New Roman" w:cs="Times New Roman"/>
                <w:sz w:val="24"/>
                <w:szCs w:val="24"/>
              </w:rPr>
              <w:t>ут</w:t>
            </w:r>
            <w:proofErr w:type="spellEnd"/>
            <w:r>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z w:val="24"/>
                <w:szCs w:val="24"/>
              </w:rPr>
              <w:t>В+С1</w:t>
            </w:r>
          </w:p>
        </w:tc>
        <w:tc>
          <w:tcPr>
            <w:tcW w:w="10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z w:val="24"/>
                <w:szCs w:val="24"/>
              </w:rPr>
              <w:t>233</w:t>
            </w:r>
          </w:p>
        </w:tc>
      </w:tr>
      <w:tr w:rsidR="00F0686F">
        <w:trPr>
          <w:trHeight w:hRule="exact" w:val="204"/>
          <w:jc w:val="center"/>
        </w:trPr>
        <w:tc>
          <w:tcPr>
            <w:tcW w:w="607" w:type="dxa"/>
            <w:tcBorders>
              <w:top w:val="single" w:sz="6" w:space="0" w:color="000000"/>
              <w:left w:val="single" w:sz="4"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numPr>
                <w:ilvl w:val="0"/>
                <w:numId w:val="1"/>
              </w:numPr>
              <w:shd w:val="solid" w:color="FFFFFF" w:fill="auto"/>
              <w:ind w:left="161" w:firstLine="0"/>
              <w:jc w:val="center"/>
              <w:rPr>
                <w:rFonts w:ascii="Times New Roman" w:hAnsi="Times New Roman" w:cs="Times New Roman"/>
                <w:sz w:val="24"/>
                <w:szCs w:val="24"/>
              </w:rPr>
            </w:pPr>
          </w:p>
        </w:tc>
        <w:tc>
          <w:tcPr>
            <w:tcW w:w="399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r>
              <w:rPr>
                <w:rFonts w:ascii="Times New Roman" w:hAnsi="Times New Roman" w:cs="Times New Roman"/>
                <w:spacing w:val="-1"/>
                <w:sz w:val="24"/>
                <w:szCs w:val="24"/>
              </w:rPr>
              <w:t>Сухово месторождение</w:t>
            </w:r>
          </w:p>
        </w:tc>
        <w:tc>
          <w:tcPr>
            <w:tcW w:w="2268"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hanging="5"/>
              <w:rPr>
                <w:rFonts w:ascii="Times New Roman" w:hAnsi="Times New Roman" w:cs="Times New Roman"/>
                <w:sz w:val="24"/>
                <w:szCs w:val="24"/>
              </w:rPr>
            </w:pPr>
            <w:r>
              <w:rPr>
                <w:rFonts w:ascii="Times New Roman" w:hAnsi="Times New Roman" w:cs="Times New Roman"/>
                <w:sz w:val="24"/>
                <w:szCs w:val="24"/>
              </w:rPr>
              <w:t>Торф</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proofErr w:type="spellStart"/>
            <w:r>
              <w:rPr>
                <w:rFonts w:ascii="Times New Roman" w:hAnsi="Times New Roman" w:cs="Times New Roman"/>
                <w:spacing w:val="-3"/>
                <w:sz w:val="24"/>
                <w:szCs w:val="24"/>
              </w:rPr>
              <w:t>тыс.т</w:t>
            </w:r>
            <w:proofErr w:type="spellEnd"/>
          </w:p>
        </w:tc>
        <w:tc>
          <w:tcPr>
            <w:tcW w:w="992"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proofErr w:type="spellStart"/>
            <w:r>
              <w:rPr>
                <w:rFonts w:ascii="Times New Roman" w:hAnsi="Times New Roman" w:cs="Times New Roman"/>
                <w:sz w:val="24"/>
                <w:szCs w:val="24"/>
              </w:rPr>
              <w:t>А+заб</w:t>
            </w:r>
            <w:proofErr w:type="spellEnd"/>
            <w:r>
              <w:rPr>
                <w:rFonts w:ascii="Times New Roman" w:hAnsi="Times New Roman" w:cs="Times New Roman"/>
                <w:sz w:val="24"/>
                <w:szCs w:val="24"/>
              </w:rPr>
              <w:t>.</w:t>
            </w:r>
          </w:p>
        </w:tc>
        <w:tc>
          <w:tcPr>
            <w:tcW w:w="10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z w:val="24"/>
                <w:szCs w:val="24"/>
              </w:rPr>
              <w:t>105</w:t>
            </w:r>
          </w:p>
        </w:tc>
      </w:tr>
      <w:tr w:rsidR="00F0686F">
        <w:trPr>
          <w:trHeight w:hRule="exact" w:val="264"/>
          <w:jc w:val="center"/>
        </w:trPr>
        <w:tc>
          <w:tcPr>
            <w:tcW w:w="607" w:type="dxa"/>
            <w:tcBorders>
              <w:top w:val="single" w:sz="6" w:space="0" w:color="000000"/>
              <w:left w:val="single" w:sz="4"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numPr>
                <w:ilvl w:val="0"/>
                <w:numId w:val="1"/>
              </w:numPr>
              <w:shd w:val="solid" w:color="FFFFFF" w:fill="auto"/>
              <w:tabs>
                <w:tab w:val="left" w:pos="0"/>
              </w:tabs>
              <w:ind w:left="161" w:firstLine="0"/>
              <w:jc w:val="center"/>
              <w:rPr>
                <w:rFonts w:ascii="Times New Roman" w:hAnsi="Times New Roman" w:cs="Times New Roman"/>
                <w:sz w:val="24"/>
                <w:szCs w:val="24"/>
              </w:rPr>
            </w:pPr>
          </w:p>
        </w:tc>
        <w:tc>
          <w:tcPr>
            <w:tcW w:w="399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proofErr w:type="spellStart"/>
            <w:r>
              <w:rPr>
                <w:rFonts w:ascii="Times New Roman" w:hAnsi="Times New Roman" w:cs="Times New Roman"/>
                <w:sz w:val="24"/>
                <w:szCs w:val="24"/>
              </w:rPr>
              <w:t>Юлдашевское</w:t>
            </w:r>
            <w:proofErr w:type="spellEnd"/>
            <w:r>
              <w:rPr>
                <w:rFonts w:ascii="Times New Roman" w:hAnsi="Times New Roman" w:cs="Times New Roman"/>
                <w:sz w:val="24"/>
                <w:szCs w:val="24"/>
              </w:rPr>
              <w:t xml:space="preserve">  месторождение</w:t>
            </w:r>
          </w:p>
        </w:tc>
        <w:tc>
          <w:tcPr>
            <w:tcW w:w="2268"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hanging="5"/>
              <w:rPr>
                <w:rFonts w:ascii="Times New Roman" w:hAnsi="Times New Roman" w:cs="Times New Roman"/>
                <w:sz w:val="24"/>
                <w:szCs w:val="24"/>
              </w:rPr>
            </w:pPr>
            <w:r>
              <w:rPr>
                <w:rFonts w:ascii="Times New Roman" w:hAnsi="Times New Roman" w:cs="Times New Roman"/>
                <w:sz w:val="24"/>
                <w:szCs w:val="24"/>
              </w:rPr>
              <w:t>Торф</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proofErr w:type="spellStart"/>
            <w:r>
              <w:rPr>
                <w:rFonts w:ascii="Times New Roman" w:hAnsi="Times New Roman" w:cs="Times New Roman"/>
                <w:spacing w:val="-3"/>
                <w:sz w:val="24"/>
                <w:szCs w:val="24"/>
              </w:rPr>
              <w:t>тыс.т</w:t>
            </w:r>
            <w:proofErr w:type="spellEnd"/>
          </w:p>
        </w:tc>
        <w:tc>
          <w:tcPr>
            <w:tcW w:w="992"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proofErr w:type="spellStart"/>
            <w:r>
              <w:rPr>
                <w:rFonts w:ascii="Times New Roman" w:hAnsi="Times New Roman" w:cs="Times New Roman"/>
                <w:sz w:val="24"/>
                <w:szCs w:val="24"/>
              </w:rPr>
              <w:t>А+заб</w:t>
            </w:r>
            <w:proofErr w:type="spellEnd"/>
            <w:r>
              <w:rPr>
                <w:rFonts w:ascii="Times New Roman" w:hAnsi="Times New Roman" w:cs="Times New Roman"/>
                <w:sz w:val="24"/>
                <w:szCs w:val="24"/>
              </w:rPr>
              <w:t>.</w:t>
            </w:r>
          </w:p>
        </w:tc>
        <w:tc>
          <w:tcPr>
            <w:tcW w:w="1050" w:type="dxa"/>
            <w:tcBorders>
              <w:top w:val="single" w:sz="6" w:space="0" w:color="000000"/>
              <w:left w:val="single" w:sz="6" w:space="0" w:color="000000"/>
              <w:bottom w:val="single" w:sz="6"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z w:val="24"/>
                <w:szCs w:val="24"/>
              </w:rPr>
              <w:t>689</w:t>
            </w:r>
          </w:p>
        </w:tc>
      </w:tr>
      <w:tr w:rsidR="00F0686F">
        <w:trPr>
          <w:trHeight w:hRule="exact" w:val="359"/>
          <w:jc w:val="center"/>
        </w:trPr>
        <w:tc>
          <w:tcPr>
            <w:tcW w:w="607" w:type="dxa"/>
            <w:tcBorders>
              <w:top w:val="single" w:sz="6" w:space="0" w:color="000000"/>
              <w:left w:val="single" w:sz="4" w:space="0" w:color="000000"/>
              <w:bottom w:val="single" w:sz="4" w:space="0" w:color="000000"/>
              <w:right w:val="single" w:sz="6" w:space="0" w:color="000000"/>
            </w:tcBorders>
            <w:shd w:val="solid" w:color="FFFFFF" w:fill="auto"/>
            <w:tcMar>
              <w:top w:w="0" w:type="dxa"/>
              <w:left w:w="40" w:type="dxa"/>
              <w:bottom w:w="0" w:type="dxa"/>
              <w:right w:w="40" w:type="dxa"/>
            </w:tcMar>
          </w:tcPr>
          <w:p w:rsidR="00F0686F" w:rsidRDefault="00F0686F">
            <w:pPr>
              <w:numPr>
                <w:ilvl w:val="0"/>
                <w:numId w:val="1"/>
              </w:numPr>
              <w:shd w:val="solid" w:color="FFFFFF" w:fill="auto"/>
              <w:tabs>
                <w:tab w:val="left" w:pos="161"/>
              </w:tabs>
              <w:ind w:left="161" w:firstLine="0"/>
              <w:jc w:val="left"/>
              <w:rPr>
                <w:rFonts w:ascii="Times New Roman" w:hAnsi="Times New Roman" w:cs="Times New Roman"/>
                <w:sz w:val="24"/>
                <w:szCs w:val="24"/>
              </w:rPr>
            </w:pPr>
          </w:p>
        </w:tc>
        <w:tc>
          <w:tcPr>
            <w:tcW w:w="3990" w:type="dxa"/>
            <w:tcBorders>
              <w:top w:val="single" w:sz="6" w:space="0" w:color="000000"/>
              <w:left w:val="single" w:sz="6" w:space="0" w:color="000000"/>
              <w:bottom w:val="single" w:sz="4"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proofErr w:type="spellStart"/>
            <w:r>
              <w:rPr>
                <w:rFonts w:ascii="Times New Roman" w:hAnsi="Times New Roman" w:cs="Times New Roman"/>
                <w:spacing w:val="-1"/>
                <w:sz w:val="24"/>
                <w:szCs w:val="24"/>
              </w:rPr>
              <w:t>Аптряковское</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месторождение</w:t>
            </w:r>
          </w:p>
        </w:tc>
        <w:tc>
          <w:tcPr>
            <w:tcW w:w="2268" w:type="dxa"/>
            <w:tcBorders>
              <w:top w:val="single" w:sz="6" w:space="0" w:color="000000"/>
              <w:left w:val="single" w:sz="6" w:space="0" w:color="000000"/>
              <w:bottom w:val="single" w:sz="4"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hanging="5"/>
              <w:rPr>
                <w:rFonts w:ascii="Times New Roman" w:hAnsi="Times New Roman" w:cs="Times New Roman"/>
                <w:sz w:val="24"/>
                <w:szCs w:val="24"/>
              </w:rPr>
            </w:pPr>
            <w:r>
              <w:rPr>
                <w:rFonts w:ascii="Times New Roman" w:hAnsi="Times New Roman" w:cs="Times New Roman"/>
                <w:sz w:val="24"/>
                <w:szCs w:val="24"/>
              </w:rPr>
              <w:t>торф</w:t>
            </w:r>
          </w:p>
        </w:tc>
        <w:tc>
          <w:tcPr>
            <w:tcW w:w="850" w:type="dxa"/>
            <w:tcBorders>
              <w:top w:val="single" w:sz="6" w:space="0" w:color="000000"/>
              <w:left w:val="single" w:sz="6" w:space="0" w:color="000000"/>
              <w:bottom w:val="single" w:sz="4" w:space="0" w:color="000000"/>
              <w:right w:val="single" w:sz="6" w:space="0" w:color="000000"/>
            </w:tcBorders>
            <w:shd w:val="solid" w:color="FFFFFF" w:fill="auto"/>
            <w:tcMar>
              <w:top w:w="0" w:type="dxa"/>
              <w:left w:w="40" w:type="dxa"/>
              <w:bottom w:w="0" w:type="dxa"/>
              <w:right w:w="40" w:type="dxa"/>
            </w:tcMar>
          </w:tcPr>
          <w:p w:rsidR="00F0686F" w:rsidRDefault="00F0686F">
            <w:pPr>
              <w:shd w:val="solid" w:color="FFFFFF" w:fill="auto"/>
              <w:ind w:firstLine="0"/>
              <w:rPr>
                <w:rFonts w:ascii="Times New Roman" w:hAnsi="Times New Roman" w:cs="Times New Roman"/>
                <w:sz w:val="24"/>
                <w:szCs w:val="24"/>
              </w:rPr>
            </w:pPr>
            <w:proofErr w:type="spellStart"/>
            <w:r>
              <w:rPr>
                <w:rFonts w:ascii="Times New Roman" w:hAnsi="Times New Roman" w:cs="Times New Roman"/>
                <w:spacing w:val="-3"/>
                <w:sz w:val="24"/>
                <w:szCs w:val="24"/>
              </w:rPr>
              <w:t>тыс.т</w:t>
            </w:r>
            <w:proofErr w:type="spellEnd"/>
          </w:p>
        </w:tc>
        <w:tc>
          <w:tcPr>
            <w:tcW w:w="992" w:type="dxa"/>
            <w:tcBorders>
              <w:top w:val="single" w:sz="6" w:space="0" w:color="000000"/>
              <w:left w:val="single" w:sz="6" w:space="0" w:color="000000"/>
              <w:bottom w:val="single" w:sz="4"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proofErr w:type="spellStart"/>
            <w:r>
              <w:rPr>
                <w:rFonts w:ascii="Times New Roman" w:hAnsi="Times New Roman" w:cs="Times New Roman"/>
                <w:sz w:val="24"/>
                <w:szCs w:val="24"/>
              </w:rPr>
              <w:t>А+заб</w:t>
            </w:r>
            <w:proofErr w:type="spellEnd"/>
            <w:r>
              <w:rPr>
                <w:rFonts w:ascii="Times New Roman" w:hAnsi="Times New Roman" w:cs="Times New Roman"/>
                <w:sz w:val="24"/>
                <w:szCs w:val="24"/>
              </w:rPr>
              <w:t>.</w:t>
            </w:r>
          </w:p>
        </w:tc>
        <w:tc>
          <w:tcPr>
            <w:tcW w:w="1050" w:type="dxa"/>
            <w:tcBorders>
              <w:top w:val="single" w:sz="6" w:space="0" w:color="000000"/>
              <w:left w:val="single" w:sz="6" w:space="0" w:color="000000"/>
              <w:bottom w:val="single" w:sz="4" w:space="0" w:color="000000"/>
              <w:right w:val="single" w:sz="6" w:space="0" w:color="000000"/>
            </w:tcBorders>
            <w:shd w:val="solid" w:color="FFFFFF" w:fill="auto"/>
            <w:tcMar>
              <w:top w:w="0" w:type="dxa"/>
              <w:left w:w="40" w:type="dxa"/>
              <w:bottom w:w="0" w:type="dxa"/>
              <w:right w:w="40" w:type="dxa"/>
            </w:tcMar>
            <w:vAlign w:val="bottom"/>
          </w:tcPr>
          <w:p w:rsidR="00F0686F" w:rsidRDefault="00F0686F">
            <w:pPr>
              <w:shd w:val="solid" w:color="FFFFFF" w:fill="auto"/>
              <w:ind w:firstLine="0"/>
              <w:jc w:val="right"/>
              <w:rPr>
                <w:rFonts w:ascii="Times New Roman" w:hAnsi="Times New Roman" w:cs="Times New Roman"/>
                <w:sz w:val="24"/>
                <w:szCs w:val="24"/>
              </w:rPr>
            </w:pPr>
            <w:r>
              <w:rPr>
                <w:rFonts w:ascii="Times New Roman" w:hAnsi="Times New Roman" w:cs="Times New Roman"/>
                <w:sz w:val="24"/>
                <w:szCs w:val="24"/>
              </w:rPr>
              <w:t>43</w:t>
            </w:r>
          </w:p>
        </w:tc>
      </w:tr>
    </w:tbl>
    <w:p w:rsidR="00F0686F" w:rsidRDefault="00F0686F">
      <w:pPr>
        <w:spacing w:before="120" w:after="120"/>
        <w:ind w:firstLine="708"/>
        <w:rPr>
          <w:rFonts w:ascii="Times New Roman" w:hAnsi="Times New Roman" w:cs="Times New Roman"/>
          <w:b/>
          <w:sz w:val="24"/>
          <w:szCs w:val="24"/>
        </w:rPr>
      </w:pPr>
    </w:p>
    <w:p w:rsidR="00F0686F" w:rsidRDefault="00F0686F">
      <w:pPr>
        <w:spacing w:before="120" w:after="120"/>
        <w:ind w:firstLine="708"/>
        <w:rPr>
          <w:rFonts w:ascii="Times New Roman" w:hAnsi="Times New Roman" w:cs="Times New Roman"/>
          <w:b/>
          <w:sz w:val="24"/>
          <w:szCs w:val="24"/>
        </w:rPr>
      </w:pPr>
    </w:p>
    <w:p w:rsidR="00F0686F" w:rsidRDefault="00F0686F">
      <w:pPr>
        <w:spacing w:before="120" w:after="120"/>
        <w:ind w:firstLine="708"/>
        <w:rPr>
          <w:rFonts w:ascii="Times New Roman" w:hAnsi="Times New Roman" w:cs="Times New Roman"/>
          <w:b/>
          <w:sz w:val="24"/>
          <w:szCs w:val="24"/>
        </w:rPr>
      </w:pPr>
      <w:r>
        <w:rPr>
          <w:rFonts w:ascii="Times New Roman" w:hAnsi="Times New Roman" w:cs="Times New Roman"/>
          <w:b/>
          <w:sz w:val="24"/>
          <w:szCs w:val="24"/>
        </w:rPr>
        <w:t>2. Демография и трудовые ресурсы</w:t>
      </w:r>
    </w:p>
    <w:p w:rsidR="00F0686F" w:rsidRDefault="00F0686F">
      <w:pPr>
        <w:spacing w:before="120" w:after="120"/>
        <w:ind w:firstLine="708"/>
        <w:rPr>
          <w:rFonts w:ascii="Times New Roman" w:hAnsi="Times New Roman" w:cs="Times New Roman"/>
          <w:b/>
          <w:sz w:val="24"/>
          <w:szCs w:val="24"/>
        </w:rPr>
      </w:pPr>
    </w:p>
    <w:tbl>
      <w:tblPr>
        <w:tblW w:w="10116" w:type="dxa"/>
        <w:jc w:val="center"/>
        <w:tblLayout w:type="fixed"/>
        <w:tblCellMar>
          <w:left w:w="10" w:type="dxa"/>
          <w:right w:w="10" w:type="dxa"/>
        </w:tblCellMar>
        <w:tblLook w:val="0000" w:firstRow="0" w:lastRow="0" w:firstColumn="0" w:lastColumn="0" w:noHBand="0" w:noVBand="0"/>
      </w:tblPr>
      <w:tblGrid>
        <w:gridCol w:w="549"/>
        <w:gridCol w:w="1867"/>
        <w:gridCol w:w="1371"/>
        <w:gridCol w:w="1132"/>
        <w:gridCol w:w="1132"/>
        <w:gridCol w:w="1415"/>
        <w:gridCol w:w="1415"/>
        <w:gridCol w:w="1235"/>
      </w:tblGrid>
      <w:tr w:rsidR="00F0686F" w:rsidTr="00EB5C87">
        <w:trPr>
          <w:trHeight w:val="285"/>
          <w:jc w:val="center"/>
        </w:trPr>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lastRenderedPageBreak/>
              <w:t>п/п</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Показатель</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lang w:val="en-US"/>
              </w:rPr>
            </w:pPr>
            <w:smartTag w:uri="urn:schemas-microsoft-com:office:smarttags" w:element="metricconverter">
              <w:smartTagPr>
                <w:attr w:name="ProductID" w:val="2015 г"/>
              </w:smartTagPr>
              <w:r>
                <w:rPr>
                  <w:rFonts w:ascii="Times New Roman" w:hAnsi="Times New Roman" w:cs="Times New Roman"/>
                  <w:sz w:val="24"/>
                  <w:szCs w:val="24"/>
                  <w:lang w:val="en-US"/>
                </w:rPr>
                <w:t>201</w:t>
              </w:r>
              <w:r>
                <w:rPr>
                  <w:rFonts w:ascii="Times New Roman" w:hAnsi="Times New Roman" w:cs="Times New Roman"/>
                  <w:sz w:val="24"/>
                  <w:szCs w:val="24"/>
                </w:rPr>
                <w:t>5</w:t>
              </w:r>
              <w:r>
                <w:rPr>
                  <w:rFonts w:ascii="Times New Roman" w:hAnsi="Times New Roman" w:cs="Times New Roman"/>
                  <w:sz w:val="24"/>
                  <w:szCs w:val="24"/>
                  <w:lang w:val="en-US"/>
                </w:rPr>
                <w:t xml:space="preserve"> </w:t>
              </w:r>
              <w:r>
                <w:rPr>
                  <w:rFonts w:ascii="Times New Roman" w:hAnsi="Times New Roman" w:cs="Times New Roman"/>
                  <w:sz w:val="24"/>
                  <w:szCs w:val="24"/>
                </w:rPr>
                <w:t>г</w:t>
              </w:r>
            </w:smartTag>
            <w:r>
              <w:rPr>
                <w:rFonts w:ascii="Times New Roman" w:hAnsi="Times New Roman" w:cs="Times New Roman"/>
                <w:sz w:val="24"/>
                <w:szCs w:val="24"/>
                <w:lang w:val="en-US"/>
              </w:rPr>
              <w:t>.</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smartTag w:uri="urn:schemas-microsoft-com:office:smarttags" w:element="metricconverter">
              <w:smartTagPr>
                <w:attr w:name="ProductID" w:val="2016 г"/>
              </w:smartTagPr>
              <w:r>
                <w:rPr>
                  <w:rFonts w:ascii="Times New Roman" w:hAnsi="Times New Roman" w:cs="Times New Roman"/>
                  <w:sz w:val="24"/>
                  <w:szCs w:val="24"/>
                </w:rPr>
                <w:t>2016 г</w:t>
              </w:r>
            </w:smartTag>
            <w:r>
              <w:rPr>
                <w:rFonts w:ascii="Times New Roman" w:hAnsi="Times New Roman" w:cs="Times New Roman"/>
                <w:sz w:val="24"/>
                <w:szCs w:val="24"/>
              </w:rPr>
              <w:t xml:space="preserve">. </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smartTag w:uri="urn:schemas-microsoft-com:office:smarttags" w:element="metricconverter">
              <w:smartTagPr>
                <w:attr w:name="ProductID" w:val="2017 г"/>
              </w:smartTagPr>
              <w:r>
                <w:rPr>
                  <w:rFonts w:ascii="Times New Roman" w:hAnsi="Times New Roman" w:cs="Times New Roman"/>
                  <w:sz w:val="24"/>
                  <w:szCs w:val="24"/>
                </w:rPr>
                <w:t>2017 г</w:t>
              </w:r>
            </w:smartTag>
            <w:r>
              <w:rPr>
                <w:rFonts w:ascii="Times New Roman" w:hAnsi="Times New Roman" w:cs="Times New Roman"/>
                <w:sz w:val="24"/>
                <w:szCs w:val="24"/>
              </w:rPr>
              <w:t xml:space="preserve">. </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smartTag w:uri="urn:schemas-microsoft-com:office:smarttags" w:element="metricconverter">
              <w:smartTagPr>
                <w:attr w:name="ProductID" w:val="2018 г"/>
              </w:smartTagPr>
              <w:r>
                <w:rPr>
                  <w:rFonts w:ascii="Times New Roman" w:hAnsi="Times New Roman" w:cs="Times New Roman"/>
                  <w:sz w:val="24"/>
                  <w:szCs w:val="24"/>
                </w:rPr>
                <w:t>2018 г</w:t>
              </w:r>
            </w:smartTag>
            <w:r>
              <w:rPr>
                <w:rFonts w:ascii="Times New Roman" w:hAnsi="Times New Roman" w:cs="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2019  г.</w:t>
            </w:r>
          </w:p>
        </w:tc>
      </w:tr>
      <w:tr w:rsidR="00F0686F" w:rsidTr="00EB5C87">
        <w:trPr>
          <w:trHeight w:val="560"/>
          <w:jc w:val="center"/>
        </w:trPr>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Среднегодовая численность населения, тыс. человек</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17,316</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17,108</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16,818</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16,590</w:t>
            </w:r>
          </w:p>
          <w:p w:rsidR="00F0686F" w:rsidRDefault="00F0686F" w:rsidP="00072565">
            <w:pPr>
              <w:ind w:firstLine="0"/>
              <w:jc w:val="center"/>
              <w:rPr>
                <w:rFonts w:ascii="Times New Roman" w:hAnsi="Times New Roman" w:cs="Times New Roman"/>
                <w:sz w:val="24"/>
                <w:szCs w:val="24"/>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16,361</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92D" w:rsidRDefault="0019592D">
            <w:pPr>
              <w:ind w:firstLine="0"/>
              <w:jc w:val="center"/>
              <w:rPr>
                <w:rFonts w:ascii="Times New Roman" w:eastAsia="SimSun" w:hAnsi="Times New Roman" w:cs="Times New Roman"/>
                <w:kern w:val="1"/>
                <w:sz w:val="24"/>
                <w:szCs w:val="24"/>
              </w:rPr>
            </w:pPr>
          </w:p>
          <w:p w:rsidR="0019592D" w:rsidRDefault="0019592D">
            <w:pPr>
              <w:ind w:firstLine="0"/>
              <w:jc w:val="center"/>
              <w:rPr>
                <w:rFonts w:ascii="Times New Roman" w:eastAsia="SimSun" w:hAnsi="Times New Roman" w:cs="Times New Roman"/>
                <w:kern w:val="1"/>
                <w:sz w:val="24"/>
                <w:szCs w:val="24"/>
              </w:rPr>
            </w:pPr>
          </w:p>
          <w:p w:rsidR="00F0686F" w:rsidRPr="0019592D" w:rsidRDefault="0019592D">
            <w:pPr>
              <w:ind w:firstLine="0"/>
              <w:jc w:val="center"/>
              <w:rPr>
                <w:rFonts w:ascii="Times New Roman" w:eastAsia="SimSun" w:hAnsi="Times New Roman" w:cs="Times New Roman"/>
                <w:kern w:val="1"/>
                <w:sz w:val="24"/>
                <w:szCs w:val="24"/>
              </w:rPr>
            </w:pPr>
            <w:r w:rsidRPr="0019592D">
              <w:rPr>
                <w:rFonts w:ascii="Times New Roman" w:eastAsia="SimSun" w:hAnsi="Times New Roman" w:cs="Times New Roman"/>
                <w:kern w:val="1"/>
                <w:sz w:val="24"/>
                <w:szCs w:val="24"/>
              </w:rPr>
              <w:t>16,118</w:t>
            </w:r>
          </w:p>
        </w:tc>
      </w:tr>
      <w:tr w:rsidR="00F0686F" w:rsidTr="00EB5C87">
        <w:trPr>
          <w:trHeight w:val="1120"/>
          <w:jc w:val="center"/>
        </w:trPr>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Коэффициент рождаемости,</w:t>
            </w:r>
          </w:p>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на 1000 человек населения</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w:t>
            </w:r>
            <w:r>
              <w:rPr>
                <w:rFonts w:ascii="Times New Roman" w:hAnsi="Times New Roman" w:cs="Times New Roman"/>
                <w:sz w:val="24"/>
                <w:szCs w:val="24"/>
                <w:lang w:val="en-US"/>
              </w:rPr>
              <w:t>9</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13,7</w:t>
            </w:r>
          </w:p>
          <w:p w:rsidR="00F0686F" w:rsidRDefault="00F0686F" w:rsidP="00072565">
            <w:pPr>
              <w:ind w:firstLine="0"/>
              <w:jc w:val="center"/>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11,2</w:t>
            </w:r>
          </w:p>
          <w:p w:rsidR="00F0686F" w:rsidRDefault="00F0686F" w:rsidP="00072565">
            <w:pPr>
              <w:ind w:firstLine="0"/>
              <w:jc w:val="center"/>
              <w:rPr>
                <w:rFonts w:ascii="Times New Roman" w:hAnsi="Times New Roman" w:cs="Times New Roman"/>
                <w:sz w:val="24"/>
                <w:szCs w:val="24"/>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9,7</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8,14</w:t>
            </w:r>
          </w:p>
          <w:p w:rsidR="00F0686F" w:rsidRDefault="00F0686F" w:rsidP="00072565">
            <w:pPr>
              <w:ind w:firstLine="0"/>
              <w:jc w:val="center"/>
              <w:rPr>
                <w:rFonts w:ascii="Times New Roman" w:eastAsia="SimSun" w:hAnsi="Times New Roman" w:cs="Times New Roman"/>
                <w:kern w:val="1"/>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92D" w:rsidRDefault="0019592D">
            <w:pPr>
              <w:ind w:firstLine="0"/>
              <w:jc w:val="center"/>
              <w:rPr>
                <w:rFonts w:ascii="Times New Roman" w:eastAsia="SimSun" w:hAnsi="Times New Roman" w:cs="Times New Roman"/>
                <w:kern w:val="1"/>
                <w:sz w:val="24"/>
                <w:szCs w:val="24"/>
              </w:rPr>
            </w:pPr>
          </w:p>
          <w:p w:rsidR="00F0686F" w:rsidRPr="0019592D" w:rsidRDefault="0019592D">
            <w:pPr>
              <w:ind w:firstLine="0"/>
              <w:jc w:val="center"/>
              <w:rPr>
                <w:rFonts w:ascii="Times New Roman" w:eastAsia="SimSun" w:hAnsi="Times New Roman" w:cs="Times New Roman"/>
                <w:kern w:val="1"/>
                <w:sz w:val="24"/>
                <w:szCs w:val="24"/>
              </w:rPr>
            </w:pPr>
            <w:r w:rsidRPr="0019592D">
              <w:rPr>
                <w:rFonts w:ascii="Times New Roman" w:eastAsia="SimSun" w:hAnsi="Times New Roman" w:cs="Times New Roman"/>
                <w:kern w:val="1"/>
                <w:sz w:val="24"/>
                <w:szCs w:val="24"/>
              </w:rPr>
              <w:t>8,1</w:t>
            </w:r>
          </w:p>
        </w:tc>
      </w:tr>
      <w:tr w:rsidR="00F0686F" w:rsidTr="00EB5C87">
        <w:trPr>
          <w:trHeight w:val="2250"/>
          <w:jc w:val="center"/>
        </w:trPr>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Среднегодовая численность экономически активного населения, тыс. человек,</w:t>
            </w:r>
          </w:p>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в том числе по основным видам экономической деятельности:</w:t>
            </w:r>
          </w:p>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 обрабатывающие   производства</w:t>
            </w:r>
          </w:p>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-производство  и распределение  электроэнергии, газа и воды</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7,6</w:t>
            </w: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lang w:val="en-US"/>
              </w:rPr>
            </w:pPr>
            <w:r>
              <w:rPr>
                <w:rFonts w:ascii="Times New Roman" w:hAnsi="Times New Roman" w:cs="Times New Roman"/>
                <w:sz w:val="24"/>
                <w:szCs w:val="24"/>
              </w:rPr>
              <w:t>0,734</w:t>
            </w:r>
            <w:r>
              <w:rPr>
                <w:rFonts w:ascii="Times New Roman" w:hAnsi="Times New Roman" w:cs="Times New Roman"/>
                <w:sz w:val="24"/>
                <w:szCs w:val="24"/>
                <w:lang w:val="en-US"/>
              </w:rPr>
              <w:t>*</w:t>
            </w: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0"/>
                <w:szCs w:val="20"/>
              </w:rPr>
              <w:t>Данные не предоставлены</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7,1</w:t>
            </w: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0,652*</w:t>
            </w:r>
          </w:p>
          <w:p w:rsidR="00F0686F" w:rsidRDefault="00F0686F" w:rsidP="00072565">
            <w:pPr>
              <w:ind w:firstLine="0"/>
              <w:jc w:val="center"/>
              <w:rPr>
                <w:rFonts w:ascii="Times New Roman" w:hAnsi="Times New Roman" w:cs="Times New Roman"/>
                <w:sz w:val="20"/>
                <w:szCs w:val="20"/>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0"/>
                <w:szCs w:val="20"/>
              </w:rPr>
              <w:t>Данные не предоставлены</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6,95</w:t>
            </w: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0,544*</w:t>
            </w:r>
          </w:p>
          <w:p w:rsidR="00F0686F" w:rsidRDefault="00F0686F" w:rsidP="00072565">
            <w:pPr>
              <w:ind w:firstLine="0"/>
              <w:jc w:val="center"/>
              <w:rPr>
                <w:rFonts w:ascii="Times New Roman" w:hAnsi="Times New Roman" w:cs="Times New Roman"/>
                <w:sz w:val="20"/>
                <w:szCs w:val="20"/>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0"/>
                <w:szCs w:val="20"/>
              </w:rPr>
              <w:t>Данные не предоставлены</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6,95</w:t>
            </w: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4"/>
                <w:szCs w:val="24"/>
              </w:rPr>
              <w:t>0,569*</w:t>
            </w: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r>
              <w:rPr>
                <w:rFonts w:ascii="Times New Roman" w:hAnsi="Times New Roman" w:cs="Times New Roman"/>
                <w:sz w:val="20"/>
                <w:szCs w:val="20"/>
              </w:rPr>
              <w:t>Данные не предоставлены</w:t>
            </w:r>
          </w:p>
          <w:p w:rsidR="00F0686F" w:rsidRDefault="00F0686F" w:rsidP="00072565">
            <w:pPr>
              <w:ind w:firstLine="0"/>
              <w:jc w:val="center"/>
              <w:rPr>
                <w:rFonts w:ascii="Times New Roman" w:hAnsi="Times New Roman" w:cs="Times New Roman"/>
                <w:sz w:val="24"/>
                <w:szCs w:val="24"/>
              </w:rPr>
            </w:pPr>
          </w:p>
          <w:p w:rsidR="00F0686F" w:rsidRDefault="00F0686F" w:rsidP="00072565">
            <w:pPr>
              <w:ind w:firstLine="0"/>
              <w:jc w:val="center"/>
              <w:rPr>
                <w:rFonts w:ascii="Times New Roman" w:hAnsi="Times New Roman" w:cs="Times New Roman"/>
                <w:sz w:val="24"/>
                <w:szCs w:val="24"/>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6,8</w:t>
            </w:r>
          </w:p>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0,530*</w:t>
            </w:r>
          </w:p>
          <w:p w:rsidR="00F0686F" w:rsidRDefault="00F0686F" w:rsidP="00072565">
            <w:pPr>
              <w:ind w:firstLine="0"/>
              <w:jc w:val="center"/>
              <w:rPr>
                <w:rFonts w:ascii="Times New Roman" w:eastAsia="SimSun" w:hAnsi="Times New Roman" w:cs="Times New Roman"/>
                <w:kern w:val="1"/>
                <w:sz w:val="24"/>
                <w:szCs w:val="24"/>
              </w:rPr>
            </w:pPr>
          </w:p>
          <w:p w:rsidR="00F0686F" w:rsidRDefault="00F0686F" w:rsidP="00072565">
            <w:pPr>
              <w:ind w:firstLine="0"/>
              <w:jc w:val="center"/>
              <w:rPr>
                <w:rFonts w:ascii="Times New Roman" w:hAnsi="Times New Roman" w:cs="Times New Roman"/>
                <w:sz w:val="20"/>
                <w:szCs w:val="20"/>
              </w:rPr>
            </w:pPr>
            <w:r>
              <w:rPr>
                <w:rFonts w:ascii="Times New Roman" w:hAnsi="Times New Roman" w:cs="Times New Roman"/>
                <w:sz w:val="20"/>
                <w:szCs w:val="20"/>
              </w:rPr>
              <w:t>Данные не предоставлены</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Pr="0019592D" w:rsidRDefault="00F0686F">
            <w:pPr>
              <w:ind w:firstLine="0"/>
              <w:jc w:val="center"/>
              <w:rPr>
                <w:rFonts w:ascii="Times New Roman" w:hAnsi="Times New Roman" w:cs="Times New Roman"/>
                <w:sz w:val="24"/>
                <w:szCs w:val="24"/>
              </w:rPr>
            </w:pPr>
          </w:p>
          <w:p w:rsidR="0019592D" w:rsidRPr="0019592D" w:rsidRDefault="0019592D">
            <w:pPr>
              <w:ind w:firstLine="0"/>
              <w:jc w:val="center"/>
              <w:rPr>
                <w:rFonts w:ascii="Times New Roman" w:hAnsi="Times New Roman" w:cs="Times New Roman"/>
                <w:sz w:val="24"/>
                <w:szCs w:val="24"/>
              </w:rPr>
            </w:pPr>
          </w:p>
          <w:p w:rsidR="0019592D" w:rsidRPr="0019592D" w:rsidRDefault="0019592D">
            <w:pPr>
              <w:ind w:firstLine="0"/>
              <w:jc w:val="center"/>
              <w:rPr>
                <w:rFonts w:ascii="Times New Roman" w:hAnsi="Times New Roman" w:cs="Times New Roman"/>
                <w:sz w:val="24"/>
                <w:szCs w:val="24"/>
              </w:rPr>
            </w:pPr>
          </w:p>
          <w:p w:rsidR="0019592D" w:rsidRPr="0019592D" w:rsidRDefault="0019592D">
            <w:pPr>
              <w:ind w:firstLine="0"/>
              <w:jc w:val="center"/>
              <w:rPr>
                <w:rFonts w:ascii="Times New Roman" w:hAnsi="Times New Roman" w:cs="Times New Roman"/>
                <w:sz w:val="24"/>
                <w:szCs w:val="24"/>
              </w:rPr>
            </w:pPr>
            <w:r w:rsidRPr="0019592D">
              <w:rPr>
                <w:rFonts w:ascii="Times New Roman" w:hAnsi="Times New Roman" w:cs="Times New Roman"/>
                <w:sz w:val="24"/>
                <w:szCs w:val="24"/>
              </w:rPr>
              <w:t>6,65</w:t>
            </w:r>
          </w:p>
          <w:p w:rsidR="0019592D" w:rsidRPr="0019592D" w:rsidRDefault="0019592D">
            <w:pPr>
              <w:ind w:firstLine="0"/>
              <w:jc w:val="center"/>
              <w:rPr>
                <w:rFonts w:ascii="Times New Roman" w:hAnsi="Times New Roman" w:cs="Times New Roman"/>
                <w:sz w:val="24"/>
                <w:szCs w:val="24"/>
              </w:rPr>
            </w:pPr>
          </w:p>
          <w:p w:rsidR="0019592D" w:rsidRPr="0019592D" w:rsidRDefault="0019592D">
            <w:pPr>
              <w:ind w:firstLine="0"/>
              <w:jc w:val="center"/>
              <w:rPr>
                <w:rFonts w:ascii="Times New Roman" w:hAnsi="Times New Roman" w:cs="Times New Roman"/>
                <w:sz w:val="24"/>
                <w:szCs w:val="24"/>
              </w:rPr>
            </w:pPr>
          </w:p>
          <w:p w:rsidR="0019592D" w:rsidRPr="0019592D" w:rsidRDefault="0019592D">
            <w:pPr>
              <w:ind w:firstLine="0"/>
              <w:jc w:val="center"/>
              <w:rPr>
                <w:rFonts w:ascii="Times New Roman" w:hAnsi="Times New Roman" w:cs="Times New Roman"/>
                <w:sz w:val="24"/>
                <w:szCs w:val="24"/>
              </w:rPr>
            </w:pPr>
          </w:p>
          <w:p w:rsidR="0019592D" w:rsidRPr="0019592D" w:rsidRDefault="0019592D">
            <w:pPr>
              <w:ind w:firstLine="0"/>
              <w:jc w:val="center"/>
              <w:rPr>
                <w:rFonts w:ascii="Times New Roman" w:hAnsi="Times New Roman" w:cs="Times New Roman"/>
                <w:sz w:val="24"/>
                <w:szCs w:val="24"/>
              </w:rPr>
            </w:pPr>
          </w:p>
          <w:p w:rsidR="0019592D" w:rsidRPr="0019592D" w:rsidRDefault="0019592D">
            <w:pPr>
              <w:ind w:firstLine="0"/>
              <w:jc w:val="center"/>
              <w:rPr>
                <w:rFonts w:ascii="Times New Roman" w:hAnsi="Times New Roman" w:cs="Times New Roman"/>
                <w:sz w:val="24"/>
                <w:szCs w:val="24"/>
              </w:rPr>
            </w:pPr>
          </w:p>
          <w:p w:rsidR="0019592D" w:rsidRDefault="0019592D">
            <w:pPr>
              <w:ind w:firstLine="0"/>
              <w:jc w:val="center"/>
              <w:rPr>
                <w:rFonts w:ascii="Times New Roman" w:hAnsi="Times New Roman" w:cs="Times New Roman"/>
                <w:sz w:val="24"/>
                <w:szCs w:val="24"/>
              </w:rPr>
            </w:pPr>
          </w:p>
          <w:p w:rsidR="0019592D" w:rsidRDefault="0019592D">
            <w:pPr>
              <w:ind w:firstLine="0"/>
              <w:jc w:val="center"/>
              <w:rPr>
                <w:rFonts w:ascii="Times New Roman" w:hAnsi="Times New Roman" w:cs="Times New Roman"/>
                <w:sz w:val="24"/>
                <w:szCs w:val="24"/>
              </w:rPr>
            </w:pPr>
            <w:r>
              <w:rPr>
                <w:rFonts w:ascii="Times New Roman" w:hAnsi="Times New Roman" w:cs="Times New Roman"/>
                <w:sz w:val="24"/>
                <w:szCs w:val="24"/>
              </w:rPr>
              <w:t>0,404*</w:t>
            </w:r>
          </w:p>
          <w:p w:rsidR="0019592D" w:rsidRDefault="0019592D">
            <w:pPr>
              <w:ind w:firstLine="0"/>
              <w:jc w:val="center"/>
              <w:rPr>
                <w:rFonts w:ascii="Times New Roman" w:hAnsi="Times New Roman" w:cs="Times New Roman"/>
                <w:sz w:val="24"/>
                <w:szCs w:val="24"/>
              </w:rPr>
            </w:pPr>
          </w:p>
          <w:p w:rsidR="0019592D" w:rsidRPr="0019592D" w:rsidRDefault="0019592D">
            <w:pPr>
              <w:ind w:firstLine="0"/>
              <w:jc w:val="center"/>
              <w:rPr>
                <w:rFonts w:ascii="Times New Roman" w:hAnsi="Times New Roman" w:cs="Times New Roman"/>
                <w:sz w:val="24"/>
                <w:szCs w:val="24"/>
              </w:rPr>
            </w:pPr>
            <w:r w:rsidRPr="0019592D">
              <w:rPr>
                <w:rFonts w:ascii="Times New Roman" w:hAnsi="Times New Roman" w:cs="Times New Roman"/>
                <w:sz w:val="20"/>
                <w:szCs w:val="24"/>
              </w:rPr>
              <w:t>Данные не предоставлены</w:t>
            </w:r>
          </w:p>
        </w:tc>
      </w:tr>
      <w:tr w:rsidR="00F0686F" w:rsidTr="0019592D">
        <w:trPr>
          <w:trHeight w:val="285"/>
          <w:jc w:val="center"/>
        </w:trPr>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Уровень безработицы, % (на конец года)</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19592D">
            <w:pPr>
              <w:ind w:firstLine="0"/>
              <w:jc w:val="center"/>
              <w:rPr>
                <w:rFonts w:ascii="Times New Roman" w:hAnsi="Times New Roman" w:cs="Times New Roman"/>
                <w:sz w:val="24"/>
                <w:szCs w:val="24"/>
              </w:rPr>
            </w:pPr>
            <w:r>
              <w:rPr>
                <w:rFonts w:ascii="Times New Roman" w:hAnsi="Times New Roman" w:cs="Times New Roman"/>
                <w:sz w:val="24"/>
                <w:szCs w:val="24"/>
              </w:rPr>
              <w:t>6,54</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19592D">
            <w:pPr>
              <w:ind w:firstLine="0"/>
              <w:jc w:val="center"/>
              <w:rPr>
                <w:rFonts w:ascii="Times New Roman" w:hAnsi="Times New Roman" w:cs="Times New Roman"/>
                <w:sz w:val="24"/>
                <w:szCs w:val="24"/>
              </w:rPr>
            </w:pPr>
            <w:r>
              <w:rPr>
                <w:rFonts w:ascii="Times New Roman" w:hAnsi="Times New Roman" w:cs="Times New Roman"/>
                <w:sz w:val="24"/>
                <w:szCs w:val="24"/>
              </w:rPr>
              <w:t>7,69</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19592D">
            <w:pPr>
              <w:ind w:firstLine="0"/>
              <w:jc w:val="center"/>
              <w:rPr>
                <w:rFonts w:ascii="Times New Roman" w:hAnsi="Times New Roman" w:cs="Times New Roman"/>
                <w:sz w:val="24"/>
                <w:szCs w:val="24"/>
              </w:rPr>
            </w:pPr>
            <w:r>
              <w:rPr>
                <w:rFonts w:ascii="Times New Roman" w:hAnsi="Times New Roman" w:cs="Times New Roman"/>
                <w:sz w:val="24"/>
                <w:szCs w:val="24"/>
              </w:rPr>
              <w:t>8,73</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19592D">
            <w:pPr>
              <w:ind w:firstLine="0"/>
              <w:jc w:val="center"/>
              <w:rPr>
                <w:rFonts w:ascii="Times New Roman" w:hAnsi="Times New Roman" w:cs="Times New Roman"/>
                <w:sz w:val="24"/>
                <w:szCs w:val="24"/>
              </w:rPr>
            </w:pPr>
          </w:p>
          <w:p w:rsidR="00F0686F" w:rsidRDefault="00F0686F" w:rsidP="0019592D">
            <w:pPr>
              <w:ind w:firstLine="0"/>
              <w:jc w:val="center"/>
              <w:rPr>
                <w:rFonts w:ascii="Times New Roman" w:hAnsi="Times New Roman" w:cs="Times New Roman"/>
                <w:sz w:val="24"/>
                <w:szCs w:val="24"/>
              </w:rPr>
            </w:pPr>
            <w:r>
              <w:rPr>
                <w:rFonts w:ascii="Times New Roman" w:hAnsi="Times New Roman" w:cs="Times New Roman"/>
                <w:sz w:val="24"/>
                <w:szCs w:val="24"/>
              </w:rPr>
              <w:t>8,49</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19592D">
            <w:pPr>
              <w:ind w:firstLine="0"/>
              <w:jc w:val="center"/>
              <w:rPr>
                <w:rFonts w:ascii="Times New Roman" w:eastAsia="SimSun" w:hAnsi="Times New Roman" w:cs="Times New Roman"/>
                <w:kern w:val="1"/>
                <w:sz w:val="24"/>
                <w:szCs w:val="24"/>
              </w:rPr>
            </w:pPr>
          </w:p>
          <w:p w:rsidR="00F0686F" w:rsidRDefault="00F0686F" w:rsidP="0019592D">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7,0</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19592D">
            <w:pPr>
              <w:ind w:firstLine="0"/>
              <w:jc w:val="center"/>
              <w:rPr>
                <w:rFonts w:ascii="Times New Roman" w:eastAsia="SimSun" w:hAnsi="Times New Roman" w:cs="Times New Roman"/>
                <w:kern w:val="1"/>
                <w:sz w:val="24"/>
                <w:szCs w:val="24"/>
              </w:rPr>
            </w:pPr>
          </w:p>
          <w:p w:rsidR="0019592D" w:rsidRDefault="0019592D" w:rsidP="0019592D">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5,92</w:t>
            </w:r>
          </w:p>
        </w:tc>
      </w:tr>
    </w:tbl>
    <w:p w:rsidR="00F0686F" w:rsidRDefault="00F0686F">
      <w:pPr>
        <w:ind w:firstLine="0"/>
        <w:rPr>
          <w:rFonts w:ascii="Times New Roman" w:hAnsi="Times New Roman" w:cs="Times New Roman"/>
          <w:b/>
          <w:sz w:val="24"/>
          <w:szCs w:val="24"/>
        </w:rPr>
      </w:pPr>
      <w:r>
        <w:rPr>
          <w:rFonts w:ascii="Times New Roman" w:hAnsi="Times New Roman" w:cs="Times New Roman"/>
          <w:b/>
          <w:sz w:val="24"/>
          <w:szCs w:val="24"/>
        </w:rPr>
        <w:t xml:space="preserve"> * - </w:t>
      </w:r>
      <w:r>
        <w:rPr>
          <w:rFonts w:ascii="Times New Roman" w:hAnsi="Times New Roman" w:cs="Times New Roman"/>
          <w:sz w:val="24"/>
          <w:szCs w:val="24"/>
        </w:rPr>
        <w:t>данные ООО “Литейно-механический завод”</w:t>
      </w:r>
    </w:p>
    <w:p w:rsidR="00F0686F" w:rsidRDefault="00F0686F">
      <w:pPr>
        <w:ind w:firstLine="708"/>
        <w:rPr>
          <w:rFonts w:ascii="Times New Roman" w:hAnsi="Times New Roman" w:cs="Times New Roman"/>
          <w:sz w:val="24"/>
          <w:szCs w:val="24"/>
        </w:rPr>
      </w:pPr>
    </w:p>
    <w:p w:rsidR="00F0686F" w:rsidRDefault="00F0686F">
      <w:pPr>
        <w:ind w:firstLine="708"/>
        <w:rPr>
          <w:rFonts w:ascii="Times New Roman" w:hAnsi="Times New Roman" w:cs="Times New Roman"/>
          <w:sz w:val="24"/>
          <w:szCs w:val="24"/>
        </w:rPr>
      </w:pPr>
      <w:r>
        <w:rPr>
          <w:rFonts w:ascii="Times New Roman" w:hAnsi="Times New Roman" w:cs="Times New Roman"/>
          <w:sz w:val="24"/>
          <w:szCs w:val="24"/>
        </w:rPr>
        <w:t xml:space="preserve">2.5. Общее количество населенных пунктов       - </w:t>
      </w:r>
      <w:r>
        <w:rPr>
          <w:rFonts w:ascii="Times New Roman" w:hAnsi="Times New Roman" w:cs="Times New Roman"/>
          <w:sz w:val="24"/>
          <w:szCs w:val="24"/>
        </w:rPr>
        <w:tab/>
        <w:t xml:space="preserve">30        </w:t>
      </w:r>
    </w:p>
    <w:p w:rsidR="00F0686F" w:rsidRDefault="00F0686F">
      <w:pPr>
        <w:ind w:firstLine="708"/>
        <w:rPr>
          <w:rFonts w:ascii="Times New Roman" w:hAnsi="Times New Roman" w:cs="Times New Roman"/>
          <w:sz w:val="24"/>
          <w:szCs w:val="24"/>
        </w:rPr>
      </w:pPr>
    </w:p>
    <w:p w:rsidR="00F0686F" w:rsidRDefault="00F0686F">
      <w:pPr>
        <w:ind w:firstLine="708"/>
        <w:rPr>
          <w:rFonts w:ascii="Times New Roman" w:hAnsi="Times New Roman" w:cs="Times New Roman"/>
          <w:sz w:val="24"/>
          <w:szCs w:val="24"/>
        </w:rPr>
      </w:pPr>
      <w:r>
        <w:rPr>
          <w:rFonts w:ascii="Times New Roman" w:hAnsi="Times New Roman" w:cs="Times New Roman"/>
          <w:sz w:val="24"/>
          <w:szCs w:val="24"/>
        </w:rPr>
        <w:t>2.6. Численность населения наиболее крупных населенных пунктов:</w:t>
      </w:r>
    </w:p>
    <w:p w:rsidR="00F0686F" w:rsidRDefault="00F0686F">
      <w:pPr>
        <w:ind w:left="708" w:firstLine="708"/>
        <w:rPr>
          <w:rFonts w:ascii="Times New Roman" w:hAnsi="Times New Roman" w:cs="Times New Roman"/>
          <w:sz w:val="24"/>
          <w:szCs w:val="24"/>
        </w:rPr>
      </w:pPr>
      <w:r>
        <w:rPr>
          <w:rFonts w:ascii="Times New Roman" w:hAnsi="Times New Roman" w:cs="Times New Roman"/>
          <w:sz w:val="24"/>
          <w:szCs w:val="24"/>
        </w:rPr>
        <w:t xml:space="preserve"> Нязепетровское городское поселение-11</w:t>
      </w:r>
      <w:r w:rsidR="0019592D">
        <w:rPr>
          <w:rFonts w:ascii="Times New Roman" w:hAnsi="Times New Roman" w:cs="Times New Roman"/>
          <w:sz w:val="24"/>
          <w:szCs w:val="24"/>
        </w:rPr>
        <w:t>449</w:t>
      </w:r>
      <w:r>
        <w:rPr>
          <w:rFonts w:ascii="Times New Roman" w:hAnsi="Times New Roman" w:cs="Times New Roman"/>
          <w:sz w:val="24"/>
          <w:szCs w:val="24"/>
        </w:rPr>
        <w:t xml:space="preserve"> человек на 01.01.20</w:t>
      </w:r>
      <w:r w:rsidR="0019592D">
        <w:rPr>
          <w:rFonts w:ascii="Times New Roman" w:hAnsi="Times New Roman" w:cs="Times New Roman"/>
          <w:sz w:val="24"/>
          <w:szCs w:val="24"/>
        </w:rPr>
        <w:t>20</w:t>
      </w:r>
      <w:r>
        <w:rPr>
          <w:rFonts w:ascii="Times New Roman" w:hAnsi="Times New Roman" w:cs="Times New Roman"/>
          <w:sz w:val="24"/>
          <w:szCs w:val="24"/>
        </w:rPr>
        <w:t xml:space="preserve"> г.</w:t>
      </w:r>
    </w:p>
    <w:p w:rsidR="00F0686F" w:rsidRDefault="00F0686F">
      <w:pPr>
        <w:ind w:left="708" w:firstLine="708"/>
        <w:rPr>
          <w:rFonts w:ascii="Times New Roman" w:hAnsi="Times New Roman" w:cs="Times New Roman"/>
          <w:color w:val="FF0000"/>
          <w:sz w:val="24"/>
          <w:szCs w:val="24"/>
        </w:rPr>
      </w:pPr>
    </w:p>
    <w:p w:rsidR="00F0686F" w:rsidRDefault="00F0686F">
      <w:pPr>
        <w:ind w:firstLine="708"/>
        <w:rPr>
          <w:rFonts w:ascii="Times New Roman" w:hAnsi="Times New Roman" w:cs="Times New Roman"/>
          <w:sz w:val="24"/>
          <w:szCs w:val="24"/>
        </w:rPr>
      </w:pPr>
      <w:r>
        <w:rPr>
          <w:rFonts w:ascii="Times New Roman" w:hAnsi="Times New Roman" w:cs="Times New Roman"/>
          <w:sz w:val="24"/>
          <w:szCs w:val="24"/>
        </w:rPr>
        <w:t>2.7. Возрастная структура населения на 1 января 201</w:t>
      </w:r>
      <w:r w:rsidR="0019592D">
        <w:rPr>
          <w:rFonts w:ascii="Times New Roman" w:hAnsi="Times New Roman" w:cs="Times New Roman"/>
          <w:sz w:val="24"/>
          <w:szCs w:val="24"/>
        </w:rPr>
        <w:t>9</w:t>
      </w:r>
      <w:r>
        <w:rPr>
          <w:rFonts w:ascii="Times New Roman" w:hAnsi="Times New Roman" w:cs="Times New Roman"/>
          <w:sz w:val="24"/>
          <w:szCs w:val="24"/>
        </w:rPr>
        <w:t xml:space="preserve"> года :</w:t>
      </w:r>
    </w:p>
    <w:p w:rsidR="00F0686F" w:rsidRDefault="00F0686F">
      <w:pPr>
        <w:ind w:firstLine="708"/>
        <w:rPr>
          <w:rFonts w:ascii="Times New Roman" w:hAnsi="Times New Roman" w:cs="Times New Roman"/>
          <w:sz w:val="24"/>
          <w:szCs w:val="24"/>
        </w:rPr>
      </w:pPr>
    </w:p>
    <w:p w:rsidR="00F0686F" w:rsidRDefault="00F0686F">
      <w:pPr>
        <w:pStyle w:val="3"/>
        <w:spacing w:after="120"/>
        <w:rPr>
          <w:sz w:val="24"/>
          <w:szCs w:val="24"/>
        </w:rPr>
      </w:pPr>
      <w:bookmarkStart w:id="0" w:name="_Toc273967811"/>
      <w:bookmarkStart w:id="1" w:name="_Toc372708242"/>
      <w:bookmarkEnd w:id="0"/>
      <w:bookmarkEnd w:id="1"/>
      <w:r>
        <w:rPr>
          <w:sz w:val="24"/>
          <w:szCs w:val="24"/>
        </w:rPr>
        <w:t>Нязепетровский муниципальный район</w:t>
      </w:r>
    </w:p>
    <w:p w:rsidR="00F0686F" w:rsidRDefault="00F0686F">
      <w:pPr>
        <w:spacing w:after="240"/>
        <w:jc w:val="center"/>
        <w:rPr>
          <w:rFonts w:ascii="Times New Roman" w:hAnsi="Times New Roman" w:cs="Times New Roman"/>
          <w:sz w:val="24"/>
          <w:szCs w:val="24"/>
        </w:rPr>
      </w:pPr>
      <w:r>
        <w:rPr>
          <w:rFonts w:ascii="Times New Roman" w:hAnsi="Times New Roman" w:cs="Times New Roman"/>
          <w:sz w:val="24"/>
          <w:szCs w:val="24"/>
        </w:rPr>
        <w:t>(на начало года; человек)</w:t>
      </w:r>
    </w:p>
    <w:tbl>
      <w:tblPr>
        <w:tblW w:w="10368" w:type="dxa"/>
        <w:tblInd w:w="-175" w:type="dxa"/>
        <w:tblCellMar>
          <w:left w:w="10" w:type="dxa"/>
          <w:right w:w="10" w:type="dxa"/>
        </w:tblCellMar>
        <w:tblLook w:val="0000" w:firstRow="0" w:lastRow="0" w:firstColumn="0" w:lastColumn="0" w:noHBand="0" w:noVBand="0"/>
      </w:tblPr>
      <w:tblGrid>
        <w:gridCol w:w="1978"/>
        <w:gridCol w:w="1192"/>
        <w:gridCol w:w="1248"/>
        <w:gridCol w:w="1298"/>
        <w:gridCol w:w="1211"/>
        <w:gridCol w:w="1743"/>
        <w:gridCol w:w="1698"/>
      </w:tblGrid>
      <w:tr w:rsidR="00F0686F" w:rsidTr="00B14098">
        <w:trPr>
          <w:trHeight w:val="330"/>
        </w:trPr>
        <w:tc>
          <w:tcPr>
            <w:tcW w:w="1978"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vAlign w:val="bottom"/>
          </w:tcPr>
          <w:p w:rsidR="00F0686F" w:rsidRDefault="00F0686F">
            <w:pPr>
              <w:pStyle w:val="xl42"/>
              <w:spacing w:beforeAutospacing="0" w:after="0" w:afterAutospacing="0"/>
              <w:jc w:val="left"/>
              <w:rPr>
                <w:rFonts w:eastAsia="Times New Roman"/>
                <w:sz w:val="24"/>
                <w:szCs w:val="24"/>
              </w:rPr>
            </w:pPr>
          </w:p>
        </w:tc>
        <w:tc>
          <w:tcPr>
            <w:tcW w:w="24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0686F" w:rsidRDefault="00F0686F">
            <w:pPr>
              <w:pStyle w:val="5"/>
              <w:ind w:right="272"/>
              <w:rPr>
                <w:b w:val="0"/>
                <w:sz w:val="24"/>
              </w:rPr>
            </w:pPr>
            <w:r>
              <w:rPr>
                <w:b w:val="0"/>
                <w:sz w:val="24"/>
              </w:rPr>
              <w:t>Мужчины и женщины</w:t>
            </w:r>
          </w:p>
        </w:tc>
        <w:tc>
          <w:tcPr>
            <w:tcW w:w="2509"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F0686F" w:rsidRDefault="00F0686F">
            <w:pPr>
              <w:pStyle w:val="5"/>
              <w:ind w:right="24"/>
              <w:rPr>
                <w:b w:val="0"/>
                <w:sz w:val="24"/>
              </w:rPr>
            </w:pPr>
            <w:r>
              <w:rPr>
                <w:b w:val="0"/>
                <w:sz w:val="24"/>
              </w:rPr>
              <w:t>Мужчины</w:t>
            </w:r>
          </w:p>
        </w:tc>
        <w:tc>
          <w:tcPr>
            <w:tcW w:w="3441"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F0686F" w:rsidRDefault="00F0686F">
            <w:pPr>
              <w:pStyle w:val="5"/>
              <w:rPr>
                <w:b w:val="0"/>
                <w:sz w:val="24"/>
              </w:rPr>
            </w:pPr>
            <w:r>
              <w:rPr>
                <w:b w:val="0"/>
                <w:sz w:val="24"/>
              </w:rPr>
              <w:t>Женщины</w:t>
            </w:r>
          </w:p>
        </w:tc>
      </w:tr>
      <w:tr w:rsidR="00F0686F" w:rsidTr="00B14098">
        <w:trPr>
          <w:trHeight w:val="330"/>
        </w:trPr>
        <w:tc>
          <w:tcPr>
            <w:tcW w:w="1978" w:type="dxa"/>
            <w:vMerge/>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686F" w:rsidRDefault="00F0686F">
            <w:pPr>
              <w:spacing w:before="100"/>
              <w:ind w:firstLine="436"/>
              <w:rPr>
                <w:rFonts w:ascii="Times New Roman" w:hAnsi="Times New Roman" w:cs="Times New Roman"/>
                <w:sz w:val="24"/>
                <w:szCs w:val="24"/>
              </w:rPr>
            </w:pPr>
            <w:r>
              <w:rPr>
                <w:rFonts w:ascii="Times New Roman" w:hAnsi="Times New Roman" w:cs="Times New Roman"/>
                <w:sz w:val="24"/>
                <w:szCs w:val="24"/>
              </w:rPr>
              <w:t>2019</w:t>
            </w:r>
          </w:p>
        </w:tc>
        <w:tc>
          <w:tcPr>
            <w:tcW w:w="1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686F" w:rsidRDefault="00F0686F">
            <w:pPr>
              <w:spacing w:before="100"/>
              <w:ind w:firstLine="344"/>
              <w:rPr>
                <w:rFonts w:ascii="Times New Roman" w:hAnsi="Times New Roman" w:cs="Times New Roman"/>
                <w:sz w:val="24"/>
                <w:szCs w:val="24"/>
              </w:rPr>
            </w:pPr>
            <w:r>
              <w:rPr>
                <w:rFonts w:ascii="Times New Roman" w:hAnsi="Times New Roman" w:cs="Times New Roman"/>
                <w:sz w:val="24"/>
                <w:szCs w:val="24"/>
              </w:rPr>
              <w:t>2020</w:t>
            </w:r>
          </w:p>
        </w:tc>
        <w:tc>
          <w:tcPr>
            <w:tcW w:w="12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0686F" w:rsidRDefault="00F0686F">
            <w:pPr>
              <w:spacing w:before="100"/>
              <w:ind w:firstLine="371"/>
              <w:jc w:val="left"/>
              <w:rPr>
                <w:rFonts w:ascii="Times New Roman" w:hAnsi="Times New Roman" w:cs="Times New Roman"/>
                <w:sz w:val="24"/>
                <w:szCs w:val="24"/>
              </w:rPr>
            </w:pPr>
            <w:r>
              <w:rPr>
                <w:rFonts w:ascii="Times New Roman" w:hAnsi="Times New Roman" w:cs="Times New Roman"/>
                <w:sz w:val="24"/>
                <w:szCs w:val="24"/>
              </w:rPr>
              <w:t>2019</w:t>
            </w:r>
          </w:p>
        </w:tc>
        <w:tc>
          <w:tcPr>
            <w:tcW w:w="1211"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F0686F" w:rsidRDefault="00F0686F">
            <w:pPr>
              <w:spacing w:before="100"/>
              <w:ind w:firstLine="406"/>
              <w:jc w:val="left"/>
              <w:rPr>
                <w:rFonts w:ascii="Times New Roman" w:hAnsi="Times New Roman" w:cs="Times New Roman"/>
                <w:sz w:val="24"/>
                <w:szCs w:val="24"/>
              </w:rPr>
            </w:pPr>
            <w:r>
              <w:rPr>
                <w:rFonts w:ascii="Times New Roman" w:hAnsi="Times New Roman" w:cs="Times New Roman"/>
                <w:sz w:val="24"/>
                <w:szCs w:val="24"/>
              </w:rPr>
              <w:t>2020</w:t>
            </w:r>
          </w:p>
        </w:tc>
        <w:tc>
          <w:tcPr>
            <w:tcW w:w="1743"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ind w:firstLine="0"/>
              <w:jc w:val="center"/>
              <w:rPr>
                <w:rFonts w:ascii="Times New Roman" w:hAnsi="Times New Roman" w:cs="Times New Roman"/>
                <w:sz w:val="24"/>
                <w:szCs w:val="24"/>
              </w:rPr>
            </w:pPr>
            <w:r>
              <w:rPr>
                <w:rFonts w:ascii="Times New Roman" w:hAnsi="Times New Roman" w:cs="Times New Roman"/>
                <w:sz w:val="24"/>
                <w:szCs w:val="24"/>
              </w:rPr>
              <w:t>2019</w:t>
            </w:r>
          </w:p>
        </w:tc>
        <w:tc>
          <w:tcPr>
            <w:tcW w:w="1698"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F0686F" w:rsidRDefault="00F0686F">
            <w:pPr>
              <w:spacing w:before="100"/>
              <w:ind w:firstLine="0"/>
              <w:jc w:val="left"/>
              <w:rPr>
                <w:rFonts w:ascii="Times New Roman" w:hAnsi="Times New Roman" w:cs="Times New Roman"/>
                <w:sz w:val="24"/>
                <w:szCs w:val="24"/>
              </w:rPr>
            </w:pPr>
            <w:r>
              <w:rPr>
                <w:rFonts w:ascii="Times New Roman" w:hAnsi="Times New Roman" w:cs="Times New Roman"/>
                <w:sz w:val="24"/>
                <w:szCs w:val="24"/>
              </w:rPr>
              <w:t xml:space="preserve">      2020</w:t>
            </w:r>
          </w:p>
        </w:tc>
      </w:tr>
      <w:tr w:rsidR="00F0686F" w:rsidTr="00B14098">
        <w:trPr>
          <w:trHeight w:val="330"/>
        </w:trPr>
        <w:tc>
          <w:tcPr>
            <w:tcW w:w="1978"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bottom"/>
          </w:tcPr>
          <w:p w:rsidR="00F0686F" w:rsidRDefault="00F0686F">
            <w:pPr>
              <w:pStyle w:val="xl42"/>
              <w:spacing w:beforeAutospacing="0" w:after="0" w:afterAutospacing="0"/>
              <w:jc w:val="left"/>
              <w:rPr>
                <w:rFonts w:eastAsia="Times New Roman"/>
                <w:b w:val="0"/>
                <w:sz w:val="24"/>
                <w:szCs w:val="24"/>
              </w:rPr>
            </w:pPr>
            <w:r>
              <w:rPr>
                <w:rFonts w:eastAsia="Times New Roman"/>
                <w:b w:val="0"/>
                <w:sz w:val="24"/>
                <w:szCs w:val="24"/>
              </w:rPr>
              <w:t xml:space="preserve">  Все население</w:t>
            </w:r>
          </w:p>
        </w:tc>
        <w:tc>
          <w:tcPr>
            <w:tcW w:w="1192"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left="720" w:hanging="556"/>
              <w:jc w:val="left"/>
              <w:rPr>
                <w:rFonts w:ascii="Times New Roman" w:hAnsi="Times New Roman" w:cs="Times New Roman"/>
                <w:sz w:val="24"/>
                <w:szCs w:val="24"/>
              </w:rPr>
            </w:pPr>
            <w:r>
              <w:rPr>
                <w:rFonts w:ascii="Times New Roman" w:hAnsi="Times New Roman" w:cs="Times New Roman"/>
                <w:sz w:val="24"/>
                <w:szCs w:val="24"/>
              </w:rPr>
              <w:t>16222</w:t>
            </w:r>
          </w:p>
        </w:tc>
        <w:tc>
          <w:tcPr>
            <w:tcW w:w="1248"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left="720" w:hanging="556"/>
              <w:jc w:val="left"/>
              <w:rPr>
                <w:rFonts w:ascii="Times New Roman" w:hAnsi="Times New Roman" w:cs="Times New Roman"/>
                <w:sz w:val="24"/>
                <w:szCs w:val="24"/>
              </w:rPr>
            </w:pPr>
          </w:p>
        </w:tc>
        <w:tc>
          <w:tcPr>
            <w:tcW w:w="1298"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right="187" w:firstLine="371"/>
              <w:jc w:val="left"/>
              <w:rPr>
                <w:rFonts w:ascii="Times New Roman" w:hAnsi="Times New Roman" w:cs="Times New Roman"/>
                <w:bCs/>
                <w:sz w:val="24"/>
                <w:szCs w:val="24"/>
              </w:rPr>
            </w:pPr>
            <w:r>
              <w:rPr>
                <w:rFonts w:ascii="Times New Roman" w:hAnsi="Times New Roman" w:cs="Times New Roman"/>
                <w:bCs/>
                <w:sz w:val="24"/>
                <w:szCs w:val="24"/>
              </w:rPr>
              <w:t>7594</w:t>
            </w:r>
          </w:p>
        </w:tc>
        <w:tc>
          <w:tcPr>
            <w:tcW w:w="1211"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right="187" w:firstLine="226"/>
              <w:jc w:val="left"/>
              <w:rPr>
                <w:rFonts w:ascii="Times New Roman" w:hAnsi="Times New Roman" w:cs="Times New Roman"/>
                <w:bCs/>
                <w:sz w:val="24"/>
                <w:szCs w:val="24"/>
              </w:rPr>
            </w:pPr>
          </w:p>
        </w:tc>
        <w:tc>
          <w:tcPr>
            <w:tcW w:w="1743"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right="187" w:firstLine="322"/>
              <w:jc w:val="left"/>
              <w:rPr>
                <w:rFonts w:ascii="Times New Roman" w:hAnsi="Times New Roman" w:cs="Times New Roman"/>
                <w:bCs/>
                <w:sz w:val="24"/>
                <w:szCs w:val="24"/>
              </w:rPr>
            </w:pPr>
            <w:r>
              <w:rPr>
                <w:rFonts w:ascii="Times New Roman" w:hAnsi="Times New Roman" w:cs="Times New Roman"/>
                <w:bCs/>
                <w:sz w:val="24"/>
                <w:szCs w:val="24"/>
              </w:rPr>
              <w:t>8628</w:t>
            </w:r>
          </w:p>
        </w:tc>
        <w:tc>
          <w:tcPr>
            <w:tcW w:w="1698"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F0686F" w:rsidRDefault="00F0686F">
            <w:pPr>
              <w:tabs>
                <w:tab w:val="left" w:pos="387"/>
              </w:tabs>
              <w:ind w:right="187" w:firstLine="387"/>
              <w:jc w:val="left"/>
              <w:rPr>
                <w:rFonts w:ascii="Times New Roman" w:hAnsi="Times New Roman" w:cs="Times New Roman"/>
                <w:bCs/>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ind w:left="113"/>
              <w:jc w:val="left"/>
              <w:rPr>
                <w:rFonts w:ascii="Times New Roman" w:hAnsi="Times New Roman" w:cs="Times New Roman"/>
                <w:i/>
                <w:sz w:val="24"/>
                <w:szCs w:val="24"/>
              </w:rPr>
            </w:pPr>
            <w:r>
              <w:rPr>
                <w:rFonts w:ascii="Times New Roman" w:hAnsi="Times New Roman" w:cs="Times New Roman"/>
                <w:sz w:val="24"/>
                <w:szCs w:val="24"/>
              </w:rPr>
              <w:t>в том числе в возрасте, лет:</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right="187"/>
              <w:jc w:val="left"/>
              <w:rPr>
                <w:rFonts w:ascii="Times New Roman" w:hAnsi="Times New Roman" w:cs="Times New Roman"/>
                <w:b/>
                <w:bCs/>
                <w:sz w:val="24"/>
                <w:szCs w:val="24"/>
              </w:rPr>
            </w:pPr>
          </w:p>
          <w:p w:rsidR="0019592D" w:rsidRDefault="0019592D">
            <w:pPr>
              <w:ind w:right="187"/>
              <w:jc w:val="left"/>
              <w:rPr>
                <w:rFonts w:ascii="Times New Roman" w:hAnsi="Times New Roman" w:cs="Times New Roman"/>
                <w:b/>
                <w:bCs/>
                <w:sz w:val="24"/>
                <w:szCs w:val="24"/>
              </w:rPr>
            </w:pPr>
          </w:p>
          <w:p w:rsidR="0019592D" w:rsidRDefault="0019592D" w:rsidP="0019592D">
            <w:pPr>
              <w:ind w:right="187" w:firstLine="0"/>
              <w:jc w:val="left"/>
              <w:rPr>
                <w:rFonts w:ascii="Times New Roman" w:hAnsi="Times New Roman" w:cs="Times New Roman"/>
                <w:b/>
                <w:bCs/>
                <w:sz w:val="24"/>
                <w:szCs w:val="24"/>
              </w:rPr>
            </w:pP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right="187"/>
              <w:jc w:val="left"/>
              <w:rPr>
                <w:rFonts w:ascii="Times New Roman" w:hAnsi="Times New Roman" w:cs="Times New Roman"/>
                <w:b/>
                <w:bCs/>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right="187"/>
              <w:jc w:val="left"/>
              <w:rPr>
                <w:rFonts w:ascii="Times New Roman" w:hAnsi="Times New Roman" w:cs="Times New Roman"/>
                <w:b/>
                <w:bCs/>
                <w:sz w:val="24"/>
                <w:szCs w:val="24"/>
              </w:rPr>
            </w:pP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right="187"/>
              <w:jc w:val="left"/>
              <w:rPr>
                <w:rFonts w:ascii="Times New Roman" w:hAnsi="Times New Roman" w:cs="Times New Roman"/>
                <w:b/>
                <w:bCs/>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right="187"/>
              <w:jc w:val="left"/>
              <w:rPr>
                <w:rFonts w:ascii="Times New Roman" w:hAnsi="Times New Roman" w:cs="Times New Roman"/>
                <w:b/>
                <w:bCs/>
                <w:sz w:val="24"/>
                <w:szCs w:val="24"/>
              </w:rPr>
            </w:pP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right="187"/>
              <w:jc w:val="left"/>
              <w:rPr>
                <w:rFonts w:ascii="Times New Roman" w:hAnsi="Times New Roman" w:cs="Times New Roman"/>
                <w:b/>
                <w:bCs/>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0</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156</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80</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76</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1</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155</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81</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74</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0-2</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494</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249</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245</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3-5</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697</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369</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328</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lastRenderedPageBreak/>
              <w:t>6</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266</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127</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139</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1-6</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1301</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665</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636</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7</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235</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132</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103</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8-13</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1351</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669</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682</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14-15</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346</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178</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168</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16-17</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302</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153</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149</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18-19</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187</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68</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119</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20-24</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704</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304</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400</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25-29</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626</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423</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203</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30-34</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976</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523</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453</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35-39</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898</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470</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428</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40-44</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1056</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480</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576</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45-49</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1042</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503</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539</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50-54</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1154</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557</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597</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55-59</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1532</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717</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815</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60-64</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1445</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674</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771</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jc w:val="left"/>
              <w:rPr>
                <w:rFonts w:ascii="Times New Roman" w:hAnsi="Times New Roman" w:cs="Times New Roman"/>
                <w:sz w:val="24"/>
                <w:szCs w:val="24"/>
              </w:rPr>
            </w:pPr>
            <w:r>
              <w:rPr>
                <w:rFonts w:ascii="Times New Roman" w:hAnsi="Times New Roman" w:cs="Times New Roman"/>
                <w:sz w:val="24"/>
                <w:szCs w:val="24"/>
              </w:rPr>
              <w:t>65-69</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44"/>
              <w:rPr>
                <w:rFonts w:ascii="Times New Roman" w:hAnsi="Times New Roman" w:cs="Times New Roman"/>
                <w:sz w:val="24"/>
                <w:szCs w:val="24"/>
              </w:rPr>
            </w:pPr>
            <w:r>
              <w:rPr>
                <w:rFonts w:ascii="Times New Roman" w:hAnsi="Times New Roman" w:cs="Times New Roman"/>
                <w:sz w:val="24"/>
                <w:szCs w:val="24"/>
              </w:rPr>
              <w:t>1146</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71"/>
              <w:jc w:val="left"/>
              <w:rPr>
                <w:rFonts w:ascii="Times New Roman" w:hAnsi="Times New Roman" w:cs="Times New Roman"/>
                <w:sz w:val="24"/>
                <w:szCs w:val="24"/>
              </w:rPr>
            </w:pPr>
            <w:r>
              <w:rPr>
                <w:rFonts w:ascii="Times New Roman" w:hAnsi="Times New Roman" w:cs="Times New Roman"/>
                <w:sz w:val="24"/>
                <w:szCs w:val="24"/>
              </w:rPr>
              <w:t>481</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19592D">
            <w:pPr>
              <w:ind w:firstLine="322"/>
              <w:jc w:val="left"/>
              <w:rPr>
                <w:rFonts w:ascii="Times New Roman" w:hAnsi="Times New Roman" w:cs="Times New Roman"/>
                <w:sz w:val="24"/>
                <w:szCs w:val="24"/>
              </w:rPr>
            </w:pPr>
            <w:r>
              <w:rPr>
                <w:rFonts w:ascii="Times New Roman" w:hAnsi="Times New Roman" w:cs="Times New Roman"/>
                <w:sz w:val="24"/>
                <w:szCs w:val="24"/>
              </w:rPr>
              <w:t>665</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9C6E78"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9C6E78" w:rsidRDefault="009C6E78">
            <w:pPr>
              <w:spacing w:before="100"/>
              <w:jc w:val="left"/>
              <w:rPr>
                <w:rFonts w:ascii="Times New Roman" w:hAnsi="Times New Roman" w:cs="Times New Roman"/>
                <w:sz w:val="24"/>
                <w:szCs w:val="24"/>
              </w:rPr>
            </w:pPr>
            <w:r>
              <w:rPr>
                <w:rFonts w:ascii="Times New Roman" w:hAnsi="Times New Roman" w:cs="Times New Roman"/>
                <w:sz w:val="24"/>
                <w:szCs w:val="24"/>
              </w:rPr>
              <w:t>70-74</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44"/>
              <w:rPr>
                <w:rFonts w:ascii="Times New Roman" w:hAnsi="Times New Roman" w:cs="Times New Roman"/>
                <w:sz w:val="24"/>
                <w:szCs w:val="24"/>
              </w:rPr>
            </w:pPr>
            <w:r>
              <w:rPr>
                <w:rFonts w:ascii="Times New Roman" w:hAnsi="Times New Roman" w:cs="Times New Roman"/>
                <w:sz w:val="24"/>
                <w:szCs w:val="24"/>
              </w:rPr>
              <w:t>554</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71"/>
              <w:jc w:val="left"/>
              <w:rPr>
                <w:rFonts w:ascii="Times New Roman" w:hAnsi="Times New Roman" w:cs="Times New Roman"/>
                <w:sz w:val="24"/>
                <w:szCs w:val="24"/>
              </w:rPr>
            </w:pPr>
            <w:r>
              <w:rPr>
                <w:rFonts w:ascii="Times New Roman" w:hAnsi="Times New Roman" w:cs="Times New Roman"/>
                <w:sz w:val="24"/>
                <w:szCs w:val="24"/>
              </w:rPr>
              <w:t>201</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22"/>
              <w:jc w:val="left"/>
              <w:rPr>
                <w:rFonts w:ascii="Times New Roman" w:hAnsi="Times New Roman" w:cs="Times New Roman"/>
                <w:sz w:val="24"/>
                <w:szCs w:val="24"/>
              </w:rPr>
            </w:pPr>
            <w:r>
              <w:rPr>
                <w:rFonts w:ascii="Times New Roman" w:hAnsi="Times New Roman" w:cs="Times New Roman"/>
                <w:sz w:val="24"/>
                <w:szCs w:val="24"/>
              </w:rPr>
              <w:t>353</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207"/>
              <w:jc w:val="left"/>
              <w:rPr>
                <w:rFonts w:ascii="Times New Roman" w:hAnsi="Times New Roman" w:cs="Times New Roman"/>
                <w:sz w:val="24"/>
                <w:szCs w:val="24"/>
              </w:rPr>
            </w:pPr>
          </w:p>
        </w:tc>
      </w:tr>
      <w:tr w:rsidR="009C6E78"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9C6E78" w:rsidRDefault="009C6E78">
            <w:pPr>
              <w:spacing w:before="100"/>
              <w:jc w:val="left"/>
              <w:rPr>
                <w:rFonts w:ascii="Times New Roman" w:hAnsi="Times New Roman" w:cs="Times New Roman"/>
                <w:sz w:val="24"/>
                <w:szCs w:val="24"/>
              </w:rPr>
            </w:pPr>
            <w:r>
              <w:rPr>
                <w:rFonts w:ascii="Times New Roman" w:hAnsi="Times New Roman" w:cs="Times New Roman"/>
                <w:sz w:val="24"/>
                <w:szCs w:val="24"/>
              </w:rPr>
              <w:t>75-79</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44"/>
              <w:rPr>
                <w:rFonts w:ascii="Times New Roman" w:hAnsi="Times New Roman" w:cs="Times New Roman"/>
                <w:sz w:val="24"/>
                <w:szCs w:val="24"/>
              </w:rPr>
            </w:pPr>
            <w:r>
              <w:rPr>
                <w:rFonts w:ascii="Times New Roman" w:hAnsi="Times New Roman" w:cs="Times New Roman"/>
                <w:sz w:val="24"/>
                <w:szCs w:val="24"/>
              </w:rPr>
              <w:t>495</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71"/>
              <w:jc w:val="left"/>
              <w:rPr>
                <w:rFonts w:ascii="Times New Roman" w:hAnsi="Times New Roman" w:cs="Times New Roman"/>
                <w:sz w:val="24"/>
                <w:szCs w:val="24"/>
              </w:rPr>
            </w:pPr>
            <w:r>
              <w:rPr>
                <w:rFonts w:ascii="Times New Roman" w:hAnsi="Times New Roman" w:cs="Times New Roman"/>
                <w:sz w:val="24"/>
                <w:szCs w:val="24"/>
              </w:rPr>
              <w:t>151</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22"/>
              <w:jc w:val="left"/>
              <w:rPr>
                <w:rFonts w:ascii="Times New Roman" w:hAnsi="Times New Roman" w:cs="Times New Roman"/>
                <w:sz w:val="24"/>
                <w:szCs w:val="24"/>
              </w:rPr>
            </w:pPr>
            <w:r>
              <w:rPr>
                <w:rFonts w:ascii="Times New Roman" w:hAnsi="Times New Roman" w:cs="Times New Roman"/>
                <w:sz w:val="24"/>
                <w:szCs w:val="24"/>
              </w:rPr>
              <w:t>344</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207"/>
              <w:jc w:val="left"/>
              <w:rPr>
                <w:rFonts w:ascii="Times New Roman" w:hAnsi="Times New Roman" w:cs="Times New Roman"/>
                <w:sz w:val="24"/>
                <w:szCs w:val="24"/>
              </w:rPr>
            </w:pPr>
          </w:p>
        </w:tc>
      </w:tr>
      <w:tr w:rsidR="009C6E78"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9C6E78" w:rsidRDefault="009C6E78">
            <w:pPr>
              <w:spacing w:before="100"/>
              <w:jc w:val="left"/>
              <w:rPr>
                <w:rFonts w:ascii="Times New Roman" w:hAnsi="Times New Roman" w:cs="Times New Roman"/>
                <w:sz w:val="24"/>
                <w:szCs w:val="24"/>
              </w:rPr>
            </w:pPr>
            <w:r>
              <w:rPr>
                <w:rFonts w:ascii="Times New Roman" w:hAnsi="Times New Roman" w:cs="Times New Roman"/>
                <w:sz w:val="24"/>
                <w:szCs w:val="24"/>
              </w:rPr>
              <w:t>80-84</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44"/>
              <w:rPr>
                <w:rFonts w:ascii="Times New Roman" w:hAnsi="Times New Roman" w:cs="Times New Roman"/>
                <w:sz w:val="24"/>
                <w:szCs w:val="24"/>
              </w:rPr>
            </w:pPr>
            <w:r>
              <w:rPr>
                <w:rFonts w:ascii="Times New Roman" w:hAnsi="Times New Roman" w:cs="Times New Roman"/>
                <w:sz w:val="24"/>
                <w:szCs w:val="24"/>
              </w:rPr>
              <w:t>469</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71"/>
              <w:jc w:val="left"/>
              <w:rPr>
                <w:rFonts w:ascii="Times New Roman" w:hAnsi="Times New Roman" w:cs="Times New Roman"/>
                <w:sz w:val="24"/>
                <w:szCs w:val="24"/>
              </w:rPr>
            </w:pPr>
            <w:r>
              <w:rPr>
                <w:rFonts w:ascii="Times New Roman" w:hAnsi="Times New Roman" w:cs="Times New Roman"/>
                <w:sz w:val="24"/>
                <w:szCs w:val="24"/>
              </w:rPr>
              <w:t>118</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322"/>
              <w:jc w:val="left"/>
              <w:rPr>
                <w:rFonts w:ascii="Times New Roman" w:hAnsi="Times New Roman" w:cs="Times New Roman"/>
                <w:sz w:val="24"/>
                <w:szCs w:val="24"/>
              </w:rPr>
            </w:pPr>
            <w:r>
              <w:rPr>
                <w:rFonts w:ascii="Times New Roman" w:hAnsi="Times New Roman" w:cs="Times New Roman"/>
                <w:sz w:val="24"/>
                <w:szCs w:val="24"/>
              </w:rPr>
              <w:t>351</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9C6E78" w:rsidRDefault="009C6E78">
            <w:pPr>
              <w:ind w:firstLine="207"/>
              <w:jc w:val="left"/>
              <w:rPr>
                <w:rFonts w:ascii="Times New Roman" w:hAnsi="Times New Roman" w:cs="Times New Roman"/>
                <w:sz w:val="24"/>
                <w:szCs w:val="24"/>
              </w:rPr>
            </w:pPr>
          </w:p>
        </w:tc>
      </w:tr>
      <w:tr w:rsidR="00F0686F" w:rsidTr="00B14098">
        <w:trPr>
          <w:trHeight w:val="330"/>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9C6E78">
            <w:pPr>
              <w:spacing w:before="100"/>
              <w:jc w:val="left"/>
              <w:rPr>
                <w:rFonts w:ascii="Times New Roman" w:hAnsi="Times New Roman" w:cs="Times New Roman"/>
                <w:sz w:val="24"/>
                <w:szCs w:val="24"/>
              </w:rPr>
            </w:pPr>
            <w:r>
              <w:rPr>
                <w:rFonts w:ascii="Times New Roman" w:hAnsi="Times New Roman" w:cs="Times New Roman"/>
                <w:sz w:val="24"/>
                <w:szCs w:val="24"/>
              </w:rPr>
              <w:t>85</w:t>
            </w:r>
            <w:r w:rsidR="00F0686F">
              <w:rPr>
                <w:rFonts w:ascii="Times New Roman" w:hAnsi="Times New Roman" w:cs="Times New Roman"/>
                <w:sz w:val="24"/>
                <w:szCs w:val="24"/>
              </w:rPr>
              <w:t xml:space="preserve"> лет и старше</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9C6E78">
            <w:pPr>
              <w:ind w:firstLine="344"/>
              <w:rPr>
                <w:rFonts w:ascii="Times New Roman" w:hAnsi="Times New Roman" w:cs="Times New Roman"/>
                <w:sz w:val="24"/>
                <w:szCs w:val="24"/>
              </w:rPr>
            </w:pPr>
            <w:r>
              <w:rPr>
                <w:rFonts w:ascii="Times New Roman" w:hAnsi="Times New Roman" w:cs="Times New Roman"/>
                <w:sz w:val="24"/>
                <w:szCs w:val="24"/>
              </w:rPr>
              <w:t>247</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9C6E78">
            <w:pPr>
              <w:ind w:firstLine="371"/>
              <w:jc w:val="left"/>
              <w:rPr>
                <w:rFonts w:ascii="Times New Roman" w:hAnsi="Times New Roman" w:cs="Times New Roman"/>
                <w:sz w:val="24"/>
                <w:szCs w:val="24"/>
              </w:rPr>
            </w:pPr>
            <w:r>
              <w:rPr>
                <w:rFonts w:ascii="Times New Roman" w:hAnsi="Times New Roman" w:cs="Times New Roman"/>
                <w:sz w:val="24"/>
                <w:szCs w:val="24"/>
              </w:rPr>
              <w:t>47</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9C6E78">
            <w:pPr>
              <w:ind w:firstLine="322"/>
              <w:jc w:val="left"/>
              <w:rPr>
                <w:rFonts w:ascii="Times New Roman" w:hAnsi="Times New Roman" w:cs="Times New Roman"/>
                <w:sz w:val="24"/>
                <w:szCs w:val="24"/>
              </w:rPr>
            </w:pPr>
            <w:r>
              <w:rPr>
                <w:rFonts w:ascii="Times New Roman" w:hAnsi="Times New Roman" w:cs="Times New Roman"/>
                <w:sz w:val="24"/>
                <w:szCs w:val="24"/>
              </w:rPr>
              <w:t>200</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sz w:val="24"/>
                <w:szCs w:val="24"/>
              </w:rPr>
            </w:pPr>
          </w:p>
        </w:tc>
      </w:tr>
      <w:tr w:rsidR="00F0686F" w:rsidTr="00B14098">
        <w:trPr>
          <w:trHeight w:val="675"/>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ind w:left="57" w:firstLine="483"/>
              <w:rPr>
                <w:rFonts w:ascii="Times New Roman" w:hAnsi="Times New Roman" w:cs="Times New Roman"/>
                <w:i/>
                <w:sz w:val="24"/>
                <w:szCs w:val="24"/>
              </w:rPr>
            </w:pPr>
            <w:r>
              <w:rPr>
                <w:rFonts w:ascii="Times New Roman" w:hAnsi="Times New Roman" w:cs="Times New Roman"/>
                <w:i/>
                <w:sz w:val="24"/>
                <w:szCs w:val="24"/>
              </w:rPr>
              <w:t>моложе трудоспособного возраста</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9C6E78">
            <w:pPr>
              <w:ind w:firstLine="344"/>
              <w:rPr>
                <w:rFonts w:ascii="Times New Roman" w:hAnsi="Times New Roman" w:cs="Times New Roman"/>
                <w:b/>
                <w:bCs/>
                <w:i/>
                <w:iCs/>
                <w:sz w:val="24"/>
                <w:szCs w:val="24"/>
              </w:rPr>
            </w:pPr>
            <w:r>
              <w:rPr>
                <w:rFonts w:ascii="Times New Roman" w:hAnsi="Times New Roman" w:cs="Times New Roman"/>
                <w:b/>
                <w:bCs/>
                <w:i/>
                <w:iCs/>
                <w:sz w:val="24"/>
                <w:szCs w:val="24"/>
              </w:rPr>
              <w:t>3389</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b/>
                <w:bCs/>
                <w:i/>
                <w:iCs/>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9C6E78">
            <w:pPr>
              <w:ind w:firstLine="371"/>
              <w:jc w:val="left"/>
              <w:rPr>
                <w:rFonts w:ascii="Times New Roman" w:hAnsi="Times New Roman" w:cs="Times New Roman"/>
                <w:b/>
                <w:bCs/>
                <w:i/>
                <w:iCs/>
                <w:sz w:val="24"/>
                <w:szCs w:val="24"/>
              </w:rPr>
            </w:pPr>
            <w:r>
              <w:rPr>
                <w:rFonts w:ascii="Times New Roman" w:hAnsi="Times New Roman" w:cs="Times New Roman"/>
                <w:b/>
                <w:bCs/>
                <w:i/>
                <w:iCs/>
                <w:sz w:val="24"/>
                <w:szCs w:val="24"/>
              </w:rPr>
              <w:t>1724</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b/>
                <w:bCs/>
                <w:i/>
                <w:iCs/>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9C6E78">
            <w:pPr>
              <w:ind w:firstLine="322"/>
              <w:jc w:val="left"/>
              <w:rPr>
                <w:rFonts w:ascii="Times New Roman" w:hAnsi="Times New Roman" w:cs="Times New Roman"/>
                <w:b/>
                <w:bCs/>
                <w:i/>
                <w:iCs/>
                <w:sz w:val="24"/>
                <w:szCs w:val="24"/>
              </w:rPr>
            </w:pPr>
            <w:r>
              <w:rPr>
                <w:rFonts w:ascii="Times New Roman" w:hAnsi="Times New Roman" w:cs="Times New Roman"/>
                <w:b/>
                <w:bCs/>
                <w:i/>
                <w:iCs/>
                <w:sz w:val="24"/>
                <w:szCs w:val="24"/>
              </w:rPr>
              <w:t>1665</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b/>
                <w:bCs/>
                <w:i/>
                <w:iCs/>
                <w:sz w:val="24"/>
                <w:szCs w:val="24"/>
              </w:rPr>
            </w:pPr>
          </w:p>
        </w:tc>
      </w:tr>
      <w:tr w:rsidR="00F0686F" w:rsidTr="00B14098">
        <w:trPr>
          <w:trHeight w:val="345"/>
        </w:trPr>
        <w:tc>
          <w:tcPr>
            <w:tcW w:w="1978" w:type="dxa"/>
            <w:tcBorders>
              <w:top w:val="nil"/>
              <w:left w:val="single" w:sz="4" w:space="0" w:color="000000"/>
              <w:bottom w:val="nil"/>
              <w:right w:val="single" w:sz="4" w:space="0" w:color="000000"/>
            </w:tcBorders>
            <w:tcMar>
              <w:top w:w="0" w:type="dxa"/>
              <w:left w:w="0" w:type="dxa"/>
              <w:bottom w:w="0" w:type="dxa"/>
              <w:right w:w="0" w:type="dxa"/>
            </w:tcMar>
            <w:vAlign w:val="bottom"/>
          </w:tcPr>
          <w:p w:rsidR="00F0686F" w:rsidRDefault="00F0686F">
            <w:pPr>
              <w:spacing w:before="100"/>
              <w:ind w:left="57" w:firstLine="123"/>
              <w:jc w:val="left"/>
              <w:rPr>
                <w:rFonts w:ascii="Times New Roman" w:hAnsi="Times New Roman" w:cs="Times New Roman"/>
                <w:i/>
                <w:sz w:val="24"/>
                <w:szCs w:val="24"/>
              </w:rPr>
            </w:pPr>
            <w:r>
              <w:rPr>
                <w:rFonts w:ascii="Times New Roman" w:hAnsi="Times New Roman" w:cs="Times New Roman"/>
                <w:i/>
                <w:sz w:val="24"/>
                <w:szCs w:val="24"/>
              </w:rPr>
              <w:t>трудоспособного возраста</w:t>
            </w:r>
          </w:p>
        </w:tc>
        <w:tc>
          <w:tcPr>
            <w:tcW w:w="1192"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9C6E78">
            <w:pPr>
              <w:ind w:firstLine="344"/>
              <w:rPr>
                <w:rFonts w:ascii="Times New Roman" w:hAnsi="Times New Roman" w:cs="Times New Roman"/>
                <w:b/>
                <w:bCs/>
                <w:i/>
                <w:iCs/>
                <w:sz w:val="24"/>
                <w:szCs w:val="24"/>
              </w:rPr>
            </w:pPr>
            <w:r>
              <w:rPr>
                <w:rFonts w:ascii="Times New Roman" w:hAnsi="Times New Roman" w:cs="Times New Roman"/>
                <w:b/>
                <w:bCs/>
                <w:i/>
                <w:iCs/>
                <w:sz w:val="24"/>
                <w:szCs w:val="24"/>
              </w:rPr>
              <w:t>7662</w:t>
            </w:r>
          </w:p>
        </w:tc>
        <w:tc>
          <w:tcPr>
            <w:tcW w:w="124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b/>
                <w:bCs/>
                <w:i/>
                <w:iCs/>
                <w:sz w:val="24"/>
                <w:szCs w:val="24"/>
              </w:rPr>
            </w:pPr>
          </w:p>
        </w:tc>
        <w:tc>
          <w:tcPr>
            <w:tcW w:w="12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9C6E78">
            <w:pPr>
              <w:ind w:firstLine="371"/>
              <w:jc w:val="left"/>
              <w:rPr>
                <w:rFonts w:ascii="Times New Roman" w:hAnsi="Times New Roman" w:cs="Times New Roman"/>
                <w:b/>
                <w:bCs/>
                <w:i/>
                <w:iCs/>
                <w:sz w:val="24"/>
                <w:szCs w:val="24"/>
              </w:rPr>
            </w:pPr>
            <w:r>
              <w:rPr>
                <w:rFonts w:ascii="Times New Roman" w:hAnsi="Times New Roman" w:cs="Times New Roman"/>
                <w:b/>
                <w:bCs/>
                <w:i/>
                <w:iCs/>
                <w:sz w:val="24"/>
                <w:szCs w:val="24"/>
              </w:rPr>
              <w:t>4198</w:t>
            </w:r>
          </w:p>
        </w:tc>
        <w:tc>
          <w:tcPr>
            <w:tcW w:w="1211"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b/>
                <w:bCs/>
                <w:i/>
                <w:iCs/>
                <w:sz w:val="24"/>
                <w:szCs w:val="24"/>
              </w:rPr>
            </w:pPr>
          </w:p>
        </w:tc>
        <w:tc>
          <w:tcPr>
            <w:tcW w:w="1743"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9C6E78">
            <w:pPr>
              <w:ind w:firstLine="322"/>
              <w:jc w:val="left"/>
              <w:rPr>
                <w:rFonts w:ascii="Times New Roman" w:hAnsi="Times New Roman" w:cs="Times New Roman"/>
                <w:b/>
                <w:bCs/>
                <w:i/>
                <w:iCs/>
                <w:sz w:val="24"/>
                <w:szCs w:val="24"/>
              </w:rPr>
            </w:pPr>
            <w:r>
              <w:rPr>
                <w:rFonts w:ascii="Times New Roman" w:hAnsi="Times New Roman" w:cs="Times New Roman"/>
                <w:b/>
                <w:bCs/>
                <w:i/>
                <w:iCs/>
                <w:sz w:val="24"/>
                <w:szCs w:val="24"/>
              </w:rPr>
              <w:t>3464</w:t>
            </w:r>
          </w:p>
        </w:tc>
        <w:tc>
          <w:tcPr>
            <w:tcW w:w="1698" w:type="dxa"/>
            <w:tcBorders>
              <w:top w:val="nil"/>
              <w:left w:val="single" w:sz="4" w:space="0" w:color="000000"/>
              <w:bottom w:val="nil"/>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b/>
                <w:bCs/>
                <w:i/>
                <w:iCs/>
                <w:sz w:val="24"/>
                <w:szCs w:val="24"/>
              </w:rPr>
            </w:pPr>
          </w:p>
        </w:tc>
      </w:tr>
      <w:tr w:rsidR="00F0686F" w:rsidTr="009C6E78">
        <w:trPr>
          <w:trHeight w:val="690"/>
        </w:trPr>
        <w:tc>
          <w:tcPr>
            <w:tcW w:w="1978" w:type="dxa"/>
            <w:tcBorders>
              <w:top w:val="nil"/>
              <w:left w:val="single" w:sz="4" w:space="0" w:color="000000"/>
              <w:bottom w:val="single" w:sz="4" w:space="0" w:color="auto"/>
              <w:right w:val="single" w:sz="4" w:space="0" w:color="000000"/>
            </w:tcBorders>
            <w:tcMar>
              <w:top w:w="0" w:type="dxa"/>
              <w:left w:w="0" w:type="dxa"/>
              <w:bottom w:w="0" w:type="dxa"/>
              <w:right w:w="0" w:type="dxa"/>
            </w:tcMar>
            <w:vAlign w:val="bottom"/>
          </w:tcPr>
          <w:p w:rsidR="00F0686F" w:rsidRDefault="00F0686F">
            <w:pPr>
              <w:spacing w:before="100"/>
              <w:ind w:left="57" w:firstLine="123"/>
              <w:jc w:val="left"/>
              <w:rPr>
                <w:rFonts w:ascii="Times New Roman" w:hAnsi="Times New Roman" w:cs="Times New Roman"/>
                <w:i/>
                <w:sz w:val="24"/>
                <w:szCs w:val="24"/>
              </w:rPr>
            </w:pPr>
            <w:r>
              <w:rPr>
                <w:rFonts w:ascii="Times New Roman" w:hAnsi="Times New Roman" w:cs="Times New Roman"/>
                <w:i/>
                <w:sz w:val="24"/>
                <w:szCs w:val="24"/>
              </w:rPr>
              <w:t>старше трудоспособного возраста</w:t>
            </w:r>
          </w:p>
        </w:tc>
        <w:tc>
          <w:tcPr>
            <w:tcW w:w="1192" w:type="dxa"/>
            <w:tcBorders>
              <w:top w:val="nil"/>
              <w:left w:val="single" w:sz="4" w:space="0" w:color="000000"/>
              <w:bottom w:val="single" w:sz="4" w:space="0" w:color="auto"/>
              <w:right w:val="single" w:sz="4" w:space="0" w:color="000000"/>
            </w:tcBorders>
            <w:tcMar>
              <w:top w:w="0" w:type="dxa"/>
              <w:left w:w="0" w:type="dxa"/>
              <w:bottom w:w="0" w:type="dxa"/>
              <w:right w:w="0" w:type="dxa"/>
            </w:tcMar>
            <w:vAlign w:val="center"/>
          </w:tcPr>
          <w:p w:rsidR="00F0686F" w:rsidRDefault="009C6E78">
            <w:pPr>
              <w:ind w:firstLine="344"/>
              <w:rPr>
                <w:rFonts w:ascii="Times New Roman" w:hAnsi="Times New Roman" w:cs="Times New Roman"/>
                <w:b/>
                <w:bCs/>
                <w:i/>
                <w:iCs/>
                <w:sz w:val="24"/>
                <w:szCs w:val="24"/>
              </w:rPr>
            </w:pPr>
            <w:r>
              <w:rPr>
                <w:rFonts w:ascii="Times New Roman" w:hAnsi="Times New Roman" w:cs="Times New Roman"/>
                <w:b/>
                <w:bCs/>
                <w:i/>
                <w:iCs/>
                <w:sz w:val="24"/>
                <w:szCs w:val="24"/>
              </w:rPr>
              <w:t>5171</w:t>
            </w:r>
          </w:p>
        </w:tc>
        <w:tc>
          <w:tcPr>
            <w:tcW w:w="1248" w:type="dxa"/>
            <w:tcBorders>
              <w:top w:val="nil"/>
              <w:left w:val="single" w:sz="4" w:space="0" w:color="000000"/>
              <w:bottom w:val="single" w:sz="4" w:space="0" w:color="auto"/>
              <w:right w:val="single" w:sz="4" w:space="0" w:color="000000"/>
            </w:tcBorders>
            <w:tcMar>
              <w:top w:w="0" w:type="dxa"/>
              <w:left w:w="0" w:type="dxa"/>
              <w:bottom w:w="0" w:type="dxa"/>
              <w:right w:w="0" w:type="dxa"/>
            </w:tcMar>
            <w:vAlign w:val="center"/>
          </w:tcPr>
          <w:p w:rsidR="00F0686F" w:rsidRDefault="00F0686F">
            <w:pPr>
              <w:ind w:firstLine="344"/>
              <w:rPr>
                <w:rFonts w:ascii="Times New Roman" w:hAnsi="Times New Roman" w:cs="Times New Roman"/>
                <w:b/>
                <w:bCs/>
                <w:i/>
                <w:iCs/>
                <w:sz w:val="24"/>
                <w:szCs w:val="24"/>
              </w:rPr>
            </w:pPr>
          </w:p>
        </w:tc>
        <w:tc>
          <w:tcPr>
            <w:tcW w:w="1298" w:type="dxa"/>
            <w:tcBorders>
              <w:top w:val="nil"/>
              <w:left w:val="single" w:sz="4" w:space="0" w:color="000000"/>
              <w:bottom w:val="single" w:sz="4" w:space="0" w:color="auto"/>
              <w:right w:val="single" w:sz="4" w:space="0" w:color="000000"/>
            </w:tcBorders>
            <w:tcMar>
              <w:top w:w="0" w:type="dxa"/>
              <w:left w:w="0" w:type="dxa"/>
              <w:bottom w:w="0" w:type="dxa"/>
              <w:right w:w="0" w:type="dxa"/>
            </w:tcMar>
            <w:vAlign w:val="center"/>
          </w:tcPr>
          <w:p w:rsidR="00F0686F" w:rsidRDefault="009C6E78">
            <w:pPr>
              <w:ind w:firstLine="371"/>
              <w:jc w:val="left"/>
              <w:rPr>
                <w:rFonts w:ascii="Times New Roman" w:hAnsi="Times New Roman" w:cs="Times New Roman"/>
                <w:b/>
                <w:bCs/>
                <w:i/>
                <w:iCs/>
                <w:sz w:val="24"/>
                <w:szCs w:val="24"/>
              </w:rPr>
            </w:pPr>
            <w:r>
              <w:rPr>
                <w:rFonts w:ascii="Times New Roman" w:hAnsi="Times New Roman" w:cs="Times New Roman"/>
                <w:b/>
                <w:bCs/>
                <w:i/>
                <w:iCs/>
                <w:sz w:val="24"/>
                <w:szCs w:val="24"/>
              </w:rPr>
              <w:t>1672</w:t>
            </w:r>
          </w:p>
        </w:tc>
        <w:tc>
          <w:tcPr>
            <w:tcW w:w="1211" w:type="dxa"/>
            <w:tcBorders>
              <w:top w:val="nil"/>
              <w:left w:val="single" w:sz="4" w:space="0" w:color="000000"/>
              <w:bottom w:val="single" w:sz="4" w:space="0" w:color="auto"/>
              <w:right w:val="single" w:sz="4" w:space="0" w:color="000000"/>
            </w:tcBorders>
            <w:tcMar>
              <w:top w:w="0" w:type="dxa"/>
              <w:left w:w="0" w:type="dxa"/>
              <w:bottom w:w="0" w:type="dxa"/>
              <w:right w:w="0" w:type="dxa"/>
            </w:tcMar>
            <w:vAlign w:val="center"/>
          </w:tcPr>
          <w:p w:rsidR="00F0686F" w:rsidRDefault="00F0686F">
            <w:pPr>
              <w:ind w:firstLine="226"/>
              <w:jc w:val="left"/>
              <w:rPr>
                <w:rFonts w:ascii="Times New Roman" w:hAnsi="Times New Roman" w:cs="Times New Roman"/>
                <w:b/>
                <w:bCs/>
                <w:i/>
                <w:iCs/>
                <w:sz w:val="24"/>
                <w:szCs w:val="24"/>
              </w:rPr>
            </w:pPr>
          </w:p>
        </w:tc>
        <w:tc>
          <w:tcPr>
            <w:tcW w:w="1743" w:type="dxa"/>
            <w:tcBorders>
              <w:top w:val="nil"/>
              <w:left w:val="single" w:sz="4" w:space="0" w:color="000000"/>
              <w:bottom w:val="single" w:sz="4" w:space="0" w:color="auto"/>
              <w:right w:val="single" w:sz="4" w:space="0" w:color="000000"/>
            </w:tcBorders>
            <w:tcMar>
              <w:top w:w="0" w:type="dxa"/>
              <w:left w:w="0" w:type="dxa"/>
              <w:bottom w:w="0" w:type="dxa"/>
              <w:right w:w="0" w:type="dxa"/>
            </w:tcMar>
            <w:vAlign w:val="center"/>
          </w:tcPr>
          <w:p w:rsidR="00F0686F" w:rsidRDefault="009C6E78">
            <w:pPr>
              <w:ind w:firstLine="322"/>
              <w:jc w:val="left"/>
              <w:rPr>
                <w:rFonts w:ascii="Times New Roman" w:hAnsi="Times New Roman" w:cs="Times New Roman"/>
                <w:b/>
                <w:bCs/>
                <w:i/>
                <w:iCs/>
                <w:sz w:val="24"/>
                <w:szCs w:val="24"/>
              </w:rPr>
            </w:pPr>
            <w:r>
              <w:rPr>
                <w:rFonts w:ascii="Times New Roman" w:hAnsi="Times New Roman" w:cs="Times New Roman"/>
                <w:b/>
                <w:bCs/>
                <w:i/>
                <w:iCs/>
                <w:sz w:val="24"/>
                <w:szCs w:val="24"/>
              </w:rPr>
              <w:t>3499</w:t>
            </w:r>
          </w:p>
        </w:tc>
        <w:tc>
          <w:tcPr>
            <w:tcW w:w="1698" w:type="dxa"/>
            <w:tcBorders>
              <w:top w:val="nil"/>
              <w:left w:val="single" w:sz="4" w:space="0" w:color="000000"/>
              <w:bottom w:val="single" w:sz="4" w:space="0" w:color="auto"/>
              <w:right w:val="single" w:sz="4" w:space="0" w:color="000000"/>
            </w:tcBorders>
            <w:tcMar>
              <w:top w:w="0" w:type="dxa"/>
              <w:left w:w="0" w:type="dxa"/>
              <w:bottom w:w="0" w:type="dxa"/>
              <w:right w:w="0" w:type="dxa"/>
            </w:tcMar>
            <w:vAlign w:val="center"/>
          </w:tcPr>
          <w:p w:rsidR="00F0686F" w:rsidRDefault="00F0686F">
            <w:pPr>
              <w:ind w:firstLine="207"/>
              <w:jc w:val="left"/>
              <w:rPr>
                <w:rFonts w:ascii="Times New Roman" w:hAnsi="Times New Roman" w:cs="Times New Roman"/>
                <w:b/>
                <w:bCs/>
                <w:i/>
                <w:iCs/>
                <w:sz w:val="24"/>
                <w:szCs w:val="24"/>
              </w:rPr>
            </w:pPr>
          </w:p>
        </w:tc>
      </w:tr>
      <w:tr w:rsidR="009C6E78" w:rsidTr="009C6E78">
        <w:trPr>
          <w:trHeight w:val="690"/>
        </w:trPr>
        <w:tc>
          <w:tcPr>
            <w:tcW w:w="19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spacing w:before="100"/>
              <w:ind w:left="57" w:firstLine="123"/>
              <w:jc w:val="center"/>
              <w:rPr>
                <w:rFonts w:ascii="Times New Roman" w:hAnsi="Times New Roman" w:cs="Times New Roman"/>
                <w:b/>
                <w:sz w:val="24"/>
                <w:szCs w:val="24"/>
              </w:rPr>
            </w:pPr>
            <w:r w:rsidRPr="009C6E78">
              <w:rPr>
                <w:rFonts w:ascii="Times New Roman" w:hAnsi="Times New Roman" w:cs="Times New Roman"/>
                <w:b/>
                <w:sz w:val="24"/>
                <w:szCs w:val="24"/>
              </w:rPr>
              <w:t>0-14</w:t>
            </w:r>
          </w:p>
        </w:tc>
        <w:tc>
          <w:tcPr>
            <w:tcW w:w="11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44"/>
              <w:jc w:val="center"/>
              <w:rPr>
                <w:rFonts w:ascii="Times New Roman" w:hAnsi="Times New Roman" w:cs="Times New Roman"/>
                <w:bCs/>
                <w:iCs/>
                <w:sz w:val="24"/>
                <w:szCs w:val="24"/>
              </w:rPr>
            </w:pPr>
            <w:r w:rsidRPr="009C6E78">
              <w:rPr>
                <w:rFonts w:ascii="Times New Roman" w:hAnsi="Times New Roman" w:cs="Times New Roman"/>
                <w:bCs/>
                <w:iCs/>
                <w:sz w:val="24"/>
                <w:szCs w:val="24"/>
              </w:rPr>
              <w:t>3240</w:t>
            </w:r>
          </w:p>
        </w:tc>
        <w:tc>
          <w:tcPr>
            <w:tcW w:w="12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44"/>
              <w:jc w:val="center"/>
              <w:rPr>
                <w:rFonts w:ascii="Times New Roman" w:hAnsi="Times New Roman" w:cs="Times New Roman"/>
                <w:bCs/>
                <w:iCs/>
                <w:sz w:val="24"/>
                <w:szCs w:val="24"/>
              </w:rPr>
            </w:pPr>
          </w:p>
        </w:tc>
        <w:tc>
          <w:tcPr>
            <w:tcW w:w="12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71"/>
              <w:jc w:val="center"/>
              <w:rPr>
                <w:rFonts w:ascii="Times New Roman" w:hAnsi="Times New Roman" w:cs="Times New Roman"/>
                <w:bCs/>
                <w:iCs/>
                <w:sz w:val="24"/>
                <w:szCs w:val="24"/>
              </w:rPr>
            </w:pPr>
            <w:r w:rsidRPr="009C6E78">
              <w:rPr>
                <w:rFonts w:ascii="Times New Roman" w:hAnsi="Times New Roman" w:cs="Times New Roman"/>
                <w:bCs/>
                <w:iCs/>
                <w:sz w:val="24"/>
                <w:szCs w:val="24"/>
              </w:rPr>
              <w:t>1649</w:t>
            </w:r>
          </w:p>
        </w:tc>
        <w:tc>
          <w:tcPr>
            <w:tcW w:w="12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226"/>
              <w:jc w:val="center"/>
              <w:rPr>
                <w:rFonts w:ascii="Times New Roman" w:hAnsi="Times New Roman" w:cs="Times New Roman"/>
                <w:bCs/>
                <w:iCs/>
                <w:sz w:val="24"/>
                <w:szCs w:val="24"/>
              </w:rPr>
            </w:pPr>
          </w:p>
        </w:tc>
        <w:tc>
          <w:tcPr>
            <w:tcW w:w="17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22"/>
              <w:jc w:val="center"/>
              <w:rPr>
                <w:rFonts w:ascii="Times New Roman" w:hAnsi="Times New Roman" w:cs="Times New Roman"/>
                <w:bCs/>
                <w:iCs/>
                <w:sz w:val="24"/>
                <w:szCs w:val="24"/>
              </w:rPr>
            </w:pPr>
            <w:r w:rsidRPr="009C6E78">
              <w:rPr>
                <w:rFonts w:ascii="Times New Roman" w:hAnsi="Times New Roman" w:cs="Times New Roman"/>
                <w:bCs/>
                <w:iCs/>
                <w:sz w:val="24"/>
                <w:szCs w:val="24"/>
              </w:rPr>
              <w:t>1591</w:t>
            </w:r>
          </w:p>
        </w:tc>
        <w:tc>
          <w:tcPr>
            <w:tcW w:w="16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207"/>
              <w:jc w:val="center"/>
              <w:rPr>
                <w:rFonts w:ascii="Times New Roman" w:hAnsi="Times New Roman" w:cs="Times New Roman"/>
                <w:bCs/>
                <w:iCs/>
                <w:sz w:val="24"/>
                <w:szCs w:val="24"/>
              </w:rPr>
            </w:pPr>
          </w:p>
        </w:tc>
      </w:tr>
      <w:tr w:rsidR="009C6E78" w:rsidTr="009C6E78">
        <w:trPr>
          <w:trHeight w:val="690"/>
        </w:trPr>
        <w:tc>
          <w:tcPr>
            <w:tcW w:w="19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spacing w:before="100"/>
              <w:ind w:left="57" w:firstLine="123"/>
              <w:jc w:val="center"/>
              <w:rPr>
                <w:rFonts w:ascii="Times New Roman" w:hAnsi="Times New Roman" w:cs="Times New Roman"/>
                <w:b/>
                <w:sz w:val="24"/>
                <w:szCs w:val="24"/>
              </w:rPr>
            </w:pPr>
            <w:r w:rsidRPr="009C6E78">
              <w:rPr>
                <w:rFonts w:ascii="Times New Roman" w:hAnsi="Times New Roman" w:cs="Times New Roman"/>
                <w:b/>
                <w:sz w:val="24"/>
                <w:szCs w:val="24"/>
              </w:rPr>
              <w:t>0-17</w:t>
            </w:r>
          </w:p>
        </w:tc>
        <w:tc>
          <w:tcPr>
            <w:tcW w:w="11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44"/>
              <w:jc w:val="center"/>
              <w:rPr>
                <w:rFonts w:ascii="Times New Roman" w:hAnsi="Times New Roman" w:cs="Times New Roman"/>
                <w:bCs/>
                <w:iCs/>
                <w:sz w:val="24"/>
                <w:szCs w:val="24"/>
              </w:rPr>
            </w:pPr>
            <w:r w:rsidRPr="009C6E78">
              <w:rPr>
                <w:rFonts w:ascii="Times New Roman" w:hAnsi="Times New Roman" w:cs="Times New Roman"/>
                <w:bCs/>
                <w:iCs/>
                <w:sz w:val="24"/>
                <w:szCs w:val="24"/>
              </w:rPr>
              <w:t>3691</w:t>
            </w:r>
          </w:p>
        </w:tc>
        <w:tc>
          <w:tcPr>
            <w:tcW w:w="12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44"/>
              <w:jc w:val="center"/>
              <w:rPr>
                <w:rFonts w:ascii="Times New Roman" w:hAnsi="Times New Roman" w:cs="Times New Roman"/>
                <w:bCs/>
                <w:iCs/>
                <w:sz w:val="24"/>
                <w:szCs w:val="24"/>
              </w:rPr>
            </w:pPr>
          </w:p>
        </w:tc>
        <w:tc>
          <w:tcPr>
            <w:tcW w:w="12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71"/>
              <w:jc w:val="center"/>
              <w:rPr>
                <w:rFonts w:ascii="Times New Roman" w:hAnsi="Times New Roman" w:cs="Times New Roman"/>
                <w:bCs/>
                <w:iCs/>
                <w:sz w:val="24"/>
                <w:szCs w:val="24"/>
              </w:rPr>
            </w:pPr>
            <w:r w:rsidRPr="009C6E78">
              <w:rPr>
                <w:rFonts w:ascii="Times New Roman" w:hAnsi="Times New Roman" w:cs="Times New Roman"/>
                <w:bCs/>
                <w:iCs/>
                <w:sz w:val="24"/>
                <w:szCs w:val="24"/>
              </w:rPr>
              <w:t>1877</w:t>
            </w:r>
          </w:p>
        </w:tc>
        <w:tc>
          <w:tcPr>
            <w:tcW w:w="12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226"/>
              <w:jc w:val="center"/>
              <w:rPr>
                <w:rFonts w:ascii="Times New Roman" w:hAnsi="Times New Roman" w:cs="Times New Roman"/>
                <w:bCs/>
                <w:iCs/>
                <w:sz w:val="24"/>
                <w:szCs w:val="24"/>
              </w:rPr>
            </w:pPr>
          </w:p>
        </w:tc>
        <w:tc>
          <w:tcPr>
            <w:tcW w:w="17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22"/>
              <w:jc w:val="center"/>
              <w:rPr>
                <w:rFonts w:ascii="Times New Roman" w:hAnsi="Times New Roman" w:cs="Times New Roman"/>
                <w:bCs/>
                <w:iCs/>
                <w:sz w:val="24"/>
                <w:szCs w:val="24"/>
              </w:rPr>
            </w:pPr>
            <w:r w:rsidRPr="009C6E78">
              <w:rPr>
                <w:rFonts w:ascii="Times New Roman" w:hAnsi="Times New Roman" w:cs="Times New Roman"/>
                <w:bCs/>
                <w:iCs/>
                <w:sz w:val="24"/>
                <w:szCs w:val="24"/>
              </w:rPr>
              <w:t>1814</w:t>
            </w:r>
          </w:p>
        </w:tc>
        <w:tc>
          <w:tcPr>
            <w:tcW w:w="16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207"/>
              <w:jc w:val="center"/>
              <w:rPr>
                <w:rFonts w:ascii="Times New Roman" w:hAnsi="Times New Roman" w:cs="Times New Roman"/>
                <w:bCs/>
                <w:iCs/>
                <w:sz w:val="24"/>
                <w:szCs w:val="24"/>
              </w:rPr>
            </w:pPr>
          </w:p>
        </w:tc>
      </w:tr>
      <w:tr w:rsidR="009C6E78" w:rsidTr="009C6E78">
        <w:trPr>
          <w:trHeight w:val="690"/>
        </w:trPr>
        <w:tc>
          <w:tcPr>
            <w:tcW w:w="19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spacing w:before="100"/>
              <w:ind w:left="57" w:firstLine="123"/>
              <w:jc w:val="center"/>
              <w:rPr>
                <w:rFonts w:ascii="Times New Roman" w:hAnsi="Times New Roman" w:cs="Times New Roman"/>
                <w:b/>
                <w:sz w:val="24"/>
                <w:szCs w:val="24"/>
              </w:rPr>
            </w:pPr>
            <w:r w:rsidRPr="009C6E78">
              <w:rPr>
                <w:rFonts w:ascii="Times New Roman" w:hAnsi="Times New Roman" w:cs="Times New Roman"/>
                <w:b/>
                <w:sz w:val="24"/>
                <w:szCs w:val="24"/>
              </w:rPr>
              <w:t>16-29</w:t>
            </w:r>
          </w:p>
        </w:tc>
        <w:tc>
          <w:tcPr>
            <w:tcW w:w="11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44"/>
              <w:jc w:val="center"/>
              <w:rPr>
                <w:rFonts w:ascii="Times New Roman" w:hAnsi="Times New Roman" w:cs="Times New Roman"/>
                <w:bCs/>
                <w:iCs/>
                <w:sz w:val="24"/>
                <w:szCs w:val="24"/>
              </w:rPr>
            </w:pPr>
            <w:r w:rsidRPr="009C6E78">
              <w:rPr>
                <w:rFonts w:ascii="Times New Roman" w:hAnsi="Times New Roman" w:cs="Times New Roman"/>
                <w:bCs/>
                <w:iCs/>
                <w:sz w:val="24"/>
                <w:szCs w:val="24"/>
              </w:rPr>
              <w:t>1819</w:t>
            </w:r>
          </w:p>
        </w:tc>
        <w:tc>
          <w:tcPr>
            <w:tcW w:w="12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44"/>
              <w:jc w:val="center"/>
              <w:rPr>
                <w:rFonts w:ascii="Times New Roman" w:hAnsi="Times New Roman" w:cs="Times New Roman"/>
                <w:bCs/>
                <w:iCs/>
                <w:sz w:val="24"/>
                <w:szCs w:val="24"/>
              </w:rPr>
            </w:pPr>
          </w:p>
        </w:tc>
        <w:tc>
          <w:tcPr>
            <w:tcW w:w="12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71"/>
              <w:jc w:val="center"/>
              <w:rPr>
                <w:rFonts w:ascii="Times New Roman" w:hAnsi="Times New Roman" w:cs="Times New Roman"/>
                <w:bCs/>
                <w:iCs/>
                <w:sz w:val="24"/>
                <w:szCs w:val="24"/>
              </w:rPr>
            </w:pPr>
            <w:r w:rsidRPr="009C6E78">
              <w:rPr>
                <w:rFonts w:ascii="Times New Roman" w:hAnsi="Times New Roman" w:cs="Times New Roman"/>
                <w:bCs/>
                <w:iCs/>
                <w:sz w:val="24"/>
                <w:szCs w:val="24"/>
              </w:rPr>
              <w:t>948</w:t>
            </w:r>
          </w:p>
        </w:tc>
        <w:tc>
          <w:tcPr>
            <w:tcW w:w="12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226"/>
              <w:jc w:val="center"/>
              <w:rPr>
                <w:rFonts w:ascii="Times New Roman" w:hAnsi="Times New Roman" w:cs="Times New Roman"/>
                <w:bCs/>
                <w:iCs/>
                <w:sz w:val="24"/>
                <w:szCs w:val="24"/>
              </w:rPr>
            </w:pPr>
          </w:p>
        </w:tc>
        <w:tc>
          <w:tcPr>
            <w:tcW w:w="17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22"/>
              <w:jc w:val="center"/>
              <w:rPr>
                <w:rFonts w:ascii="Times New Roman" w:hAnsi="Times New Roman" w:cs="Times New Roman"/>
                <w:bCs/>
                <w:iCs/>
                <w:sz w:val="24"/>
                <w:szCs w:val="24"/>
              </w:rPr>
            </w:pPr>
            <w:r w:rsidRPr="009C6E78">
              <w:rPr>
                <w:rFonts w:ascii="Times New Roman" w:hAnsi="Times New Roman" w:cs="Times New Roman"/>
                <w:bCs/>
                <w:iCs/>
                <w:sz w:val="24"/>
                <w:szCs w:val="24"/>
              </w:rPr>
              <w:t>871</w:t>
            </w:r>
          </w:p>
        </w:tc>
        <w:tc>
          <w:tcPr>
            <w:tcW w:w="16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207"/>
              <w:jc w:val="center"/>
              <w:rPr>
                <w:rFonts w:ascii="Times New Roman" w:hAnsi="Times New Roman" w:cs="Times New Roman"/>
                <w:bCs/>
                <w:iCs/>
                <w:sz w:val="24"/>
                <w:szCs w:val="24"/>
              </w:rPr>
            </w:pPr>
          </w:p>
        </w:tc>
      </w:tr>
      <w:tr w:rsidR="009C6E78" w:rsidTr="009C6E78">
        <w:trPr>
          <w:trHeight w:val="690"/>
        </w:trPr>
        <w:tc>
          <w:tcPr>
            <w:tcW w:w="19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spacing w:before="100"/>
              <w:ind w:left="57" w:firstLine="123"/>
              <w:jc w:val="center"/>
              <w:rPr>
                <w:rFonts w:ascii="Times New Roman" w:hAnsi="Times New Roman" w:cs="Times New Roman"/>
                <w:b/>
                <w:sz w:val="24"/>
                <w:szCs w:val="24"/>
              </w:rPr>
            </w:pPr>
            <w:r w:rsidRPr="009C6E78">
              <w:rPr>
                <w:rFonts w:ascii="Times New Roman" w:hAnsi="Times New Roman" w:cs="Times New Roman"/>
                <w:b/>
                <w:sz w:val="24"/>
                <w:szCs w:val="24"/>
              </w:rPr>
              <w:t>15-49</w:t>
            </w:r>
          </w:p>
        </w:tc>
        <w:tc>
          <w:tcPr>
            <w:tcW w:w="11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44"/>
              <w:jc w:val="center"/>
              <w:rPr>
                <w:rFonts w:ascii="Times New Roman" w:hAnsi="Times New Roman" w:cs="Times New Roman"/>
                <w:bCs/>
                <w:iCs/>
                <w:sz w:val="24"/>
                <w:szCs w:val="24"/>
              </w:rPr>
            </w:pPr>
            <w:r w:rsidRPr="009C6E78">
              <w:rPr>
                <w:rFonts w:ascii="Times New Roman" w:hAnsi="Times New Roman" w:cs="Times New Roman"/>
                <w:bCs/>
                <w:iCs/>
                <w:sz w:val="24"/>
                <w:szCs w:val="24"/>
              </w:rPr>
              <w:t>5940</w:t>
            </w:r>
          </w:p>
        </w:tc>
        <w:tc>
          <w:tcPr>
            <w:tcW w:w="12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44"/>
              <w:jc w:val="center"/>
              <w:rPr>
                <w:rFonts w:ascii="Times New Roman" w:hAnsi="Times New Roman" w:cs="Times New Roman"/>
                <w:bCs/>
                <w:iCs/>
                <w:sz w:val="24"/>
                <w:szCs w:val="24"/>
              </w:rPr>
            </w:pPr>
          </w:p>
        </w:tc>
        <w:tc>
          <w:tcPr>
            <w:tcW w:w="12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71"/>
              <w:jc w:val="center"/>
              <w:rPr>
                <w:rFonts w:ascii="Times New Roman" w:hAnsi="Times New Roman" w:cs="Times New Roman"/>
                <w:bCs/>
                <w:iCs/>
                <w:sz w:val="24"/>
                <w:szCs w:val="24"/>
              </w:rPr>
            </w:pPr>
            <w:r w:rsidRPr="009C6E78">
              <w:rPr>
                <w:rFonts w:ascii="Times New Roman" w:hAnsi="Times New Roman" w:cs="Times New Roman"/>
                <w:bCs/>
                <w:iCs/>
                <w:sz w:val="24"/>
                <w:szCs w:val="24"/>
              </w:rPr>
              <w:t>2999</w:t>
            </w:r>
          </w:p>
        </w:tc>
        <w:tc>
          <w:tcPr>
            <w:tcW w:w="12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226"/>
              <w:jc w:val="center"/>
              <w:rPr>
                <w:rFonts w:ascii="Times New Roman" w:hAnsi="Times New Roman" w:cs="Times New Roman"/>
                <w:bCs/>
                <w:iCs/>
                <w:sz w:val="24"/>
                <w:szCs w:val="24"/>
              </w:rPr>
            </w:pPr>
          </w:p>
        </w:tc>
        <w:tc>
          <w:tcPr>
            <w:tcW w:w="17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322"/>
              <w:jc w:val="center"/>
              <w:rPr>
                <w:rFonts w:ascii="Times New Roman" w:hAnsi="Times New Roman" w:cs="Times New Roman"/>
                <w:bCs/>
                <w:iCs/>
                <w:sz w:val="24"/>
                <w:szCs w:val="24"/>
              </w:rPr>
            </w:pPr>
            <w:r w:rsidRPr="009C6E78">
              <w:rPr>
                <w:rFonts w:ascii="Times New Roman" w:hAnsi="Times New Roman" w:cs="Times New Roman"/>
                <w:bCs/>
                <w:iCs/>
                <w:sz w:val="24"/>
                <w:szCs w:val="24"/>
              </w:rPr>
              <w:t>2941</w:t>
            </w:r>
          </w:p>
        </w:tc>
        <w:tc>
          <w:tcPr>
            <w:tcW w:w="16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E78" w:rsidRPr="009C6E78" w:rsidRDefault="009C6E78" w:rsidP="009C6E78">
            <w:pPr>
              <w:ind w:firstLine="207"/>
              <w:jc w:val="center"/>
              <w:rPr>
                <w:rFonts w:ascii="Times New Roman" w:hAnsi="Times New Roman" w:cs="Times New Roman"/>
                <w:bCs/>
                <w:iCs/>
                <w:sz w:val="24"/>
                <w:szCs w:val="24"/>
              </w:rPr>
            </w:pPr>
          </w:p>
        </w:tc>
      </w:tr>
    </w:tbl>
    <w:p w:rsidR="00F0686F" w:rsidRDefault="00F0686F">
      <w:pPr>
        <w:spacing w:before="120" w:after="120"/>
        <w:jc w:val="center"/>
        <w:rPr>
          <w:rFonts w:ascii="Times New Roman" w:hAnsi="Times New Roman" w:cs="Times New Roman"/>
          <w:b/>
          <w:sz w:val="24"/>
          <w:szCs w:val="24"/>
          <w:lang w:val="en-US"/>
        </w:rPr>
      </w:pPr>
    </w:p>
    <w:p w:rsidR="00F0686F" w:rsidRDefault="00F0686F">
      <w:pPr>
        <w:spacing w:before="120" w:after="120"/>
        <w:jc w:val="center"/>
        <w:rPr>
          <w:rFonts w:ascii="Times New Roman" w:hAnsi="Times New Roman" w:cs="Times New Roman"/>
          <w:b/>
          <w:sz w:val="24"/>
          <w:szCs w:val="24"/>
          <w:lang w:val="en-US"/>
        </w:rPr>
      </w:pPr>
      <w:r>
        <w:rPr>
          <w:rFonts w:ascii="Times New Roman" w:hAnsi="Times New Roman" w:cs="Times New Roman"/>
          <w:b/>
          <w:sz w:val="24"/>
          <w:szCs w:val="24"/>
        </w:rPr>
        <w:t>Уровень жизни населения</w:t>
      </w:r>
    </w:p>
    <w:p w:rsidR="00F0686F" w:rsidRDefault="00F0686F">
      <w:pPr>
        <w:spacing w:before="120" w:after="120"/>
        <w:jc w:val="center"/>
        <w:rPr>
          <w:rFonts w:ascii="Times New Roman" w:hAnsi="Times New Roman" w:cs="Times New Roman"/>
          <w:b/>
          <w:sz w:val="24"/>
          <w:szCs w:val="24"/>
          <w:lang w:val="en-US"/>
        </w:rPr>
      </w:pPr>
    </w:p>
    <w:tbl>
      <w:tblPr>
        <w:tblW w:w="11314" w:type="dxa"/>
        <w:jc w:val="center"/>
        <w:tblCellMar>
          <w:left w:w="10" w:type="dxa"/>
          <w:right w:w="10" w:type="dxa"/>
        </w:tblCellMar>
        <w:tblLook w:val="0000" w:firstRow="0" w:lastRow="0" w:firstColumn="0" w:lastColumn="0" w:noHBand="0" w:noVBand="0"/>
      </w:tblPr>
      <w:tblGrid>
        <w:gridCol w:w="576"/>
        <w:gridCol w:w="2107"/>
        <w:gridCol w:w="1503"/>
        <w:gridCol w:w="1503"/>
        <w:gridCol w:w="1503"/>
        <w:gridCol w:w="1503"/>
        <w:gridCol w:w="1503"/>
        <w:gridCol w:w="1503"/>
      </w:tblGrid>
      <w:tr w:rsidR="00F0686F" w:rsidTr="009C6E78">
        <w:trPr>
          <w:trHeight w:val="547"/>
          <w:jc w:val="center"/>
        </w:trPr>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lang w:val="en-US"/>
              </w:rPr>
            </w:pPr>
            <w:smartTag w:uri="urn:schemas-microsoft-com:office:smarttags" w:element="metricconverter">
              <w:smartTagPr>
                <w:attr w:name="ProductID" w:val="2015 г"/>
              </w:smartTagPr>
              <w:r>
                <w:rPr>
                  <w:rFonts w:ascii="Times New Roman" w:hAnsi="Times New Roman" w:cs="Times New Roman"/>
                  <w:sz w:val="24"/>
                  <w:szCs w:val="24"/>
                  <w:lang w:val="en-US"/>
                </w:rPr>
                <w:t>201</w:t>
              </w:r>
              <w:r>
                <w:rPr>
                  <w:rFonts w:ascii="Times New Roman" w:hAnsi="Times New Roman" w:cs="Times New Roman"/>
                  <w:sz w:val="24"/>
                  <w:szCs w:val="24"/>
                </w:rPr>
                <w:t>5 г</w:t>
              </w:r>
            </w:smartTag>
            <w:r>
              <w:rPr>
                <w:rFonts w:ascii="Times New Roman" w:hAnsi="Times New Roman" w:cs="Times New Roman"/>
                <w:sz w:val="24"/>
                <w:szCs w:val="24"/>
                <w:lang w:val="en-US"/>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smartTag w:uri="urn:schemas-microsoft-com:office:smarttags" w:element="metricconverter">
              <w:smartTagPr>
                <w:attr w:name="ProductID" w:val="2016 г"/>
              </w:smartTagPr>
              <w:r>
                <w:rPr>
                  <w:rFonts w:ascii="Times New Roman" w:hAnsi="Times New Roman" w:cs="Times New Roman"/>
                  <w:sz w:val="24"/>
                  <w:szCs w:val="24"/>
                </w:rPr>
                <w:t>2016 г</w:t>
              </w:r>
            </w:smartTag>
            <w:r>
              <w:rPr>
                <w:rFonts w:ascii="Times New Roman" w:hAnsi="Times New Roman" w:cs="Times New Roman"/>
                <w:sz w:val="24"/>
                <w:szCs w:val="24"/>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smartTag w:uri="urn:schemas-microsoft-com:office:smarttags" w:element="metricconverter">
              <w:smartTagPr>
                <w:attr w:name="ProductID" w:val="2017 г"/>
              </w:smartTagPr>
              <w:r>
                <w:rPr>
                  <w:rFonts w:ascii="Times New Roman" w:hAnsi="Times New Roman" w:cs="Times New Roman"/>
                  <w:sz w:val="24"/>
                  <w:szCs w:val="24"/>
                </w:rPr>
                <w:t>2017 г</w:t>
              </w:r>
            </w:smartTag>
            <w:r>
              <w:rPr>
                <w:rFonts w:ascii="Times New Roman" w:hAnsi="Times New Roman" w:cs="Times New Roman"/>
                <w:sz w:val="24"/>
                <w:szCs w:val="24"/>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2018г.</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left"/>
              <w:rPr>
                <w:rFonts w:ascii="Times New Roman" w:eastAsia="SimSun" w:hAnsi="Times New Roman" w:cs="Times New Roman"/>
                <w:kern w:val="1"/>
                <w:sz w:val="24"/>
                <w:szCs w:val="24"/>
              </w:rPr>
            </w:pPr>
            <w:smartTag w:uri="urn:schemas-microsoft-com:office:smarttags" w:element="metricconverter">
              <w:smartTagPr>
                <w:attr w:name="ProductID" w:val="2019 г"/>
              </w:smartTagPr>
              <w:r>
                <w:rPr>
                  <w:rFonts w:ascii="Times New Roman" w:eastAsia="SimSun" w:hAnsi="Times New Roman" w:cs="Times New Roman"/>
                  <w:kern w:val="1"/>
                  <w:sz w:val="24"/>
                  <w:szCs w:val="24"/>
                </w:rPr>
                <w:t>2019 г</w:t>
              </w:r>
            </w:smartTag>
            <w:r>
              <w:rPr>
                <w:rFonts w:ascii="Times New Roman" w:eastAsia="SimSun" w:hAnsi="Times New Roman" w:cs="Times New Roman"/>
                <w:kern w:val="1"/>
                <w:sz w:val="24"/>
                <w:szCs w:val="24"/>
              </w:rPr>
              <w:t>.</w:t>
            </w:r>
          </w:p>
        </w:tc>
      </w:tr>
      <w:tr w:rsidR="00F0686F" w:rsidTr="009C6E78">
        <w:trPr>
          <w:trHeight w:val="1051"/>
          <w:jc w:val="center"/>
        </w:trPr>
        <w:tc>
          <w:tcPr>
            <w:tcW w:w="576"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Среднемесячная заработная плата (по крупным и средним предприятиям), рублей,</w:t>
            </w:r>
          </w:p>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в том числе по основным видам экономической деятельности:</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lang w:val="en-US"/>
              </w:rPr>
              <w:t>19992</w:t>
            </w:r>
            <w:r>
              <w:rPr>
                <w:rFonts w:ascii="Times New Roman" w:hAnsi="Times New Roman" w:cs="Times New Roman"/>
                <w:sz w:val="24"/>
                <w:szCs w:val="24"/>
              </w:rPr>
              <w:t>,</w:t>
            </w:r>
            <w:r>
              <w:rPr>
                <w:rFonts w:ascii="Times New Roman" w:hAnsi="Times New Roman" w:cs="Times New Roman"/>
                <w:sz w:val="24"/>
                <w:szCs w:val="24"/>
                <w:lang w:val="en-US"/>
              </w:rPr>
              <w:t>9</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20021,1</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pPr>
              <w:ind w:firstLine="0"/>
              <w:jc w:val="center"/>
              <w:rPr>
                <w:rFonts w:ascii="Times New Roman" w:hAnsi="Times New Roman" w:cs="Times New Roman"/>
                <w:sz w:val="20"/>
                <w:szCs w:val="20"/>
              </w:rPr>
            </w:pPr>
            <w:r>
              <w:rPr>
                <w:rFonts w:ascii="Times New Roman" w:hAnsi="Times New Roman" w:cs="Times New Roman"/>
                <w:sz w:val="24"/>
                <w:szCs w:val="24"/>
              </w:rPr>
              <w:t>21378,7</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pPr>
              <w:ind w:firstLine="0"/>
              <w:jc w:val="center"/>
              <w:rPr>
                <w:rFonts w:ascii="Times New Roman" w:hAnsi="Times New Roman" w:cs="Times New Roman"/>
                <w:sz w:val="20"/>
                <w:szCs w:val="20"/>
              </w:rPr>
            </w:pPr>
            <w:r>
              <w:rPr>
                <w:rFonts w:ascii="Times New Roman" w:hAnsi="Times New Roman" w:cs="Times New Roman"/>
                <w:sz w:val="24"/>
                <w:szCs w:val="24"/>
              </w:rPr>
              <w:t>23132,1</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pPr>
              <w:ind w:firstLine="0"/>
              <w:jc w:val="center"/>
              <w:rPr>
                <w:rFonts w:ascii="Times New Roman" w:hAnsi="Times New Roman" w:cs="Times New Roman"/>
                <w:sz w:val="24"/>
                <w:szCs w:val="24"/>
              </w:rPr>
            </w:pPr>
            <w:r>
              <w:rPr>
                <w:rFonts w:ascii="Times New Roman" w:eastAsia="SimSun" w:hAnsi="Times New Roman" w:cs="Times New Roman"/>
                <w:kern w:val="1"/>
                <w:sz w:val="24"/>
                <w:szCs w:val="24"/>
              </w:rPr>
              <w:t>25882,0</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9C6E78">
            <w:pPr>
              <w:ind w:firstLine="0"/>
              <w:jc w:val="left"/>
              <w:rPr>
                <w:rFonts w:ascii="Times New Roman" w:eastAsia="SimSun" w:hAnsi="Times New Roman" w:cs="Times New Roman"/>
                <w:kern w:val="1"/>
                <w:sz w:val="24"/>
                <w:szCs w:val="24"/>
              </w:rPr>
            </w:pPr>
            <w:r>
              <w:rPr>
                <w:rFonts w:ascii="Times New Roman" w:eastAsia="SimSun" w:hAnsi="Times New Roman" w:cs="Times New Roman"/>
                <w:kern w:val="1"/>
                <w:sz w:val="24"/>
                <w:szCs w:val="24"/>
              </w:rPr>
              <w:t>27873,6</w:t>
            </w:r>
          </w:p>
        </w:tc>
      </w:tr>
      <w:tr w:rsidR="00F0686F" w:rsidTr="009C6E78">
        <w:trPr>
          <w:trHeight w:val="317"/>
          <w:jc w:val="center"/>
        </w:trPr>
        <w:tc>
          <w:tcPr>
            <w:tcW w:w="576" w:type="dxa"/>
            <w:tcBorders>
              <w:top w:val="nil"/>
              <w:left w:val="single" w:sz="4" w:space="0" w:color="000000"/>
              <w:bottom w:val="nil"/>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0686F" w:rsidRDefault="00F0686F">
            <w:pPr>
              <w:ind w:firstLine="0"/>
              <w:jc w:val="left"/>
              <w:rPr>
                <w:rFonts w:ascii="Times New Roman" w:hAnsi="Times New Roman" w:cs="Times New Roman"/>
                <w:sz w:val="24"/>
                <w:szCs w:val="24"/>
                <w:lang w:val="en-US"/>
              </w:rPr>
            </w:pPr>
            <w:r>
              <w:rPr>
                <w:rFonts w:ascii="Times New Roman" w:hAnsi="Times New Roman" w:cs="Times New Roman"/>
                <w:sz w:val="24"/>
                <w:szCs w:val="24"/>
              </w:rPr>
              <w:t>- обрабатывающие  производства (</w:t>
            </w:r>
            <w:r>
              <w:rPr>
                <w:rFonts w:ascii="Times New Roman" w:hAnsi="Times New Roman" w:cs="Times New Roman"/>
                <w:sz w:val="24"/>
                <w:szCs w:val="24"/>
                <w:lang w:val="en-US"/>
              </w:rPr>
              <w:t>D)</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631543">
            <w:pPr>
              <w:ind w:firstLine="0"/>
              <w:jc w:val="center"/>
              <w:rPr>
                <w:rFonts w:ascii="Times New Roman" w:hAnsi="Times New Roman" w:cs="Times New Roman"/>
                <w:sz w:val="24"/>
                <w:szCs w:val="24"/>
                <w:lang w:val="en-US"/>
              </w:rPr>
            </w:pPr>
            <w:r>
              <w:rPr>
                <w:rFonts w:ascii="Times New Roman" w:hAnsi="Times New Roman" w:cs="Times New Roman"/>
                <w:sz w:val="24"/>
                <w:szCs w:val="24"/>
              </w:rPr>
              <w:t>22967</w:t>
            </w:r>
            <w:r>
              <w:rPr>
                <w:rFonts w:ascii="Times New Roman" w:hAnsi="Times New Roman" w:cs="Times New Roman"/>
                <w:sz w:val="24"/>
                <w:szCs w:val="24"/>
                <w:lang w:val="en-US"/>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943405">
            <w:pPr>
              <w:ind w:firstLine="0"/>
              <w:jc w:val="center"/>
              <w:rPr>
                <w:rFonts w:ascii="Times New Roman" w:hAnsi="Times New Roman" w:cs="Times New Roman"/>
                <w:sz w:val="20"/>
                <w:szCs w:val="20"/>
              </w:rPr>
            </w:pPr>
            <w:r>
              <w:rPr>
                <w:rFonts w:ascii="Times New Roman" w:hAnsi="Times New Roman" w:cs="Times New Roman"/>
                <w:sz w:val="24"/>
                <w:szCs w:val="24"/>
              </w:rPr>
              <w:t>20079*</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326CAD">
            <w:pPr>
              <w:ind w:firstLine="0"/>
              <w:jc w:val="center"/>
              <w:rPr>
                <w:rFonts w:ascii="Times New Roman" w:hAnsi="Times New Roman" w:cs="Times New Roman"/>
                <w:sz w:val="20"/>
                <w:szCs w:val="20"/>
              </w:rPr>
            </w:pPr>
            <w:r>
              <w:rPr>
                <w:rFonts w:ascii="Times New Roman" w:hAnsi="Times New Roman" w:cs="Times New Roman"/>
                <w:sz w:val="24"/>
                <w:szCs w:val="24"/>
              </w:rPr>
              <w:t>22799*</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FD77A7">
            <w:pPr>
              <w:ind w:firstLine="0"/>
              <w:jc w:val="center"/>
              <w:rPr>
                <w:rFonts w:ascii="Times New Roman" w:hAnsi="Times New Roman" w:cs="Times New Roman"/>
                <w:sz w:val="24"/>
                <w:szCs w:val="24"/>
              </w:rPr>
            </w:pPr>
            <w:r>
              <w:rPr>
                <w:rFonts w:ascii="Times New Roman" w:hAnsi="Times New Roman" w:cs="Times New Roman"/>
                <w:sz w:val="24"/>
                <w:szCs w:val="24"/>
              </w:rPr>
              <w:t>23582*</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E3222D">
            <w:pPr>
              <w:ind w:firstLine="0"/>
              <w:jc w:val="left"/>
              <w:rPr>
                <w:rFonts w:ascii="Times New Roman" w:eastAsia="SimSun" w:hAnsi="Times New Roman" w:cs="Times New Roman"/>
                <w:kern w:val="1"/>
                <w:sz w:val="24"/>
                <w:szCs w:val="24"/>
              </w:rPr>
            </w:pPr>
            <w:r>
              <w:rPr>
                <w:rFonts w:ascii="Times New Roman" w:eastAsia="SimSun" w:hAnsi="Times New Roman" w:cs="Times New Roman"/>
                <w:kern w:val="1"/>
                <w:sz w:val="24"/>
                <w:szCs w:val="24"/>
              </w:rPr>
              <w:t>25487*</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9C6E78">
            <w:pPr>
              <w:ind w:firstLine="0"/>
              <w:jc w:val="left"/>
              <w:rPr>
                <w:rFonts w:ascii="Times New Roman" w:eastAsia="SimSun" w:hAnsi="Times New Roman" w:cs="Times New Roman"/>
                <w:kern w:val="1"/>
                <w:sz w:val="24"/>
                <w:szCs w:val="24"/>
              </w:rPr>
            </w:pPr>
            <w:r>
              <w:rPr>
                <w:rFonts w:ascii="Times New Roman" w:eastAsia="SimSun" w:hAnsi="Times New Roman" w:cs="Times New Roman"/>
                <w:kern w:val="1"/>
                <w:sz w:val="24"/>
                <w:szCs w:val="24"/>
              </w:rPr>
              <w:t>30275,5*</w:t>
            </w:r>
          </w:p>
        </w:tc>
      </w:tr>
      <w:tr w:rsidR="009C6E78" w:rsidTr="009C6E78">
        <w:trPr>
          <w:trHeight w:val="279"/>
          <w:jc w:val="center"/>
        </w:trPr>
        <w:tc>
          <w:tcPr>
            <w:tcW w:w="576" w:type="dxa"/>
            <w:tcBorders>
              <w:top w:val="nil"/>
              <w:left w:val="single" w:sz="4" w:space="0" w:color="000000"/>
              <w:bottom w:val="nil"/>
              <w:right w:val="single" w:sz="4" w:space="0" w:color="000000"/>
            </w:tcBorders>
            <w:tcMar>
              <w:top w:w="0" w:type="dxa"/>
              <w:left w:w="108" w:type="dxa"/>
              <w:bottom w:w="0" w:type="dxa"/>
              <w:right w:w="108" w:type="dxa"/>
            </w:tcMar>
          </w:tcPr>
          <w:p w:rsidR="009C6E78" w:rsidRDefault="009C6E78" w:rsidP="009C6E78">
            <w:pPr>
              <w:ind w:firstLine="0"/>
              <w:jc w:val="center"/>
              <w:rPr>
                <w:rFonts w:ascii="Times New Roman" w:hAnsi="Times New Roman" w:cs="Times New Roman"/>
                <w:sz w:val="24"/>
                <w:szCs w:val="24"/>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9C6E78" w:rsidRDefault="009C6E78" w:rsidP="009C6E78">
            <w:pPr>
              <w:ind w:firstLine="0"/>
              <w:jc w:val="left"/>
              <w:rPr>
                <w:rFonts w:ascii="Times New Roman" w:hAnsi="Times New Roman" w:cs="Times New Roman"/>
                <w:sz w:val="24"/>
                <w:szCs w:val="24"/>
              </w:rPr>
            </w:pPr>
            <w:r>
              <w:rPr>
                <w:rFonts w:ascii="Times New Roman" w:hAnsi="Times New Roman" w:cs="Times New Roman"/>
                <w:sz w:val="24"/>
                <w:szCs w:val="24"/>
              </w:rPr>
              <w:t>- сельское   хозяйство, охота и лесное хозяйство (</w:t>
            </w:r>
            <w:r>
              <w:rPr>
                <w:rFonts w:ascii="Times New Roman" w:hAnsi="Times New Roman" w:cs="Times New Roman"/>
                <w:sz w:val="24"/>
                <w:szCs w:val="24"/>
                <w:lang w:val="en-US"/>
              </w:rPr>
              <w:t>A</w:t>
            </w:r>
            <w:r>
              <w:rPr>
                <w:rFonts w:ascii="Times New Roman" w:hAnsi="Times New Roman" w:cs="Times New Roman"/>
                <w:sz w:val="24"/>
                <w:szCs w:val="24"/>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9C6E78" w:rsidRDefault="009C6E78" w:rsidP="009C6E78">
            <w:pPr>
              <w:ind w:firstLine="0"/>
              <w:jc w:val="right"/>
              <w:rPr>
                <w:rFonts w:ascii="Times New Roman" w:hAnsi="Times New Roman" w:cs="Times New Roman"/>
                <w:sz w:val="24"/>
                <w:szCs w:val="24"/>
              </w:rPr>
            </w:pPr>
            <w:r>
              <w:rPr>
                <w:rFonts w:ascii="Times New Roman" w:hAnsi="Times New Roman" w:cs="Times New Roman"/>
                <w:sz w:val="20"/>
                <w:szCs w:val="20"/>
              </w:rPr>
              <w:t>Данные не предоставлены</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9C6E78" w:rsidRDefault="009C6E78" w:rsidP="009C6E78">
            <w:pPr>
              <w:ind w:firstLine="0"/>
              <w:jc w:val="right"/>
              <w:rPr>
                <w:rFonts w:ascii="Times New Roman" w:hAnsi="Times New Roman" w:cs="Times New Roman"/>
                <w:sz w:val="24"/>
                <w:szCs w:val="24"/>
              </w:rPr>
            </w:pPr>
            <w:r>
              <w:rPr>
                <w:rFonts w:ascii="Times New Roman" w:hAnsi="Times New Roman" w:cs="Times New Roman"/>
                <w:sz w:val="20"/>
                <w:szCs w:val="20"/>
              </w:rPr>
              <w:t>Данные не предоставлены</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9C6E78" w:rsidRDefault="009C6E78" w:rsidP="009C6E78">
            <w:pPr>
              <w:ind w:firstLine="0"/>
              <w:jc w:val="right"/>
              <w:rPr>
                <w:rFonts w:ascii="Times New Roman" w:hAnsi="Times New Roman" w:cs="Times New Roman"/>
                <w:sz w:val="24"/>
                <w:szCs w:val="24"/>
              </w:rPr>
            </w:pPr>
            <w:r>
              <w:rPr>
                <w:rFonts w:ascii="Times New Roman" w:hAnsi="Times New Roman" w:cs="Times New Roman"/>
                <w:sz w:val="20"/>
                <w:szCs w:val="20"/>
              </w:rPr>
              <w:t>Данные не предоставлены</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0"/>
                <w:szCs w:val="20"/>
              </w:rPr>
            </w:pPr>
            <w:r>
              <w:rPr>
                <w:rFonts w:ascii="Times New Roman" w:hAnsi="Times New Roman" w:cs="Times New Roman"/>
                <w:sz w:val="20"/>
                <w:szCs w:val="20"/>
              </w:rPr>
              <w:t>Данные не предоставлены</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0"/>
                <w:szCs w:val="20"/>
              </w:rPr>
            </w:pPr>
            <w:r>
              <w:rPr>
                <w:rFonts w:ascii="Times New Roman" w:hAnsi="Times New Roman" w:cs="Times New Roman"/>
                <w:sz w:val="20"/>
                <w:szCs w:val="20"/>
              </w:rPr>
              <w:t>Данные не предоставлены</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0"/>
                <w:szCs w:val="20"/>
              </w:rPr>
            </w:pPr>
            <w:r>
              <w:rPr>
                <w:rFonts w:ascii="Times New Roman" w:hAnsi="Times New Roman" w:cs="Times New Roman"/>
                <w:sz w:val="20"/>
                <w:szCs w:val="20"/>
              </w:rPr>
              <w:t>Данные не предоставлены</w:t>
            </w:r>
          </w:p>
        </w:tc>
      </w:tr>
      <w:tr w:rsidR="009C6E78" w:rsidTr="009C6E78">
        <w:trPr>
          <w:trHeight w:val="566"/>
          <w:jc w:val="center"/>
        </w:trPr>
        <w:tc>
          <w:tcPr>
            <w:tcW w:w="57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9C6E78" w:rsidRDefault="009C6E78" w:rsidP="009C6E78">
            <w:pPr>
              <w:ind w:firstLine="0"/>
              <w:jc w:val="center"/>
              <w:rPr>
                <w:rFonts w:ascii="Times New Roman" w:hAnsi="Times New Roman" w:cs="Times New Roman"/>
                <w:sz w:val="24"/>
                <w:szCs w:val="24"/>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9C6E78" w:rsidRDefault="009C6E78" w:rsidP="009C6E78">
            <w:pPr>
              <w:ind w:firstLine="0"/>
              <w:jc w:val="left"/>
              <w:rPr>
                <w:rFonts w:ascii="Times New Roman" w:hAnsi="Times New Roman" w:cs="Times New Roman"/>
                <w:sz w:val="24"/>
                <w:szCs w:val="24"/>
              </w:rPr>
            </w:pPr>
            <w:r>
              <w:rPr>
                <w:rFonts w:ascii="Times New Roman" w:hAnsi="Times New Roman" w:cs="Times New Roman"/>
                <w:sz w:val="24"/>
                <w:szCs w:val="24"/>
              </w:rPr>
              <w:t>- производство и распределение  электроэнергии, газа и воды (</w:t>
            </w:r>
            <w:r>
              <w:rPr>
                <w:rFonts w:ascii="Times New Roman" w:hAnsi="Times New Roman" w:cs="Times New Roman"/>
                <w:sz w:val="24"/>
                <w:szCs w:val="24"/>
                <w:lang w:val="en-US"/>
              </w:rPr>
              <w:t>E</w:t>
            </w:r>
            <w:r>
              <w:rPr>
                <w:rFonts w:ascii="Times New Roman" w:hAnsi="Times New Roman" w:cs="Times New Roman"/>
                <w:sz w:val="24"/>
                <w:szCs w:val="24"/>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9C6E78" w:rsidRDefault="009C6E78" w:rsidP="009C6E78">
            <w:pPr>
              <w:ind w:firstLine="0"/>
              <w:jc w:val="right"/>
              <w:rPr>
                <w:rFonts w:ascii="Times New Roman" w:hAnsi="Times New Roman" w:cs="Times New Roman"/>
                <w:sz w:val="24"/>
                <w:szCs w:val="24"/>
              </w:rPr>
            </w:pPr>
            <w:r>
              <w:rPr>
                <w:rFonts w:ascii="Times New Roman" w:hAnsi="Times New Roman" w:cs="Times New Roman"/>
                <w:sz w:val="20"/>
                <w:szCs w:val="20"/>
              </w:rPr>
              <w:t>Данные не предоставлены</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9C6E78" w:rsidRDefault="009C6E78" w:rsidP="009C6E78">
            <w:pPr>
              <w:ind w:firstLine="0"/>
              <w:jc w:val="right"/>
              <w:rPr>
                <w:rFonts w:ascii="Times New Roman" w:hAnsi="Times New Roman" w:cs="Times New Roman"/>
                <w:sz w:val="24"/>
                <w:szCs w:val="24"/>
              </w:rPr>
            </w:pPr>
            <w:r>
              <w:rPr>
                <w:rFonts w:ascii="Times New Roman" w:hAnsi="Times New Roman" w:cs="Times New Roman"/>
                <w:sz w:val="20"/>
                <w:szCs w:val="20"/>
              </w:rPr>
              <w:t>Данные не предоставлены</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9C6E78" w:rsidRDefault="009C6E78" w:rsidP="009C6E78">
            <w:pPr>
              <w:ind w:firstLine="0"/>
              <w:jc w:val="right"/>
              <w:rPr>
                <w:rFonts w:ascii="Times New Roman" w:hAnsi="Times New Roman" w:cs="Times New Roman"/>
                <w:sz w:val="24"/>
                <w:szCs w:val="24"/>
              </w:rPr>
            </w:pPr>
            <w:r>
              <w:rPr>
                <w:rFonts w:ascii="Times New Roman" w:hAnsi="Times New Roman" w:cs="Times New Roman"/>
                <w:sz w:val="20"/>
                <w:szCs w:val="20"/>
              </w:rPr>
              <w:t>Данные не предоставлены</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0"/>
                <w:szCs w:val="20"/>
              </w:rPr>
            </w:pPr>
            <w:r>
              <w:rPr>
                <w:rFonts w:ascii="Times New Roman" w:hAnsi="Times New Roman" w:cs="Times New Roman"/>
                <w:sz w:val="20"/>
                <w:szCs w:val="20"/>
              </w:rPr>
              <w:t>Данные не предоставлены</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0"/>
                <w:szCs w:val="20"/>
              </w:rPr>
            </w:pPr>
            <w:r>
              <w:rPr>
                <w:rFonts w:ascii="Times New Roman" w:hAnsi="Times New Roman" w:cs="Times New Roman"/>
                <w:sz w:val="20"/>
                <w:szCs w:val="20"/>
              </w:rPr>
              <w:t>Данные не предоставлены</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0"/>
                <w:szCs w:val="20"/>
              </w:rPr>
            </w:pPr>
            <w:r>
              <w:rPr>
                <w:rFonts w:ascii="Times New Roman" w:hAnsi="Times New Roman" w:cs="Times New Roman"/>
                <w:sz w:val="20"/>
                <w:szCs w:val="20"/>
              </w:rPr>
              <w:t>Данные не предоставлены</w:t>
            </w:r>
          </w:p>
        </w:tc>
      </w:tr>
      <w:tr w:rsidR="009C6E78" w:rsidTr="009C6E78">
        <w:trPr>
          <w:trHeight w:val="546"/>
          <w:jc w:val="center"/>
        </w:trPr>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E78" w:rsidRDefault="009C6E78" w:rsidP="009C6E78">
            <w:pPr>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E78" w:rsidRDefault="009C6E78" w:rsidP="009C6E78">
            <w:pPr>
              <w:ind w:firstLine="0"/>
              <w:jc w:val="left"/>
              <w:rPr>
                <w:rFonts w:ascii="Times New Roman" w:hAnsi="Times New Roman" w:cs="Times New Roman"/>
                <w:sz w:val="24"/>
                <w:szCs w:val="24"/>
              </w:rPr>
            </w:pPr>
            <w:r>
              <w:rPr>
                <w:rFonts w:ascii="Times New Roman" w:hAnsi="Times New Roman" w:cs="Times New Roman"/>
                <w:sz w:val="24"/>
                <w:szCs w:val="24"/>
              </w:rPr>
              <w:t xml:space="preserve">Среднемесячная заработная плата (в процентах к </w:t>
            </w:r>
            <w:proofErr w:type="spellStart"/>
            <w:r>
              <w:rPr>
                <w:rFonts w:ascii="Times New Roman" w:hAnsi="Times New Roman" w:cs="Times New Roman"/>
                <w:sz w:val="24"/>
                <w:szCs w:val="24"/>
              </w:rPr>
              <w:t>среднеобластному</w:t>
            </w:r>
            <w:proofErr w:type="spellEnd"/>
            <w:r>
              <w:rPr>
                <w:rFonts w:ascii="Times New Roman" w:hAnsi="Times New Roman" w:cs="Times New Roman"/>
                <w:sz w:val="24"/>
                <w:szCs w:val="24"/>
              </w:rPr>
              <w:t xml:space="preserve"> уровню)</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4"/>
                <w:szCs w:val="24"/>
              </w:rPr>
            </w:pPr>
            <w:r>
              <w:rPr>
                <w:rFonts w:ascii="Times New Roman" w:hAnsi="Times New Roman" w:cs="Times New Roman"/>
                <w:sz w:val="24"/>
                <w:szCs w:val="24"/>
              </w:rPr>
              <w:t>69,3</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4"/>
                <w:szCs w:val="24"/>
              </w:rPr>
            </w:pPr>
            <w:r>
              <w:rPr>
                <w:rFonts w:ascii="Times New Roman" w:hAnsi="Times New Roman" w:cs="Times New Roman"/>
                <w:sz w:val="24"/>
                <w:szCs w:val="24"/>
              </w:rPr>
              <w:t>65,2</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4"/>
                <w:szCs w:val="24"/>
              </w:rPr>
            </w:pPr>
            <w:r>
              <w:rPr>
                <w:rFonts w:ascii="Times New Roman" w:hAnsi="Times New Roman" w:cs="Times New Roman"/>
                <w:sz w:val="24"/>
                <w:szCs w:val="24"/>
              </w:rPr>
              <w:t>66,9</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4"/>
                <w:szCs w:val="24"/>
              </w:rPr>
            </w:pPr>
            <w:r>
              <w:rPr>
                <w:rFonts w:ascii="Times New Roman" w:hAnsi="Times New Roman" w:cs="Times New Roman"/>
                <w:sz w:val="24"/>
                <w:szCs w:val="24"/>
              </w:rPr>
              <w:t>65,6</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left"/>
              <w:rPr>
                <w:rFonts w:ascii="Times New Roman" w:eastAsia="SimSun" w:hAnsi="Times New Roman" w:cs="Times New Roman"/>
                <w:kern w:val="1"/>
                <w:sz w:val="24"/>
                <w:szCs w:val="24"/>
              </w:rPr>
            </w:pPr>
            <w:r>
              <w:rPr>
                <w:rFonts w:ascii="Times New Roman" w:eastAsia="SimSun" w:hAnsi="Times New Roman" w:cs="Times New Roman"/>
                <w:kern w:val="1"/>
                <w:sz w:val="24"/>
                <w:szCs w:val="24"/>
              </w:rPr>
              <w:t>67,1</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left"/>
              <w:rPr>
                <w:rFonts w:ascii="Times New Roman" w:eastAsia="SimSun" w:hAnsi="Times New Roman" w:cs="Times New Roman"/>
                <w:kern w:val="1"/>
                <w:sz w:val="24"/>
                <w:szCs w:val="24"/>
              </w:rPr>
            </w:pPr>
            <w:r>
              <w:rPr>
                <w:rFonts w:ascii="Times New Roman" w:eastAsia="SimSun" w:hAnsi="Times New Roman" w:cs="Times New Roman"/>
                <w:kern w:val="1"/>
                <w:sz w:val="24"/>
                <w:szCs w:val="24"/>
              </w:rPr>
              <w:t>67,7</w:t>
            </w:r>
          </w:p>
        </w:tc>
      </w:tr>
      <w:tr w:rsidR="009C6E78" w:rsidTr="009C6E78">
        <w:trPr>
          <w:trHeight w:val="513"/>
          <w:jc w:val="center"/>
        </w:trPr>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E78" w:rsidRDefault="009C6E78" w:rsidP="009C6E78">
            <w:pPr>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E78" w:rsidRDefault="009C6E78" w:rsidP="009C6E78">
            <w:pPr>
              <w:ind w:firstLine="0"/>
              <w:jc w:val="left"/>
              <w:rPr>
                <w:rFonts w:ascii="Times New Roman" w:hAnsi="Times New Roman" w:cs="Times New Roman"/>
                <w:sz w:val="24"/>
                <w:szCs w:val="24"/>
              </w:rPr>
            </w:pPr>
            <w:r>
              <w:rPr>
                <w:rFonts w:ascii="Times New Roman" w:hAnsi="Times New Roman" w:cs="Times New Roman"/>
                <w:sz w:val="24"/>
                <w:szCs w:val="24"/>
              </w:rPr>
              <w:t>Общая площадь жилых помещений, приходящаяся в среднем на одного жителя (кв. м на конец года)</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4"/>
                <w:szCs w:val="24"/>
              </w:rPr>
            </w:pPr>
            <w:r>
              <w:rPr>
                <w:rFonts w:ascii="Times New Roman" w:hAnsi="Times New Roman" w:cs="Times New Roman"/>
                <w:sz w:val="24"/>
                <w:szCs w:val="24"/>
                <w:lang w:val="en-US"/>
              </w:rPr>
              <w:t>27</w:t>
            </w:r>
            <w:r>
              <w:rPr>
                <w:rFonts w:ascii="Times New Roman" w:hAnsi="Times New Roman" w:cs="Times New Roman"/>
                <w:sz w:val="24"/>
                <w:szCs w:val="24"/>
              </w:rPr>
              <w:t>,77</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4"/>
                <w:szCs w:val="24"/>
              </w:rPr>
            </w:pPr>
            <w:r>
              <w:rPr>
                <w:rFonts w:ascii="Times New Roman" w:hAnsi="Times New Roman" w:cs="Times New Roman"/>
                <w:sz w:val="24"/>
                <w:szCs w:val="24"/>
              </w:rPr>
              <w:t>27,4</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4"/>
                <w:szCs w:val="24"/>
              </w:rPr>
            </w:pPr>
            <w:r>
              <w:rPr>
                <w:rFonts w:ascii="Times New Roman" w:hAnsi="Times New Roman" w:cs="Times New Roman"/>
                <w:sz w:val="24"/>
                <w:szCs w:val="24"/>
              </w:rPr>
              <w:t>27,25**</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center"/>
              <w:rPr>
                <w:rFonts w:ascii="Times New Roman" w:hAnsi="Times New Roman" w:cs="Times New Roman"/>
                <w:sz w:val="24"/>
                <w:szCs w:val="24"/>
              </w:rPr>
            </w:pPr>
            <w:r>
              <w:rPr>
                <w:rFonts w:ascii="Times New Roman" w:hAnsi="Times New Roman" w:cs="Times New Roman"/>
                <w:sz w:val="24"/>
                <w:szCs w:val="24"/>
              </w:rPr>
              <w:t>29,4</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left"/>
              <w:rPr>
                <w:rFonts w:ascii="Times New Roman" w:eastAsia="SimSun" w:hAnsi="Times New Roman" w:cs="Times New Roman"/>
                <w:kern w:val="1"/>
                <w:sz w:val="24"/>
                <w:szCs w:val="24"/>
              </w:rPr>
            </w:pPr>
            <w:r>
              <w:rPr>
                <w:rFonts w:ascii="Times New Roman" w:eastAsia="SimSun" w:hAnsi="Times New Roman" w:cs="Times New Roman"/>
                <w:kern w:val="1"/>
                <w:sz w:val="24"/>
                <w:szCs w:val="24"/>
              </w:rPr>
              <w:t>29,71</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E78" w:rsidRDefault="009C6E78" w:rsidP="009C6E78">
            <w:pPr>
              <w:ind w:firstLine="0"/>
              <w:jc w:val="left"/>
              <w:rPr>
                <w:rFonts w:ascii="Times New Roman" w:eastAsia="SimSun" w:hAnsi="Times New Roman" w:cs="Times New Roman"/>
                <w:kern w:val="1"/>
                <w:sz w:val="24"/>
                <w:szCs w:val="24"/>
              </w:rPr>
            </w:pPr>
            <w:r>
              <w:rPr>
                <w:rFonts w:ascii="Times New Roman" w:eastAsia="SimSun" w:hAnsi="Times New Roman" w:cs="Times New Roman"/>
                <w:kern w:val="1"/>
                <w:sz w:val="24"/>
                <w:szCs w:val="24"/>
              </w:rPr>
              <w:t>30,23</w:t>
            </w:r>
          </w:p>
        </w:tc>
      </w:tr>
    </w:tbl>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 данные ООО “Литейно-механический завод”</w:t>
      </w: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 предварительные данные</w:t>
      </w: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3.4. Благоустройство жилищного фонда.</w:t>
      </w:r>
    </w:p>
    <w:p w:rsidR="00F0686F" w:rsidRDefault="00F0686F">
      <w:pPr>
        <w:ind w:firstLine="0"/>
        <w:rPr>
          <w:rFonts w:ascii="Times New Roman" w:hAnsi="Times New Roman" w:cs="Times New Roman"/>
          <w:sz w:val="24"/>
          <w:szCs w:val="24"/>
        </w:rPr>
      </w:pPr>
    </w:p>
    <w:tbl>
      <w:tblPr>
        <w:tblW w:w="9055" w:type="dxa"/>
        <w:tblCellMar>
          <w:left w:w="10" w:type="dxa"/>
          <w:right w:w="10" w:type="dxa"/>
        </w:tblCellMar>
        <w:tblLook w:val="0000" w:firstRow="0" w:lastRow="0" w:firstColumn="0" w:lastColumn="0" w:noHBand="0" w:noVBand="0"/>
      </w:tblPr>
      <w:tblGrid>
        <w:gridCol w:w="2357"/>
        <w:gridCol w:w="1087"/>
        <w:gridCol w:w="1043"/>
        <w:gridCol w:w="1043"/>
        <w:gridCol w:w="1175"/>
        <w:gridCol w:w="1175"/>
        <w:gridCol w:w="1175"/>
      </w:tblGrid>
      <w:tr w:rsidR="00F0686F">
        <w:trPr>
          <w:trHeight w:val="555"/>
        </w:trPr>
        <w:tc>
          <w:tcPr>
            <w:tcW w:w="2357" w:type="dxa"/>
            <w:tcBorders>
              <w:top w:val="single" w:sz="6" w:space="0" w:color="FFFFFF"/>
              <w:left w:val="single" w:sz="6" w:space="0" w:color="FFFFFF"/>
              <w:bottom w:val="single" w:sz="18" w:space="0" w:color="FFFFFF"/>
              <w:right w:val="single" w:sz="6" w:space="0" w:color="FFFFFF"/>
            </w:tcBorders>
            <w:shd w:val="solid" w:color="F0A22E"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r>
              <w:rPr>
                <w:rFonts w:ascii="Times New Roman" w:hAnsi="Times New Roman" w:cs="Times New Roman"/>
                <w:b/>
                <w:bCs/>
                <w:sz w:val="24"/>
                <w:szCs w:val="24"/>
              </w:rPr>
              <w:t>Показатели</w:t>
            </w:r>
          </w:p>
        </w:tc>
        <w:tc>
          <w:tcPr>
            <w:tcW w:w="1087" w:type="dxa"/>
            <w:tcBorders>
              <w:top w:val="single" w:sz="6" w:space="0" w:color="FFFFFF"/>
              <w:left w:val="single" w:sz="6" w:space="0" w:color="FFFFFF"/>
              <w:bottom w:val="single" w:sz="18" w:space="0" w:color="FFFFFF"/>
              <w:right w:val="single" w:sz="6" w:space="0" w:color="FFFFFF"/>
            </w:tcBorders>
            <w:shd w:val="solid" w:color="F0A22E"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r>
              <w:rPr>
                <w:rFonts w:ascii="Times New Roman" w:hAnsi="Times New Roman" w:cs="Times New Roman"/>
                <w:b/>
                <w:bCs/>
                <w:sz w:val="24"/>
                <w:szCs w:val="24"/>
              </w:rPr>
              <w:t>факт 2013 г.</w:t>
            </w:r>
          </w:p>
        </w:tc>
        <w:tc>
          <w:tcPr>
            <w:tcW w:w="1043" w:type="dxa"/>
            <w:tcBorders>
              <w:top w:val="single" w:sz="6" w:space="0" w:color="FFFFFF"/>
              <w:left w:val="single" w:sz="6" w:space="0" w:color="FFFFFF"/>
              <w:bottom w:val="single" w:sz="18" w:space="0" w:color="FFFFFF"/>
              <w:right w:val="single" w:sz="6" w:space="0" w:color="FFFFFF"/>
            </w:tcBorders>
            <w:shd w:val="solid" w:color="F0A22E"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r>
              <w:rPr>
                <w:rFonts w:ascii="Times New Roman" w:hAnsi="Times New Roman" w:cs="Times New Roman"/>
                <w:b/>
                <w:bCs/>
                <w:sz w:val="24"/>
                <w:szCs w:val="24"/>
              </w:rPr>
              <w:t>факт  2014 г.</w:t>
            </w:r>
          </w:p>
        </w:tc>
        <w:tc>
          <w:tcPr>
            <w:tcW w:w="1043" w:type="dxa"/>
            <w:tcBorders>
              <w:top w:val="single" w:sz="6" w:space="0" w:color="FFFFFF"/>
              <w:left w:val="single" w:sz="6" w:space="0" w:color="FFFFFF"/>
              <w:bottom w:val="single" w:sz="18" w:space="0" w:color="FFFFFF"/>
              <w:right w:val="single" w:sz="6" w:space="0" w:color="FFFFFF"/>
            </w:tcBorders>
            <w:shd w:val="solid" w:color="F0A22E"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r>
              <w:rPr>
                <w:rFonts w:ascii="Times New Roman" w:hAnsi="Times New Roman" w:cs="Times New Roman"/>
                <w:b/>
                <w:bCs/>
                <w:sz w:val="24"/>
                <w:szCs w:val="24"/>
              </w:rPr>
              <w:t>факт  201</w:t>
            </w:r>
            <w:r>
              <w:rPr>
                <w:rFonts w:ascii="Times New Roman" w:hAnsi="Times New Roman" w:cs="Times New Roman"/>
                <w:b/>
                <w:bCs/>
                <w:sz w:val="24"/>
                <w:szCs w:val="24"/>
                <w:lang w:val="en-US"/>
              </w:rPr>
              <w:t>5</w:t>
            </w:r>
            <w:r>
              <w:rPr>
                <w:rFonts w:ascii="Times New Roman" w:hAnsi="Times New Roman" w:cs="Times New Roman"/>
                <w:b/>
                <w:bCs/>
                <w:sz w:val="24"/>
                <w:szCs w:val="24"/>
              </w:rPr>
              <w:t xml:space="preserve"> г.</w:t>
            </w:r>
          </w:p>
        </w:tc>
        <w:tc>
          <w:tcPr>
            <w:tcW w:w="1175" w:type="dxa"/>
            <w:tcBorders>
              <w:top w:val="single" w:sz="6" w:space="0" w:color="FFFFFF"/>
              <w:left w:val="single" w:sz="6" w:space="0" w:color="FFFFFF"/>
              <w:bottom w:val="single" w:sz="18" w:space="0" w:color="FFFFFF"/>
              <w:right w:val="single" w:sz="6" w:space="0" w:color="FFFFFF"/>
            </w:tcBorders>
            <w:shd w:val="solid" w:color="F0A22E"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r>
              <w:rPr>
                <w:rFonts w:ascii="Times New Roman" w:hAnsi="Times New Roman" w:cs="Times New Roman"/>
                <w:b/>
                <w:bCs/>
                <w:sz w:val="24"/>
                <w:szCs w:val="24"/>
              </w:rPr>
              <w:t>факт 2016г.</w:t>
            </w:r>
          </w:p>
        </w:tc>
        <w:tc>
          <w:tcPr>
            <w:tcW w:w="1175" w:type="dxa"/>
            <w:tcBorders>
              <w:top w:val="single" w:sz="6" w:space="0" w:color="FFFFFF"/>
              <w:left w:val="single" w:sz="6" w:space="0" w:color="FFFFFF"/>
              <w:bottom w:val="single" w:sz="18" w:space="0" w:color="FFFFFF"/>
              <w:right w:val="single" w:sz="6" w:space="0" w:color="FFFFFF"/>
            </w:tcBorders>
            <w:shd w:val="solid" w:color="F0A22E" w:fill="auto"/>
            <w:tcMar>
              <w:top w:w="0" w:type="dxa"/>
              <w:left w:w="0" w:type="dxa"/>
              <w:bottom w:w="0" w:type="dxa"/>
              <w:right w:w="0" w:type="dxa"/>
            </w:tcMar>
          </w:tcPr>
          <w:p w:rsidR="00F0686F" w:rsidRDefault="00F0686F">
            <w:pPr>
              <w:ind w:firstLine="0"/>
              <w:rPr>
                <w:rFonts w:ascii="Times New Roman" w:hAnsi="Times New Roman" w:cs="Times New Roman"/>
                <w:b/>
                <w:bCs/>
                <w:sz w:val="24"/>
                <w:szCs w:val="24"/>
              </w:rPr>
            </w:pPr>
            <w:r>
              <w:rPr>
                <w:rFonts w:ascii="Times New Roman" w:hAnsi="Times New Roman" w:cs="Times New Roman"/>
                <w:b/>
                <w:bCs/>
                <w:sz w:val="24"/>
                <w:szCs w:val="24"/>
              </w:rPr>
              <w:t>факт 2017г.</w:t>
            </w:r>
          </w:p>
        </w:tc>
        <w:tc>
          <w:tcPr>
            <w:tcW w:w="1175" w:type="dxa"/>
            <w:tcBorders>
              <w:top w:val="single" w:sz="6" w:space="0" w:color="FFFFFF"/>
              <w:left w:val="single" w:sz="6" w:space="0" w:color="FFFFFF"/>
              <w:bottom w:val="single" w:sz="18" w:space="0" w:color="FFFFFF"/>
              <w:right w:val="single" w:sz="6" w:space="0" w:color="FFFFFF"/>
            </w:tcBorders>
            <w:shd w:val="solid" w:color="F0A22E" w:fill="auto"/>
            <w:tcMar>
              <w:top w:w="0" w:type="dxa"/>
              <w:left w:w="0" w:type="dxa"/>
              <w:bottom w:w="0" w:type="dxa"/>
              <w:right w:w="0" w:type="dxa"/>
            </w:tcMar>
          </w:tcPr>
          <w:p w:rsidR="00F0686F" w:rsidRDefault="00F0686F">
            <w:pPr>
              <w:ind w:firstLine="0"/>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 xml:space="preserve">факт </w:t>
            </w:r>
          </w:p>
          <w:p w:rsidR="00F0686F" w:rsidRDefault="00F0686F">
            <w:pPr>
              <w:ind w:firstLine="0"/>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2018 г.</w:t>
            </w:r>
          </w:p>
        </w:tc>
      </w:tr>
      <w:tr w:rsidR="00F0686F">
        <w:trPr>
          <w:trHeight w:val="570"/>
        </w:trPr>
        <w:tc>
          <w:tcPr>
            <w:tcW w:w="2357" w:type="dxa"/>
            <w:tcBorders>
              <w:top w:val="single" w:sz="18"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Ввод в действие жилых домов, тыс. кв. м.</w:t>
            </w:r>
          </w:p>
        </w:tc>
        <w:tc>
          <w:tcPr>
            <w:tcW w:w="1087" w:type="dxa"/>
            <w:tcBorders>
              <w:top w:val="single" w:sz="18"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1,810</w:t>
            </w:r>
          </w:p>
        </w:tc>
        <w:tc>
          <w:tcPr>
            <w:tcW w:w="1043" w:type="dxa"/>
            <w:tcBorders>
              <w:top w:val="single" w:sz="18"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2,3784</w:t>
            </w:r>
          </w:p>
        </w:tc>
        <w:tc>
          <w:tcPr>
            <w:tcW w:w="1043" w:type="dxa"/>
            <w:tcBorders>
              <w:top w:val="single" w:sz="18"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4758</w:t>
            </w:r>
          </w:p>
        </w:tc>
        <w:tc>
          <w:tcPr>
            <w:tcW w:w="1175" w:type="dxa"/>
            <w:tcBorders>
              <w:top w:val="single" w:sz="18"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3,254</w:t>
            </w:r>
          </w:p>
        </w:tc>
        <w:tc>
          <w:tcPr>
            <w:tcW w:w="1175" w:type="dxa"/>
            <w:tcBorders>
              <w:top w:val="single" w:sz="18"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2,526</w:t>
            </w:r>
          </w:p>
        </w:tc>
        <w:tc>
          <w:tcPr>
            <w:tcW w:w="1175" w:type="dxa"/>
            <w:tcBorders>
              <w:top w:val="single" w:sz="18"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tcPr>
          <w:p w:rsidR="00F0686F" w:rsidRDefault="00F0686F">
            <w:pPr>
              <w:ind w:firstLine="0"/>
              <w:jc w:val="center"/>
              <w:rPr>
                <w:rFonts w:ascii="Times New Roman" w:eastAsia="SimSun" w:hAnsi="Times New Roman" w:cs="Times New Roman"/>
                <w:kern w:val="1"/>
                <w:sz w:val="24"/>
                <w:szCs w:val="24"/>
              </w:rPr>
            </w:pPr>
          </w:p>
          <w:p w:rsidR="00F0686F" w:rsidRDefault="00F0686F">
            <w:pPr>
              <w:ind w:firstLine="0"/>
              <w:jc w:val="center"/>
              <w:rPr>
                <w:rFonts w:ascii="Times New Roman" w:eastAsia="SimSun" w:hAnsi="Times New Roman" w:cs="Times New Roman"/>
                <w:kern w:val="1"/>
                <w:sz w:val="24"/>
                <w:szCs w:val="24"/>
              </w:rPr>
            </w:pPr>
          </w:p>
          <w:p w:rsidR="00F0686F" w:rsidRDefault="00F0686F">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2,636</w:t>
            </w:r>
          </w:p>
        </w:tc>
      </w:tr>
      <w:tr w:rsidR="00F0686F">
        <w:trPr>
          <w:trHeight w:val="570"/>
        </w:trPr>
        <w:tc>
          <w:tcPr>
            <w:tcW w:w="2357"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xml:space="preserve">Обеспеченность жильем населения,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человека</w:t>
            </w:r>
          </w:p>
        </w:tc>
        <w:tc>
          <w:tcPr>
            <w:tcW w:w="1087"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27,21</w:t>
            </w:r>
          </w:p>
        </w:tc>
        <w:tc>
          <w:tcPr>
            <w:tcW w:w="1043"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7,4</w:t>
            </w:r>
          </w:p>
        </w:tc>
        <w:tc>
          <w:tcPr>
            <w:tcW w:w="1043"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27,4</w:t>
            </w:r>
          </w:p>
        </w:tc>
        <w:tc>
          <w:tcPr>
            <w:tcW w:w="1175"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27,25</w:t>
            </w:r>
          </w:p>
        </w:tc>
        <w:tc>
          <w:tcPr>
            <w:tcW w:w="1175"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29,24</w:t>
            </w:r>
          </w:p>
        </w:tc>
        <w:tc>
          <w:tcPr>
            <w:tcW w:w="1175"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ind w:firstLine="0"/>
              <w:jc w:val="center"/>
              <w:rPr>
                <w:rFonts w:ascii="Times New Roman" w:eastAsia="SimSun" w:hAnsi="Times New Roman" w:cs="Times New Roman"/>
                <w:kern w:val="1"/>
                <w:sz w:val="24"/>
                <w:szCs w:val="24"/>
              </w:rPr>
            </w:pPr>
          </w:p>
          <w:p w:rsidR="00F0686F" w:rsidRDefault="00F0686F">
            <w:pPr>
              <w:ind w:firstLine="0"/>
              <w:jc w:val="center"/>
              <w:rPr>
                <w:rFonts w:ascii="Times New Roman" w:eastAsia="SimSun" w:hAnsi="Times New Roman" w:cs="Times New Roman"/>
                <w:kern w:val="1"/>
                <w:sz w:val="24"/>
                <w:szCs w:val="24"/>
              </w:rPr>
            </w:pPr>
          </w:p>
          <w:p w:rsidR="00F0686F" w:rsidRDefault="00F0686F">
            <w:pPr>
              <w:ind w:firstLine="0"/>
              <w:jc w:val="center"/>
              <w:rPr>
                <w:rFonts w:ascii="Times New Roman" w:eastAsia="SimSun" w:hAnsi="Times New Roman" w:cs="Times New Roman"/>
                <w:kern w:val="1"/>
                <w:sz w:val="24"/>
                <w:szCs w:val="24"/>
              </w:rPr>
            </w:pPr>
          </w:p>
        </w:tc>
      </w:tr>
      <w:tr w:rsidR="00F0686F">
        <w:trPr>
          <w:trHeight w:val="600"/>
        </w:trPr>
        <w:tc>
          <w:tcPr>
            <w:tcW w:w="2357"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Количество молодых семей улучшивших жилищные условия</w:t>
            </w:r>
          </w:p>
        </w:tc>
        <w:tc>
          <w:tcPr>
            <w:tcW w:w="1087"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9</w:t>
            </w:r>
          </w:p>
        </w:tc>
        <w:tc>
          <w:tcPr>
            <w:tcW w:w="1043"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lang w:val="en-US"/>
              </w:rPr>
              <w:t>6</w:t>
            </w:r>
          </w:p>
        </w:tc>
        <w:tc>
          <w:tcPr>
            <w:tcW w:w="1043"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lang w:val="en-US"/>
              </w:rPr>
              <w:t>1</w:t>
            </w:r>
          </w:p>
        </w:tc>
        <w:tc>
          <w:tcPr>
            <w:tcW w:w="1175"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1</w:t>
            </w:r>
          </w:p>
        </w:tc>
        <w:tc>
          <w:tcPr>
            <w:tcW w:w="1175"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2</w:t>
            </w:r>
          </w:p>
        </w:tc>
        <w:tc>
          <w:tcPr>
            <w:tcW w:w="1175"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tcPr>
          <w:p w:rsidR="00F0686F" w:rsidRDefault="00F0686F">
            <w:pPr>
              <w:jc w:val="center"/>
            </w:pPr>
          </w:p>
          <w:p w:rsidR="00F0686F" w:rsidRDefault="00F0686F">
            <w:pPr>
              <w:jc w:val="center"/>
            </w:pPr>
          </w:p>
          <w:p w:rsidR="00F0686F" w:rsidRDefault="00F0686F">
            <w:pPr>
              <w:jc w:val="left"/>
            </w:pPr>
            <w:r>
              <w:t>1</w:t>
            </w:r>
          </w:p>
        </w:tc>
      </w:tr>
      <w:tr w:rsidR="00F0686F">
        <w:trPr>
          <w:trHeight w:val="1140"/>
        </w:trPr>
        <w:tc>
          <w:tcPr>
            <w:tcW w:w="2357"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xml:space="preserve">Снижение объема жилищного фонда, признанного непригодным для проживания, тыс.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tc>
        <w:tc>
          <w:tcPr>
            <w:tcW w:w="1087"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+0,625</w:t>
            </w:r>
          </w:p>
        </w:tc>
        <w:tc>
          <w:tcPr>
            <w:tcW w:w="1043"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0,414</w:t>
            </w:r>
          </w:p>
        </w:tc>
        <w:tc>
          <w:tcPr>
            <w:tcW w:w="1043"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,196</w:t>
            </w:r>
          </w:p>
        </w:tc>
        <w:tc>
          <w:tcPr>
            <w:tcW w:w="1175"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0,236</w:t>
            </w:r>
          </w:p>
        </w:tc>
        <w:tc>
          <w:tcPr>
            <w:tcW w:w="1175"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0,454</w:t>
            </w:r>
          </w:p>
        </w:tc>
        <w:tc>
          <w:tcPr>
            <w:tcW w:w="1175"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jc w:val="center"/>
            </w:pPr>
          </w:p>
        </w:tc>
      </w:tr>
      <w:tr w:rsidR="00F0686F">
        <w:trPr>
          <w:trHeight w:val="570"/>
        </w:trPr>
        <w:tc>
          <w:tcPr>
            <w:tcW w:w="2357"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xml:space="preserve">Ежегодное подключение газа, </w:t>
            </w:r>
            <w:r>
              <w:rPr>
                <w:rFonts w:ascii="Times New Roman" w:hAnsi="Times New Roman" w:cs="Times New Roman"/>
                <w:sz w:val="24"/>
                <w:szCs w:val="24"/>
              </w:rPr>
              <w:lastRenderedPageBreak/>
              <w:t>квартир</w:t>
            </w:r>
          </w:p>
        </w:tc>
        <w:tc>
          <w:tcPr>
            <w:tcW w:w="1087"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lastRenderedPageBreak/>
              <w:t>12</w:t>
            </w:r>
          </w:p>
        </w:tc>
        <w:tc>
          <w:tcPr>
            <w:tcW w:w="1043"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pStyle w:val="ae"/>
              <w:spacing w:before="0" w:after="0"/>
              <w:rPr>
                <w:rFonts w:ascii="Arial" w:hAnsi="Arial" w:cs="Arial"/>
              </w:rPr>
            </w:pPr>
            <w:r>
              <w:rPr>
                <w:color w:val="000000"/>
                <w:kern w:val="1"/>
              </w:rPr>
              <w:t>56,4</w:t>
            </w:r>
          </w:p>
        </w:tc>
        <w:tc>
          <w:tcPr>
            <w:tcW w:w="1043"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pStyle w:val="ae"/>
              <w:spacing w:before="0" w:after="0"/>
              <w:rPr>
                <w:rFonts w:ascii="Arial" w:hAnsi="Arial" w:cs="Arial"/>
              </w:rPr>
            </w:pPr>
            <w:r>
              <w:rPr>
                <w:color w:val="000000"/>
                <w:kern w:val="1"/>
              </w:rPr>
              <w:t>55,0</w:t>
            </w:r>
          </w:p>
        </w:tc>
        <w:tc>
          <w:tcPr>
            <w:tcW w:w="1175"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pStyle w:val="ae"/>
              <w:spacing w:before="0" w:after="0"/>
              <w:rPr>
                <w:rFonts w:ascii="Arial" w:hAnsi="Arial" w:cs="Arial"/>
              </w:rPr>
            </w:pPr>
            <w:r>
              <w:rPr>
                <w:color w:val="000000"/>
                <w:kern w:val="1"/>
              </w:rPr>
              <w:t>54,0</w:t>
            </w:r>
          </w:p>
        </w:tc>
        <w:tc>
          <w:tcPr>
            <w:tcW w:w="1175"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pStyle w:val="ae"/>
              <w:spacing w:before="0" w:after="0"/>
              <w:rPr>
                <w:rFonts w:ascii="Arial" w:hAnsi="Arial" w:cs="Arial"/>
              </w:rPr>
            </w:pPr>
            <w:r>
              <w:rPr>
                <w:color w:val="000000"/>
                <w:kern w:val="1"/>
              </w:rPr>
              <w:t>53,0</w:t>
            </w:r>
          </w:p>
        </w:tc>
        <w:tc>
          <w:tcPr>
            <w:tcW w:w="1175" w:type="dxa"/>
            <w:tcBorders>
              <w:top w:val="single" w:sz="6" w:space="0" w:color="FFFFFF"/>
              <w:left w:val="single" w:sz="6" w:space="0" w:color="FFFFFF"/>
              <w:bottom w:val="single" w:sz="6" w:space="0" w:color="FFFFFF"/>
              <w:right w:val="single" w:sz="6" w:space="0" w:color="FFFFFF"/>
            </w:tcBorders>
            <w:shd w:val="solid" w:color="ECDECB" w:fill="auto"/>
            <w:tcMar>
              <w:top w:w="0" w:type="dxa"/>
              <w:left w:w="0" w:type="dxa"/>
              <w:bottom w:w="0" w:type="dxa"/>
              <w:right w:w="0" w:type="dxa"/>
            </w:tcMar>
            <w:vAlign w:val="bottom"/>
          </w:tcPr>
          <w:p w:rsidR="00F0686F" w:rsidRDefault="00F0686F">
            <w:pPr>
              <w:jc w:val="center"/>
            </w:pPr>
            <w:r>
              <w:t>110</w:t>
            </w:r>
          </w:p>
        </w:tc>
      </w:tr>
      <w:tr w:rsidR="00F0686F">
        <w:trPr>
          <w:trHeight w:val="795"/>
        </w:trPr>
        <w:tc>
          <w:tcPr>
            <w:tcW w:w="2357"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lastRenderedPageBreak/>
              <w:t>Снижение уровня износа объектов коммунальной инфраструктуры, %</w:t>
            </w:r>
          </w:p>
        </w:tc>
        <w:tc>
          <w:tcPr>
            <w:tcW w:w="1087"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lang w:val="en-US"/>
              </w:rPr>
              <w:t>56,4</w:t>
            </w:r>
          </w:p>
        </w:tc>
        <w:tc>
          <w:tcPr>
            <w:tcW w:w="1043"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ind w:firstLine="0"/>
              <w:rPr>
                <w:rFonts w:ascii="Times New Roman" w:hAnsi="Times New Roman" w:cs="Times New Roman"/>
                <w:sz w:val="24"/>
                <w:szCs w:val="24"/>
                <w:lang w:val="en-US"/>
              </w:rPr>
            </w:pPr>
          </w:p>
          <w:p w:rsidR="00F0686F" w:rsidRDefault="00F0686F">
            <w:pPr>
              <w:ind w:firstLine="0"/>
              <w:rPr>
                <w:rFonts w:ascii="Times New Roman" w:hAnsi="Times New Roman" w:cs="Times New Roman"/>
                <w:sz w:val="24"/>
                <w:szCs w:val="24"/>
                <w:lang w:val="en-US"/>
              </w:rPr>
            </w:pPr>
          </w:p>
          <w:p w:rsidR="00F0686F" w:rsidRDefault="00F0686F">
            <w:pPr>
              <w:ind w:firstLine="0"/>
              <w:rPr>
                <w:rFonts w:ascii="Times New Roman" w:hAnsi="Times New Roman" w:cs="Times New Roman"/>
                <w:sz w:val="24"/>
                <w:szCs w:val="24"/>
                <w:lang w:val="en-US"/>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lang w:val="en-US"/>
              </w:rPr>
              <w:t>55</w:t>
            </w:r>
            <w:r>
              <w:rPr>
                <w:rFonts w:ascii="Times New Roman" w:hAnsi="Times New Roman" w:cs="Times New Roman"/>
                <w:sz w:val="24"/>
                <w:szCs w:val="24"/>
              </w:rPr>
              <w:t>,</w:t>
            </w:r>
            <w:r>
              <w:rPr>
                <w:rFonts w:ascii="Times New Roman" w:hAnsi="Times New Roman" w:cs="Times New Roman"/>
                <w:sz w:val="24"/>
                <w:szCs w:val="24"/>
                <w:lang w:val="en-US"/>
              </w:rPr>
              <w:t>0</w:t>
            </w:r>
          </w:p>
        </w:tc>
        <w:tc>
          <w:tcPr>
            <w:tcW w:w="1043"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ind w:firstLine="0"/>
              <w:rPr>
                <w:rFonts w:ascii="Times New Roman" w:hAnsi="Times New Roman" w:cs="Times New Roman"/>
                <w:sz w:val="24"/>
                <w:szCs w:val="24"/>
                <w:lang w:val="en-US"/>
              </w:rPr>
            </w:pPr>
          </w:p>
          <w:p w:rsidR="00F0686F" w:rsidRDefault="00F0686F">
            <w:pPr>
              <w:ind w:firstLine="0"/>
              <w:rPr>
                <w:rFonts w:ascii="Times New Roman" w:hAnsi="Times New Roman" w:cs="Times New Roman"/>
                <w:sz w:val="24"/>
                <w:szCs w:val="24"/>
                <w:lang w:val="en-US"/>
              </w:rPr>
            </w:pPr>
          </w:p>
          <w:p w:rsidR="00F0686F" w:rsidRDefault="00F0686F">
            <w:pPr>
              <w:ind w:firstLine="0"/>
              <w:rPr>
                <w:rFonts w:ascii="Times New Roman" w:hAnsi="Times New Roman" w:cs="Times New Roman"/>
                <w:sz w:val="24"/>
                <w:szCs w:val="24"/>
                <w:lang w:val="en-US"/>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lang w:val="en-US"/>
              </w:rPr>
              <w:t>54</w:t>
            </w:r>
            <w:r>
              <w:rPr>
                <w:rFonts w:ascii="Times New Roman" w:hAnsi="Times New Roman" w:cs="Times New Roman"/>
                <w:sz w:val="24"/>
                <w:szCs w:val="24"/>
              </w:rPr>
              <w:t>,0</w:t>
            </w:r>
          </w:p>
        </w:tc>
        <w:tc>
          <w:tcPr>
            <w:tcW w:w="1175"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53,0</w:t>
            </w:r>
          </w:p>
        </w:tc>
        <w:tc>
          <w:tcPr>
            <w:tcW w:w="1175"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52,0</w:t>
            </w:r>
          </w:p>
        </w:tc>
        <w:tc>
          <w:tcPr>
            <w:tcW w:w="1175" w:type="dxa"/>
            <w:tcBorders>
              <w:top w:val="single" w:sz="6" w:space="0" w:color="FFFFFF"/>
              <w:left w:val="single" w:sz="6" w:space="0" w:color="FFFFFF"/>
              <w:bottom w:val="single" w:sz="6" w:space="0" w:color="FFFFFF"/>
              <w:right w:val="single" w:sz="6" w:space="0" w:color="FFFFFF"/>
            </w:tcBorders>
            <w:shd w:val="solid" w:color="F6EFE7" w:fill="auto"/>
            <w:tcMar>
              <w:top w:w="0" w:type="dxa"/>
              <w:left w:w="0" w:type="dxa"/>
              <w:bottom w:w="0" w:type="dxa"/>
              <w:right w:w="0" w:type="dxa"/>
            </w:tcMar>
          </w:tcPr>
          <w:p w:rsidR="00F0686F" w:rsidRDefault="00F0686F">
            <w:pPr>
              <w:jc w:val="center"/>
            </w:pPr>
          </w:p>
          <w:p w:rsidR="00F0686F" w:rsidRDefault="00F0686F">
            <w:pPr>
              <w:jc w:val="center"/>
            </w:pPr>
          </w:p>
          <w:p w:rsidR="00F0686F" w:rsidRDefault="00F0686F">
            <w:pPr>
              <w:jc w:val="center"/>
            </w:pPr>
          </w:p>
          <w:p w:rsidR="00F0686F" w:rsidRDefault="00F0686F">
            <w:pPr>
              <w:jc w:val="center"/>
            </w:pPr>
            <w:r>
              <w:t>51,0</w:t>
            </w:r>
          </w:p>
          <w:p w:rsidR="00F0686F" w:rsidRDefault="00F0686F">
            <w:pPr>
              <w:jc w:val="center"/>
            </w:pPr>
          </w:p>
        </w:tc>
      </w:tr>
    </w:tbl>
    <w:p w:rsidR="00F0686F" w:rsidRDefault="00F0686F">
      <w:pPr>
        <w:ind w:firstLine="0"/>
        <w:rPr>
          <w:rFonts w:ascii="Times New Roman" w:hAnsi="Times New Roman" w:cs="Times New Roman"/>
          <w:sz w:val="24"/>
          <w:szCs w:val="24"/>
        </w:rPr>
      </w:pPr>
    </w:p>
    <w:p w:rsidR="00F0686F" w:rsidRDefault="00F0686F" w:rsidP="00D9051F">
      <w:pPr>
        <w:pStyle w:val="Normal1"/>
        <w:spacing w:before="120" w:after="120"/>
        <w:ind w:firstLine="708"/>
        <w:jc w:val="center"/>
        <w:rPr>
          <w:b/>
          <w:sz w:val="24"/>
          <w:szCs w:val="24"/>
        </w:rPr>
      </w:pPr>
      <w:r w:rsidRPr="00D9051F">
        <w:rPr>
          <w:b/>
          <w:sz w:val="24"/>
          <w:szCs w:val="24"/>
          <w:highlight w:val="green"/>
        </w:rPr>
        <w:t>4. Экологическая ситуация</w:t>
      </w:r>
    </w:p>
    <w:p w:rsidR="00F0686F" w:rsidRDefault="00F0686F" w:rsidP="00D9051F">
      <w:pPr>
        <w:pStyle w:val="Normal1"/>
        <w:jc w:val="both"/>
      </w:pPr>
      <w:r>
        <w:rPr>
          <w:bCs/>
          <w:sz w:val="24"/>
          <w:szCs w:val="24"/>
        </w:rPr>
        <w:t>В рамках реализации муниципальной программы « Природоохранные мероприятия по оздоровлению экологической обстановки в Нязепетровском муниципальном районе », утвержденной 15 ноября 2018 года постановлением администрации Нязепетровского  района  № 674,  на природоохранные  мероприятия  в 2019 году запланирована   сумма 1 628 260,00   руб., израсходовано  на природоохранные мероприятия 1 602 161,22 руб.,  остаток лимитов  составил  26 098,78  руб.</w:t>
      </w:r>
    </w:p>
    <w:p w:rsidR="00F0686F" w:rsidRDefault="00F0686F" w:rsidP="00D9051F">
      <w:pPr>
        <w:pStyle w:val="Normal1"/>
        <w:jc w:val="both"/>
        <w:rPr>
          <w:sz w:val="24"/>
          <w:szCs w:val="24"/>
        </w:rPr>
      </w:pPr>
      <w:r>
        <w:rPr>
          <w:color w:val="000000"/>
          <w:sz w:val="24"/>
          <w:szCs w:val="24"/>
        </w:rPr>
        <w:t>В рамках муниципальной программы были предусмотрены  следующие  мероприятия:</w:t>
      </w:r>
    </w:p>
    <w:p w:rsidR="00F0686F" w:rsidRDefault="00F0686F" w:rsidP="00D9051F">
      <w:pPr>
        <w:pStyle w:val="Normal1"/>
        <w:jc w:val="both"/>
      </w:pPr>
      <w:r>
        <w:rPr>
          <w:color w:val="000000"/>
          <w:sz w:val="24"/>
          <w:szCs w:val="24"/>
        </w:rPr>
        <w:t xml:space="preserve">1. Выполнение  работ по приему твердых  коммунальных  отходов  на  месте  для  временного   </w:t>
      </w:r>
    </w:p>
    <w:p w:rsidR="00F0686F" w:rsidRDefault="00F0686F" w:rsidP="00D9051F">
      <w:pPr>
        <w:pStyle w:val="Normal1"/>
        <w:jc w:val="both"/>
        <w:rPr>
          <w:color w:val="000000"/>
          <w:sz w:val="24"/>
          <w:szCs w:val="24"/>
        </w:rPr>
      </w:pPr>
      <w:r>
        <w:rPr>
          <w:color w:val="000000"/>
          <w:sz w:val="24"/>
          <w:szCs w:val="24"/>
        </w:rPr>
        <w:t>складирования и  накопления твердых коммунальных  отходов, потрачено 892 992,57 руб.</w:t>
      </w:r>
    </w:p>
    <w:p w:rsidR="00F0686F" w:rsidRDefault="00F0686F" w:rsidP="00D9051F">
      <w:pPr>
        <w:pStyle w:val="Normal1"/>
        <w:jc w:val="both"/>
      </w:pPr>
      <w:r>
        <w:rPr>
          <w:color w:val="000000"/>
          <w:sz w:val="24"/>
          <w:szCs w:val="24"/>
        </w:rPr>
        <w:t xml:space="preserve">2. </w:t>
      </w:r>
      <w:r>
        <w:rPr>
          <w:rFonts w:ascii="Times New Roman CYR" w:hAnsi="Times New Roman CYR" w:cs="Times New Roman CYR"/>
          <w:color w:val="000000"/>
          <w:spacing w:val="8"/>
          <w:sz w:val="24"/>
          <w:szCs w:val="24"/>
        </w:rPr>
        <w:t xml:space="preserve">Приобретение перчаток для лиц, участвующих в мероприятиях по очистке  берегов рек и водоемов в </w:t>
      </w:r>
      <w:r>
        <w:rPr>
          <w:bCs/>
          <w:color w:val="000000"/>
          <w:spacing w:val="8"/>
          <w:sz w:val="24"/>
          <w:szCs w:val="24"/>
        </w:rPr>
        <w:t>рамках регионального</w:t>
      </w:r>
      <w:r>
        <w:rPr>
          <w:rFonts w:ascii="Times New Roman CYR" w:hAnsi="Times New Roman CYR" w:cs="Times New Roman CYR"/>
          <w:color w:val="000000"/>
          <w:spacing w:val="8"/>
          <w:sz w:val="24"/>
          <w:szCs w:val="24"/>
        </w:rPr>
        <w:t xml:space="preserve"> проекта «Сохранение уникальных водных </w:t>
      </w:r>
      <w:proofErr w:type="spellStart"/>
      <w:r>
        <w:rPr>
          <w:rFonts w:ascii="Times New Roman CYR" w:hAnsi="Times New Roman CYR" w:cs="Times New Roman CYR"/>
          <w:color w:val="000000"/>
          <w:spacing w:val="8"/>
          <w:sz w:val="24"/>
          <w:szCs w:val="24"/>
        </w:rPr>
        <w:t>объектов»,потрачено</w:t>
      </w:r>
      <w:proofErr w:type="spellEnd"/>
      <w:r>
        <w:rPr>
          <w:rFonts w:ascii="Times New Roman CYR" w:hAnsi="Times New Roman CYR" w:cs="Times New Roman CYR"/>
          <w:color w:val="000000"/>
          <w:spacing w:val="8"/>
          <w:sz w:val="24"/>
          <w:szCs w:val="24"/>
        </w:rPr>
        <w:t xml:space="preserve"> 1000 руб.</w:t>
      </w:r>
    </w:p>
    <w:p w:rsidR="00F0686F" w:rsidRDefault="00F0686F" w:rsidP="00D9051F">
      <w:pPr>
        <w:pStyle w:val="Normal1"/>
        <w:jc w:val="both"/>
      </w:pPr>
      <w:r>
        <w:rPr>
          <w:rFonts w:ascii="Times New Roman CYR" w:hAnsi="Times New Roman CYR" w:cs="Times New Roman CYR"/>
          <w:color w:val="000000"/>
          <w:spacing w:val="8"/>
          <w:sz w:val="24"/>
          <w:szCs w:val="24"/>
        </w:rPr>
        <w:t>3.</w:t>
      </w:r>
      <w:r>
        <w:rPr>
          <w:rFonts w:ascii="Times New Roman CYR" w:hAnsi="Times New Roman CYR" w:cs="Times New Roman CYR"/>
          <w:bCs/>
          <w:color w:val="000000"/>
          <w:spacing w:val="8"/>
          <w:sz w:val="24"/>
          <w:szCs w:val="24"/>
        </w:rPr>
        <w:t>Мероприятия по организации сбора  твердых коммунальных отходов (далее именуются - ТКО) от населения Нязепетровского муниципального района путем оснащения контейнерами мест (площадок) накопления ТКО, потрачено 368850,15 руб.</w:t>
      </w:r>
    </w:p>
    <w:p w:rsidR="00F0686F" w:rsidRDefault="00F0686F" w:rsidP="00D9051F">
      <w:pPr>
        <w:pStyle w:val="Normal1"/>
        <w:jc w:val="both"/>
      </w:pPr>
      <w:r>
        <w:rPr>
          <w:rFonts w:ascii="Times New Roman CYR" w:hAnsi="Times New Roman CYR" w:cs="Times New Roman CYR"/>
          <w:bCs/>
          <w:color w:val="000000"/>
          <w:spacing w:val="8"/>
          <w:sz w:val="24"/>
          <w:szCs w:val="24"/>
        </w:rPr>
        <w:t>4.</w:t>
      </w:r>
      <w:r>
        <w:rPr>
          <w:rFonts w:ascii="Times New Roman CYR" w:hAnsi="Times New Roman CYR"/>
          <w:bCs/>
          <w:color w:val="000000"/>
          <w:spacing w:val="8"/>
          <w:sz w:val="24"/>
          <w:szCs w:val="24"/>
          <w:lang w:eastAsia="zh-CN"/>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Times New Roman CYR" w:hAnsi="Times New Roman CYR" w:cs="Times New Roman CYR"/>
          <w:bCs/>
          <w:color w:val="000000"/>
          <w:spacing w:val="8"/>
          <w:sz w:val="24"/>
          <w:szCs w:val="24"/>
        </w:rPr>
        <w:t xml:space="preserve">  на  территории </w:t>
      </w:r>
      <w:proofErr w:type="spellStart"/>
      <w:r>
        <w:rPr>
          <w:rFonts w:ascii="Times New Roman CYR" w:hAnsi="Times New Roman CYR" w:cs="Times New Roman CYR"/>
          <w:bCs/>
          <w:color w:val="000000"/>
          <w:spacing w:val="8"/>
          <w:sz w:val="24"/>
          <w:szCs w:val="24"/>
        </w:rPr>
        <w:t>Гривенского</w:t>
      </w:r>
      <w:proofErr w:type="spellEnd"/>
      <w:r>
        <w:rPr>
          <w:rFonts w:ascii="Times New Roman CYR" w:hAnsi="Times New Roman CYR" w:cs="Times New Roman CYR"/>
          <w:bCs/>
          <w:color w:val="000000"/>
          <w:spacing w:val="8"/>
          <w:sz w:val="24"/>
          <w:szCs w:val="24"/>
        </w:rPr>
        <w:t xml:space="preserve">  сельского  поселения, потрачено 75 000,00 руб.</w:t>
      </w:r>
    </w:p>
    <w:p w:rsidR="00F0686F" w:rsidRDefault="00F0686F" w:rsidP="00D9051F">
      <w:pPr>
        <w:pStyle w:val="Normal1"/>
        <w:jc w:val="both"/>
      </w:pPr>
      <w:r>
        <w:rPr>
          <w:rFonts w:ascii="Times New Roman CYR" w:hAnsi="Times New Roman CYR" w:cs="Times New Roman CYR"/>
          <w:bCs/>
          <w:color w:val="000000"/>
          <w:spacing w:val="8"/>
          <w:sz w:val="24"/>
          <w:szCs w:val="24"/>
        </w:rPr>
        <w:t>5.</w:t>
      </w:r>
      <w:r>
        <w:rPr>
          <w:rFonts w:ascii="Times New Roman CYR" w:hAnsi="Times New Roman CYR"/>
          <w:bCs/>
          <w:color w:val="000000"/>
          <w:spacing w:val="8"/>
          <w:sz w:val="24"/>
          <w:szCs w:val="24"/>
          <w:lang w:eastAsia="zh-CN"/>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Times New Roman CYR" w:hAnsi="Times New Roman CYR" w:cs="Times New Roman CYR"/>
          <w:bCs/>
          <w:color w:val="000000"/>
          <w:spacing w:val="8"/>
          <w:sz w:val="24"/>
          <w:szCs w:val="24"/>
        </w:rPr>
        <w:t xml:space="preserve"> на  территории </w:t>
      </w:r>
      <w:proofErr w:type="spellStart"/>
      <w:r>
        <w:rPr>
          <w:rFonts w:ascii="Times New Roman CYR" w:hAnsi="Times New Roman CYR" w:cs="Times New Roman CYR"/>
          <w:bCs/>
          <w:color w:val="000000"/>
          <w:spacing w:val="8"/>
          <w:sz w:val="24"/>
          <w:szCs w:val="24"/>
        </w:rPr>
        <w:t>Кургинского</w:t>
      </w:r>
      <w:proofErr w:type="spellEnd"/>
      <w:r>
        <w:rPr>
          <w:rFonts w:ascii="Times New Roman CYR" w:hAnsi="Times New Roman CYR" w:cs="Times New Roman CYR"/>
          <w:bCs/>
          <w:color w:val="000000"/>
          <w:spacing w:val="8"/>
          <w:sz w:val="24"/>
          <w:szCs w:val="24"/>
        </w:rPr>
        <w:t xml:space="preserve">  сельского  поселения, потрачено 23 400,00 руб.</w:t>
      </w:r>
    </w:p>
    <w:p w:rsidR="00F0686F" w:rsidRDefault="00F0686F" w:rsidP="00D9051F">
      <w:pPr>
        <w:pStyle w:val="Normal1"/>
        <w:jc w:val="both"/>
      </w:pPr>
      <w:r>
        <w:rPr>
          <w:rFonts w:ascii="Times New Roman CYR" w:hAnsi="Times New Roman CYR" w:cs="Times New Roman CYR"/>
          <w:bCs/>
          <w:color w:val="000000"/>
          <w:spacing w:val="8"/>
          <w:sz w:val="24"/>
          <w:szCs w:val="24"/>
        </w:rPr>
        <w:t>6.</w:t>
      </w:r>
      <w:r>
        <w:rPr>
          <w:rFonts w:ascii="Times New Roman CYR" w:hAnsi="Times New Roman CYR"/>
          <w:bCs/>
          <w:color w:val="000000"/>
          <w:spacing w:val="8"/>
          <w:sz w:val="24"/>
          <w:szCs w:val="24"/>
          <w:lang w:eastAsia="zh-CN"/>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Times New Roman CYR" w:hAnsi="Times New Roman CYR" w:cs="Times New Roman CYR"/>
          <w:bCs/>
          <w:color w:val="000000"/>
          <w:spacing w:val="8"/>
          <w:sz w:val="24"/>
          <w:szCs w:val="24"/>
        </w:rPr>
        <w:t xml:space="preserve"> на  территории </w:t>
      </w:r>
      <w:proofErr w:type="spellStart"/>
      <w:r>
        <w:rPr>
          <w:rFonts w:ascii="Times New Roman CYR" w:hAnsi="Times New Roman CYR" w:cs="Times New Roman CYR"/>
          <w:bCs/>
          <w:color w:val="000000"/>
          <w:spacing w:val="8"/>
          <w:sz w:val="24"/>
          <w:szCs w:val="24"/>
        </w:rPr>
        <w:t>Ункурдинского</w:t>
      </w:r>
      <w:proofErr w:type="spellEnd"/>
      <w:r>
        <w:rPr>
          <w:rFonts w:ascii="Times New Roman CYR" w:hAnsi="Times New Roman CYR" w:cs="Times New Roman CYR"/>
          <w:bCs/>
          <w:color w:val="000000"/>
          <w:spacing w:val="8"/>
          <w:sz w:val="24"/>
          <w:szCs w:val="24"/>
        </w:rPr>
        <w:t xml:space="preserve"> сельского  поселения, потрачено 94960,00 руб.</w:t>
      </w:r>
    </w:p>
    <w:p w:rsidR="00F0686F" w:rsidRDefault="00F0686F" w:rsidP="00D9051F">
      <w:pPr>
        <w:pStyle w:val="Normal1"/>
        <w:jc w:val="both"/>
      </w:pPr>
      <w:r>
        <w:rPr>
          <w:rFonts w:ascii="Times New Roman CYR" w:hAnsi="Times New Roman CYR" w:cs="Times New Roman CYR"/>
          <w:bCs/>
          <w:color w:val="000000"/>
          <w:spacing w:val="8"/>
          <w:sz w:val="24"/>
          <w:szCs w:val="24"/>
        </w:rPr>
        <w:t>7.</w:t>
      </w:r>
      <w:r>
        <w:rPr>
          <w:rFonts w:ascii="Times New Roman CYR" w:hAnsi="Times New Roman CYR"/>
          <w:bCs/>
          <w:color w:val="000000"/>
          <w:spacing w:val="8"/>
          <w:sz w:val="24"/>
          <w:szCs w:val="24"/>
          <w:lang w:eastAsia="zh-CN"/>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Times New Roman CYR" w:hAnsi="Times New Roman CYR" w:cs="Times New Roman CYR"/>
          <w:bCs/>
          <w:color w:val="000000"/>
          <w:spacing w:val="8"/>
          <w:sz w:val="24"/>
          <w:szCs w:val="24"/>
        </w:rPr>
        <w:t xml:space="preserve">  на  территории Шемахинского сельского  поселения, потрачено 120 458,50 руб.</w:t>
      </w:r>
    </w:p>
    <w:p w:rsidR="00F0686F" w:rsidRDefault="00F0686F" w:rsidP="00D9051F">
      <w:pPr>
        <w:pStyle w:val="Normal1"/>
        <w:jc w:val="both"/>
      </w:pPr>
      <w:r>
        <w:rPr>
          <w:rFonts w:ascii="Times New Roman CYR" w:hAnsi="Times New Roman CYR" w:cs="Times New Roman CYR"/>
          <w:bCs/>
          <w:color w:val="000000"/>
          <w:spacing w:val="8"/>
          <w:sz w:val="24"/>
          <w:szCs w:val="24"/>
        </w:rPr>
        <w:t xml:space="preserve">8.Организация  ритуальных  услуг  и содержание мест  захоронения </w:t>
      </w:r>
    </w:p>
    <w:p w:rsidR="00F0686F" w:rsidRDefault="00F0686F" w:rsidP="00D9051F">
      <w:pPr>
        <w:pStyle w:val="Normal1"/>
        <w:jc w:val="both"/>
        <w:rPr>
          <w:color w:val="000000"/>
          <w:sz w:val="24"/>
          <w:szCs w:val="24"/>
        </w:rPr>
      </w:pPr>
      <w:r>
        <w:rPr>
          <w:color w:val="000000"/>
          <w:sz w:val="24"/>
          <w:szCs w:val="24"/>
        </w:rPr>
        <w:t xml:space="preserve">администрацией  </w:t>
      </w:r>
      <w:proofErr w:type="spellStart"/>
      <w:r>
        <w:rPr>
          <w:color w:val="000000"/>
          <w:sz w:val="24"/>
          <w:szCs w:val="24"/>
        </w:rPr>
        <w:t>Гривенского</w:t>
      </w:r>
      <w:proofErr w:type="spellEnd"/>
      <w:r>
        <w:rPr>
          <w:color w:val="000000"/>
          <w:sz w:val="24"/>
          <w:szCs w:val="24"/>
        </w:rPr>
        <w:t xml:space="preserve"> </w:t>
      </w:r>
      <w:r>
        <w:rPr>
          <w:rFonts w:ascii="Times New Roman CYR" w:hAnsi="Times New Roman CYR" w:cs="Times New Roman CYR"/>
          <w:bCs/>
          <w:color w:val="000000"/>
          <w:spacing w:val="8"/>
          <w:sz w:val="24"/>
          <w:szCs w:val="24"/>
        </w:rPr>
        <w:t>сельского  поселения, потрачено 5 500,00 руб.</w:t>
      </w:r>
    </w:p>
    <w:p w:rsidR="00F0686F" w:rsidRDefault="00F0686F" w:rsidP="00D9051F">
      <w:pPr>
        <w:pStyle w:val="Normal1"/>
        <w:jc w:val="both"/>
      </w:pPr>
      <w:r>
        <w:rPr>
          <w:rFonts w:ascii="Times New Roman CYR" w:hAnsi="Times New Roman CYR" w:cs="Times New Roman CYR"/>
          <w:sz w:val="24"/>
          <w:szCs w:val="24"/>
        </w:rPr>
        <w:t>9.</w:t>
      </w:r>
      <w:r>
        <w:rPr>
          <w:rFonts w:ascii="Times New Roman CYR" w:hAnsi="Times New Roman CYR" w:cs="Times New Roman CYR"/>
          <w:color w:val="000000"/>
          <w:sz w:val="24"/>
          <w:szCs w:val="24"/>
        </w:rPr>
        <w:t xml:space="preserve">Организация  ритуальных  услуг  и содержание мест  захоронения </w:t>
      </w:r>
    </w:p>
    <w:p w:rsidR="00F0686F" w:rsidRDefault="00F0686F" w:rsidP="00D9051F">
      <w:pPr>
        <w:pStyle w:val="Normal1"/>
        <w:jc w:val="both"/>
        <w:rPr>
          <w:color w:val="000000"/>
          <w:sz w:val="24"/>
          <w:szCs w:val="24"/>
        </w:rPr>
      </w:pPr>
      <w:r>
        <w:rPr>
          <w:color w:val="000000"/>
          <w:sz w:val="24"/>
          <w:szCs w:val="24"/>
        </w:rPr>
        <w:t xml:space="preserve">администрацией  </w:t>
      </w:r>
      <w:proofErr w:type="spellStart"/>
      <w:r>
        <w:rPr>
          <w:color w:val="000000"/>
          <w:sz w:val="24"/>
          <w:szCs w:val="24"/>
        </w:rPr>
        <w:t>Кургинского</w:t>
      </w:r>
      <w:proofErr w:type="spellEnd"/>
      <w:r>
        <w:rPr>
          <w:color w:val="000000"/>
          <w:sz w:val="24"/>
          <w:szCs w:val="24"/>
        </w:rPr>
        <w:t xml:space="preserve"> </w:t>
      </w:r>
      <w:r>
        <w:rPr>
          <w:rFonts w:ascii="Times New Roman CYR" w:hAnsi="Times New Roman CYR" w:cs="Times New Roman CYR"/>
          <w:color w:val="000000"/>
          <w:sz w:val="24"/>
          <w:szCs w:val="24"/>
        </w:rPr>
        <w:t>сельского  поселения, потрачено 2 000,00 руб.</w:t>
      </w:r>
    </w:p>
    <w:p w:rsidR="00F0686F" w:rsidRDefault="00F0686F" w:rsidP="00D9051F">
      <w:pPr>
        <w:pStyle w:val="Normal1"/>
        <w:jc w:val="both"/>
        <w:rPr>
          <w:color w:val="000000"/>
          <w:sz w:val="24"/>
          <w:szCs w:val="24"/>
        </w:rPr>
      </w:pPr>
      <w:r>
        <w:rPr>
          <w:rFonts w:ascii="Times New Roman CYR" w:hAnsi="Times New Roman CYR" w:cs="Times New Roman CYR"/>
          <w:color w:val="000000"/>
          <w:sz w:val="24"/>
          <w:szCs w:val="24"/>
        </w:rPr>
        <w:t xml:space="preserve">10.Организация  ритуальных  услуг  и содержание мест  захоронения </w:t>
      </w:r>
    </w:p>
    <w:p w:rsidR="00F0686F" w:rsidRDefault="00F0686F" w:rsidP="00D9051F">
      <w:pPr>
        <w:pStyle w:val="Normal1"/>
        <w:jc w:val="both"/>
        <w:rPr>
          <w:color w:val="000000"/>
          <w:sz w:val="24"/>
          <w:szCs w:val="24"/>
        </w:rPr>
      </w:pPr>
      <w:r>
        <w:rPr>
          <w:rFonts w:ascii="Times New Roman CYR" w:hAnsi="Times New Roman CYR" w:cs="Times New Roman CYR"/>
          <w:color w:val="000000"/>
          <w:sz w:val="24"/>
          <w:szCs w:val="24"/>
        </w:rPr>
        <w:t xml:space="preserve">администрацией  </w:t>
      </w:r>
      <w:proofErr w:type="spellStart"/>
      <w:r>
        <w:rPr>
          <w:rFonts w:ascii="Times New Roman CYR" w:hAnsi="Times New Roman CYR" w:cs="Times New Roman CYR"/>
          <w:color w:val="000000"/>
          <w:sz w:val="24"/>
          <w:szCs w:val="24"/>
        </w:rPr>
        <w:t>Ункурдинского</w:t>
      </w:r>
      <w:proofErr w:type="spellEnd"/>
      <w:r>
        <w:rPr>
          <w:rFonts w:ascii="Times New Roman CYR" w:hAnsi="Times New Roman CYR" w:cs="Times New Roman CYR"/>
          <w:color w:val="000000"/>
          <w:sz w:val="24"/>
          <w:szCs w:val="24"/>
        </w:rPr>
        <w:t xml:space="preserve">  сельского  поселения, потрачено7 000,00 руб.</w:t>
      </w:r>
    </w:p>
    <w:p w:rsidR="00F0686F" w:rsidRDefault="00F0686F" w:rsidP="00D9051F">
      <w:pPr>
        <w:pStyle w:val="Normal1"/>
        <w:jc w:val="both"/>
        <w:rPr>
          <w:color w:val="000000"/>
          <w:sz w:val="24"/>
          <w:szCs w:val="24"/>
        </w:rPr>
      </w:pPr>
      <w:r>
        <w:rPr>
          <w:rFonts w:ascii="Times New Roman CYR" w:hAnsi="Times New Roman CYR" w:cs="Times New Roman CYR"/>
          <w:color w:val="000000"/>
          <w:sz w:val="24"/>
          <w:szCs w:val="24"/>
        </w:rPr>
        <w:t>11.Организация  ритуальных  услуг  и содержание мест  захоронения</w:t>
      </w:r>
    </w:p>
    <w:p w:rsidR="00F0686F" w:rsidRDefault="00F0686F" w:rsidP="00D9051F">
      <w:pPr>
        <w:pStyle w:val="Normal1"/>
        <w:jc w:val="both"/>
        <w:rPr>
          <w:color w:val="000000"/>
          <w:sz w:val="24"/>
          <w:szCs w:val="24"/>
        </w:rPr>
      </w:pPr>
      <w:r>
        <w:rPr>
          <w:rFonts w:ascii="Times New Roman CYR" w:hAnsi="Times New Roman CYR" w:cs="Times New Roman CYR"/>
          <w:color w:val="000000"/>
          <w:sz w:val="24"/>
          <w:szCs w:val="24"/>
        </w:rPr>
        <w:t>администрацией  Шемахинского  сельского  поселения, потрачено 11 000,00 руб.</w:t>
      </w:r>
    </w:p>
    <w:p w:rsidR="00F0686F" w:rsidRDefault="00F0686F" w:rsidP="00D9051F">
      <w:pPr>
        <w:pStyle w:val="Normal1"/>
        <w:jc w:val="both"/>
      </w:pPr>
    </w:p>
    <w:p w:rsidR="00F0686F" w:rsidRDefault="00F0686F" w:rsidP="00D9051F">
      <w:pPr>
        <w:pStyle w:val="Normal1"/>
        <w:jc w:val="both"/>
      </w:pPr>
      <w:r>
        <w:rPr>
          <w:rFonts w:ascii="Times New Roman CYR" w:hAnsi="Times New Roman CYR" w:cs="Times New Roman CYR"/>
          <w:bCs/>
          <w:color w:val="000000"/>
          <w:sz w:val="24"/>
          <w:szCs w:val="24"/>
        </w:rPr>
        <w:t xml:space="preserve">За 2019 год составлено 11 протоколов за нарушение правил благоустройства, 3 протокола за нарушение правил охраны жизни людей на водных объектах.  </w:t>
      </w:r>
      <w:r>
        <w:rPr>
          <w:bCs/>
          <w:color w:val="000000"/>
          <w:sz w:val="24"/>
          <w:szCs w:val="24"/>
        </w:rPr>
        <w:t>Рассмотрено и  принято решений по 4 жалобам. В рамках соблюдения геологического контроля проведено 16 рейдов, выявлено четыре факта незаконной добычи общераспространенных полезных ископаемых, по данным фактам направлены сообщения в  ОМВД.</w:t>
      </w:r>
    </w:p>
    <w:p w:rsidR="00F0686F" w:rsidRDefault="00F0686F" w:rsidP="00D9051F">
      <w:pPr>
        <w:pStyle w:val="Normal1"/>
        <w:jc w:val="both"/>
        <w:rPr>
          <w:sz w:val="24"/>
          <w:szCs w:val="24"/>
        </w:rPr>
      </w:pPr>
      <w:r>
        <w:rPr>
          <w:rFonts w:ascii="Times New Roman CYR" w:hAnsi="Times New Roman CYR" w:cs="Times New Roman CYR"/>
          <w:color w:val="000000"/>
          <w:sz w:val="24"/>
          <w:szCs w:val="24"/>
        </w:rPr>
        <w:t>Основное направление в деле предотвращения  загрязнения  окружающей среды- это  профилактические  мероприятия, работа  с органами образования, культуры.</w:t>
      </w:r>
    </w:p>
    <w:p w:rsidR="00F0686F" w:rsidRDefault="00F0686F" w:rsidP="00D9051F">
      <w:pPr>
        <w:pStyle w:val="4"/>
        <w:widowControl/>
        <w:numPr>
          <w:ilvl w:val="3"/>
          <w:numId w:val="7"/>
        </w:numPr>
        <w:tabs>
          <w:tab w:val="left" w:pos="0"/>
          <w:tab w:val="left" w:pos="709"/>
        </w:tabs>
        <w:suppressAutoHyphens/>
        <w:spacing w:before="0" w:after="150" w:line="100" w:lineRule="atLeast"/>
        <w:ind w:left="0" w:firstLine="0"/>
      </w:pPr>
      <w:r>
        <w:rPr>
          <w:rFonts w:ascii="Times New Roman" w:hAnsi="Times New Roman"/>
          <w:b w:val="0"/>
          <w:bCs w:val="0"/>
          <w:color w:val="000000"/>
          <w:sz w:val="24"/>
          <w:szCs w:val="24"/>
        </w:rPr>
        <w:t xml:space="preserve">Важная  государственная  задача  в данной области -это </w:t>
      </w:r>
      <w:r>
        <w:rPr>
          <w:rFonts w:ascii="Times New Roman CYR" w:hAnsi="Times New Roman CYR" w:cs="Times New Roman CYR"/>
          <w:b w:val="0"/>
          <w:bCs w:val="0"/>
          <w:color w:val="000000"/>
          <w:spacing w:val="8"/>
          <w:sz w:val="24"/>
          <w:szCs w:val="24"/>
        </w:rPr>
        <w:t xml:space="preserve">воспитание граждан нашей страны, которые будут бережно  относятся к экологии, которые  сами  не  будут  загрязнять окружающую  природную среду  и  не дадут  загрязнять  ее  другим.  Активно  работали в данном  направлении дошкольные  учреждения, общеобразовательные школы, учреждения дополнительного  образования  и координирующее их работу управление  образования, учреждения  культуры: в ходе проведения различных  </w:t>
      </w:r>
      <w:r>
        <w:rPr>
          <w:rFonts w:ascii="Times New Roman CYR" w:hAnsi="Times New Roman CYR" w:cs="Times New Roman CYR"/>
          <w:b w:val="0"/>
          <w:bCs w:val="0"/>
          <w:color w:val="000000"/>
          <w:spacing w:val="8"/>
          <w:sz w:val="24"/>
          <w:szCs w:val="24"/>
        </w:rPr>
        <w:lastRenderedPageBreak/>
        <w:t>олимпиад, слетов, конкурсов учащиеся показали  себя  на  высоте глубиной исследовательских работ, по  изготовлению поделок   из отходов, придав им вторую  жизнь, практической  работой по наведению порядка вокруг  образовательных  учреждений и  территорий населенных пунктов.</w:t>
      </w:r>
    </w:p>
    <w:p w:rsidR="00F0686F" w:rsidRDefault="00F0686F" w:rsidP="00D9051F">
      <w:pPr>
        <w:pStyle w:val="4"/>
        <w:widowControl/>
        <w:numPr>
          <w:ilvl w:val="3"/>
          <w:numId w:val="7"/>
        </w:numPr>
        <w:tabs>
          <w:tab w:val="left" w:pos="0"/>
          <w:tab w:val="left" w:pos="709"/>
        </w:tabs>
        <w:suppressAutoHyphens/>
        <w:spacing w:before="0" w:after="150" w:line="100" w:lineRule="atLeast"/>
        <w:ind w:left="0" w:firstLine="0"/>
      </w:pPr>
      <w:r w:rsidRPr="00D9051F">
        <w:rPr>
          <w:rFonts w:ascii="Times New Roman" w:hAnsi="Times New Roman"/>
          <w:b w:val="0"/>
          <w:bCs w:val="0"/>
          <w:color w:val="000000"/>
          <w:spacing w:val="8"/>
          <w:sz w:val="24"/>
          <w:szCs w:val="24"/>
        </w:rPr>
        <w:t xml:space="preserve">В </w:t>
      </w:r>
      <w:r>
        <w:rPr>
          <w:rFonts w:ascii="Times New Roman" w:hAnsi="Times New Roman"/>
          <w:b w:val="0"/>
          <w:bCs w:val="0"/>
          <w:color w:val="000000"/>
          <w:spacing w:val="8"/>
          <w:sz w:val="24"/>
          <w:szCs w:val="24"/>
        </w:rPr>
        <w:t xml:space="preserve">период с мая по октябрь </w:t>
      </w:r>
      <w:r w:rsidRPr="00D9051F">
        <w:rPr>
          <w:rFonts w:ascii="Times New Roman" w:hAnsi="Times New Roman"/>
          <w:b w:val="0"/>
          <w:bCs w:val="0"/>
          <w:color w:val="000000"/>
          <w:spacing w:val="8"/>
          <w:sz w:val="24"/>
          <w:szCs w:val="24"/>
        </w:rPr>
        <w:t>2019 г. на территории Нязепетровского муниципального района проводил</w:t>
      </w:r>
      <w:r>
        <w:rPr>
          <w:rFonts w:ascii="Times New Roman" w:hAnsi="Times New Roman"/>
          <w:b w:val="0"/>
          <w:bCs w:val="0"/>
          <w:color w:val="000000"/>
          <w:spacing w:val="8"/>
          <w:sz w:val="24"/>
          <w:szCs w:val="24"/>
        </w:rPr>
        <w:t xml:space="preserve">ись </w:t>
      </w:r>
      <w:r w:rsidRPr="00D9051F">
        <w:rPr>
          <w:rFonts w:ascii="Times New Roman" w:hAnsi="Times New Roman"/>
          <w:b w:val="0"/>
          <w:bCs w:val="0"/>
          <w:color w:val="000000"/>
          <w:spacing w:val="8"/>
          <w:sz w:val="24"/>
          <w:szCs w:val="24"/>
        </w:rPr>
        <w:t>экологически</w:t>
      </w:r>
      <w:r>
        <w:rPr>
          <w:rFonts w:ascii="Times New Roman" w:hAnsi="Times New Roman"/>
          <w:b w:val="0"/>
          <w:bCs w:val="0"/>
          <w:color w:val="000000"/>
          <w:spacing w:val="8"/>
          <w:sz w:val="24"/>
          <w:szCs w:val="24"/>
        </w:rPr>
        <w:t xml:space="preserve">е </w:t>
      </w:r>
      <w:r w:rsidRPr="00D9051F">
        <w:rPr>
          <w:rFonts w:ascii="Times New Roman" w:hAnsi="Times New Roman"/>
          <w:b w:val="0"/>
          <w:bCs w:val="0"/>
          <w:color w:val="000000"/>
          <w:spacing w:val="8"/>
          <w:sz w:val="24"/>
          <w:szCs w:val="24"/>
        </w:rPr>
        <w:t>субботник</w:t>
      </w:r>
      <w:r>
        <w:rPr>
          <w:rFonts w:ascii="Times New Roman" w:hAnsi="Times New Roman"/>
          <w:b w:val="0"/>
          <w:bCs w:val="0"/>
          <w:color w:val="000000"/>
          <w:spacing w:val="8"/>
          <w:sz w:val="24"/>
          <w:szCs w:val="24"/>
        </w:rPr>
        <w:t xml:space="preserve">и. </w:t>
      </w:r>
      <w:r w:rsidRPr="00D9051F">
        <w:rPr>
          <w:rFonts w:ascii="Times New Roman" w:hAnsi="Times New Roman"/>
          <w:b w:val="0"/>
          <w:bCs w:val="0"/>
          <w:color w:val="000000"/>
          <w:spacing w:val="8"/>
          <w:sz w:val="24"/>
          <w:szCs w:val="24"/>
        </w:rPr>
        <w:t>В рамках данн</w:t>
      </w:r>
      <w:r>
        <w:rPr>
          <w:rFonts w:ascii="Times New Roman" w:hAnsi="Times New Roman"/>
          <w:b w:val="0"/>
          <w:bCs w:val="0"/>
          <w:color w:val="000000"/>
          <w:spacing w:val="8"/>
          <w:sz w:val="24"/>
          <w:szCs w:val="24"/>
        </w:rPr>
        <w:t xml:space="preserve">ых </w:t>
      </w:r>
      <w:r w:rsidRPr="00D9051F">
        <w:rPr>
          <w:rFonts w:ascii="Times New Roman" w:hAnsi="Times New Roman"/>
          <w:b w:val="0"/>
          <w:bCs w:val="0"/>
          <w:color w:val="000000"/>
          <w:spacing w:val="8"/>
          <w:sz w:val="24"/>
          <w:szCs w:val="24"/>
        </w:rPr>
        <w:t>субботник</w:t>
      </w:r>
      <w:r>
        <w:rPr>
          <w:rFonts w:ascii="Times New Roman" w:hAnsi="Times New Roman"/>
          <w:b w:val="0"/>
          <w:bCs w:val="0"/>
          <w:color w:val="000000"/>
          <w:spacing w:val="8"/>
          <w:sz w:val="24"/>
          <w:szCs w:val="24"/>
        </w:rPr>
        <w:t xml:space="preserve">ов </w:t>
      </w:r>
      <w:r w:rsidRPr="00D9051F">
        <w:rPr>
          <w:rFonts w:ascii="Times New Roman" w:hAnsi="Times New Roman"/>
          <w:b w:val="0"/>
          <w:bCs w:val="0"/>
          <w:color w:val="000000"/>
          <w:spacing w:val="8"/>
          <w:sz w:val="24"/>
          <w:szCs w:val="24"/>
        </w:rPr>
        <w:t>была проведена большая работа: наведен порядок</w:t>
      </w:r>
      <w:r>
        <w:rPr>
          <w:rFonts w:ascii="Times New Roman" w:hAnsi="Times New Roman"/>
          <w:b w:val="0"/>
          <w:bCs w:val="0"/>
          <w:color w:val="000000"/>
          <w:spacing w:val="8"/>
          <w:sz w:val="24"/>
          <w:szCs w:val="24"/>
        </w:rPr>
        <w:t xml:space="preserve"> на территории поселений, </w:t>
      </w:r>
      <w:r w:rsidRPr="00D9051F">
        <w:rPr>
          <w:rFonts w:ascii="Times New Roman" w:hAnsi="Times New Roman"/>
          <w:b w:val="0"/>
          <w:bCs w:val="0"/>
          <w:color w:val="000000"/>
          <w:spacing w:val="8"/>
          <w:sz w:val="24"/>
          <w:szCs w:val="24"/>
        </w:rPr>
        <w:t>на берег</w:t>
      </w:r>
      <w:r>
        <w:rPr>
          <w:rFonts w:ascii="Times New Roman" w:hAnsi="Times New Roman"/>
          <w:b w:val="0"/>
          <w:bCs w:val="0"/>
          <w:color w:val="000000"/>
          <w:spacing w:val="8"/>
          <w:sz w:val="24"/>
          <w:szCs w:val="24"/>
        </w:rPr>
        <w:t xml:space="preserve">ах </w:t>
      </w:r>
      <w:r w:rsidRPr="00D9051F">
        <w:rPr>
          <w:rFonts w:ascii="Times New Roman" w:hAnsi="Times New Roman"/>
          <w:b w:val="0"/>
          <w:bCs w:val="0"/>
          <w:color w:val="000000"/>
          <w:spacing w:val="8"/>
          <w:sz w:val="24"/>
          <w:szCs w:val="24"/>
        </w:rPr>
        <w:t xml:space="preserve">р. </w:t>
      </w:r>
      <w:proofErr w:type="spellStart"/>
      <w:r w:rsidRPr="00D9051F">
        <w:rPr>
          <w:rFonts w:ascii="Times New Roman" w:hAnsi="Times New Roman"/>
          <w:b w:val="0"/>
          <w:bCs w:val="0"/>
          <w:color w:val="000000"/>
          <w:spacing w:val="8"/>
          <w:sz w:val="24"/>
          <w:szCs w:val="24"/>
        </w:rPr>
        <w:t>Куказар</w:t>
      </w:r>
      <w:proofErr w:type="spellEnd"/>
      <w:r w:rsidRPr="00D9051F">
        <w:rPr>
          <w:rFonts w:ascii="Times New Roman" w:hAnsi="Times New Roman"/>
          <w:b w:val="0"/>
          <w:bCs w:val="0"/>
          <w:color w:val="000000"/>
          <w:spacing w:val="8"/>
          <w:sz w:val="24"/>
          <w:szCs w:val="24"/>
        </w:rPr>
        <w:t xml:space="preserve">, </w:t>
      </w:r>
      <w:proofErr w:type="spellStart"/>
      <w:r>
        <w:rPr>
          <w:rFonts w:ascii="Times New Roman" w:hAnsi="Times New Roman"/>
          <w:b w:val="0"/>
          <w:bCs w:val="0"/>
          <w:color w:val="000000"/>
          <w:spacing w:val="8"/>
          <w:sz w:val="24"/>
          <w:szCs w:val="24"/>
        </w:rPr>
        <w:t>р.Уфа</w:t>
      </w:r>
      <w:proofErr w:type="spellEnd"/>
      <w:r w:rsidRPr="00D9051F">
        <w:rPr>
          <w:rFonts w:ascii="Times New Roman" w:hAnsi="Times New Roman"/>
          <w:b w:val="0"/>
          <w:bCs w:val="0"/>
          <w:color w:val="000000"/>
          <w:spacing w:val="8"/>
          <w:sz w:val="24"/>
          <w:szCs w:val="24"/>
        </w:rPr>
        <w:t xml:space="preserve">, на объездной дороге г. Нязепетровска. </w:t>
      </w:r>
    </w:p>
    <w:p w:rsidR="00F0686F" w:rsidRPr="00D9051F" w:rsidRDefault="00F0686F" w:rsidP="00D9051F">
      <w:pPr>
        <w:pStyle w:val="Normal1"/>
        <w:ind w:firstLine="851"/>
        <w:jc w:val="center"/>
        <w:rPr>
          <w:sz w:val="24"/>
          <w:szCs w:val="24"/>
        </w:rPr>
      </w:pPr>
      <w:r w:rsidRPr="00D9051F">
        <w:rPr>
          <w:b/>
          <w:sz w:val="24"/>
          <w:szCs w:val="24"/>
          <w:u w:val="single"/>
        </w:rPr>
        <w:t>Атмосферный воздух</w:t>
      </w:r>
    </w:p>
    <w:p w:rsidR="00F0686F" w:rsidRDefault="00F0686F" w:rsidP="00D9051F">
      <w:pPr>
        <w:pStyle w:val="Normal1"/>
        <w:ind w:firstLine="851"/>
        <w:jc w:val="both"/>
        <w:rPr>
          <w:b/>
          <w:u w:val="single"/>
        </w:rPr>
      </w:pPr>
    </w:p>
    <w:p w:rsidR="00F0686F" w:rsidRDefault="00F0686F" w:rsidP="00D9051F">
      <w:pPr>
        <w:pStyle w:val="Normal1"/>
        <w:ind w:firstLine="709"/>
        <w:jc w:val="both"/>
      </w:pPr>
      <w:r>
        <w:rPr>
          <w:sz w:val="24"/>
          <w:szCs w:val="24"/>
        </w:rPr>
        <w:t>В связи с изменениями в законодательстве администрация Нязепетровского муниципального района не осуществляет прием деклараций о НВОС, на основании чего невозможно отразить данные по выбросам  в атмосферу загрязняющих веществ, отходящих от стационарных источников (включая индивидуальных предпринимателей). НМУ на территории нет. Состояние атмосферного воздуха в населенных пунктах напрямую зависит от площади занимаемой зелеными насаждениями, их состояния.</w:t>
      </w:r>
    </w:p>
    <w:p w:rsidR="00F0686F" w:rsidRDefault="00F0686F" w:rsidP="00D9051F">
      <w:pPr>
        <w:pStyle w:val="Normal1"/>
        <w:spacing w:after="200" w:line="276" w:lineRule="auto"/>
        <w:contextualSpacing/>
        <w:jc w:val="both"/>
      </w:pPr>
      <w:r>
        <w:rPr>
          <w:sz w:val="24"/>
          <w:szCs w:val="24"/>
        </w:rPr>
        <w:t>На территории Нязепетровского муниципального района  нет   вредных производств.</w:t>
      </w:r>
    </w:p>
    <w:p w:rsidR="00F0686F" w:rsidRDefault="00F0686F" w:rsidP="00D9051F">
      <w:pPr>
        <w:pStyle w:val="Normal1"/>
        <w:ind w:firstLine="709"/>
        <w:jc w:val="both"/>
        <w:rPr>
          <w:sz w:val="24"/>
          <w:szCs w:val="24"/>
        </w:rPr>
      </w:pPr>
    </w:p>
    <w:p w:rsidR="00F0686F" w:rsidRDefault="00F0686F" w:rsidP="00D9051F">
      <w:pPr>
        <w:pStyle w:val="Normal1"/>
        <w:ind w:firstLine="851"/>
        <w:jc w:val="center"/>
      </w:pPr>
      <w:r>
        <w:rPr>
          <w:b/>
          <w:sz w:val="24"/>
          <w:szCs w:val="24"/>
          <w:u w:val="single"/>
        </w:rPr>
        <w:t>Водные ресурсы</w:t>
      </w:r>
    </w:p>
    <w:p w:rsidR="00F0686F" w:rsidRDefault="00F0686F" w:rsidP="00D9051F">
      <w:pPr>
        <w:pStyle w:val="Normal1"/>
        <w:ind w:firstLine="851"/>
        <w:jc w:val="both"/>
        <w:rPr>
          <w:b/>
          <w:sz w:val="24"/>
          <w:szCs w:val="24"/>
          <w:u w:val="single"/>
        </w:rPr>
      </w:pPr>
    </w:p>
    <w:p w:rsidR="00F0686F" w:rsidRDefault="00F0686F" w:rsidP="00D9051F">
      <w:pPr>
        <w:pStyle w:val="Normal1"/>
        <w:ind w:firstLine="709"/>
        <w:jc w:val="both"/>
      </w:pPr>
      <w:r>
        <w:rPr>
          <w:sz w:val="24"/>
          <w:szCs w:val="24"/>
        </w:rPr>
        <w:t xml:space="preserve">На территории района два  водохранилища,  более ста рек (с учетом очень малых), имеются пруды в сельских населенных пунктах. Для целей питьевого водоснабжения используется водохранилище на р. </w:t>
      </w:r>
      <w:proofErr w:type="spellStart"/>
      <w:r>
        <w:rPr>
          <w:sz w:val="24"/>
          <w:szCs w:val="24"/>
        </w:rPr>
        <w:t>Нязя</w:t>
      </w:r>
      <w:proofErr w:type="spellEnd"/>
      <w:r>
        <w:rPr>
          <w:sz w:val="24"/>
          <w:szCs w:val="24"/>
        </w:rPr>
        <w:t>, р. Уфа, скважины подземных вод.</w:t>
      </w:r>
    </w:p>
    <w:p w:rsidR="00F0686F" w:rsidRDefault="00F0686F" w:rsidP="00D9051F">
      <w:pPr>
        <w:pStyle w:val="Normal1"/>
        <w:ind w:firstLine="709"/>
        <w:jc w:val="both"/>
      </w:pPr>
      <w:r>
        <w:rPr>
          <w:sz w:val="24"/>
          <w:szCs w:val="24"/>
        </w:rPr>
        <w:t>Три предприятия на территории района имеют разрешительные документы на водопользование.</w:t>
      </w:r>
    </w:p>
    <w:p w:rsidR="00F0686F" w:rsidRDefault="00F0686F" w:rsidP="00D9051F">
      <w:pPr>
        <w:pStyle w:val="Normal1"/>
        <w:ind w:firstLine="709"/>
        <w:jc w:val="both"/>
      </w:pPr>
      <w:r>
        <w:rPr>
          <w:sz w:val="24"/>
          <w:szCs w:val="24"/>
        </w:rPr>
        <w:t>Сброс очищенных сточных вод с очистных сооружений за 2019 год  составил 300 тыс. куб. м  ( 2018 год- 300 тыс. куб. м. ), мощность очистных сооружений – 1204,50 тыс. м</w:t>
      </w:r>
      <w:r>
        <w:rPr>
          <w:sz w:val="24"/>
          <w:szCs w:val="24"/>
          <w:vertAlign w:val="superscript"/>
        </w:rPr>
        <w:t>3</w:t>
      </w:r>
      <w:r>
        <w:rPr>
          <w:sz w:val="24"/>
          <w:szCs w:val="24"/>
        </w:rPr>
        <w:t xml:space="preserve">/год.  </w:t>
      </w:r>
    </w:p>
    <w:p w:rsidR="00F0686F" w:rsidRDefault="00F0686F" w:rsidP="00D9051F">
      <w:pPr>
        <w:pStyle w:val="Normal1"/>
        <w:ind w:firstLine="709"/>
        <w:jc w:val="both"/>
        <w:rPr>
          <w:b/>
          <w:sz w:val="24"/>
          <w:szCs w:val="24"/>
          <w:u w:val="single"/>
        </w:rPr>
      </w:pPr>
    </w:p>
    <w:p w:rsidR="00F0686F" w:rsidRDefault="00F0686F" w:rsidP="00D9051F">
      <w:pPr>
        <w:pStyle w:val="Normal1"/>
        <w:ind w:firstLine="851"/>
        <w:jc w:val="center"/>
      </w:pPr>
      <w:r>
        <w:rPr>
          <w:b/>
          <w:sz w:val="24"/>
          <w:szCs w:val="24"/>
          <w:u w:val="single"/>
        </w:rPr>
        <w:t>Утилизация отходов</w:t>
      </w:r>
    </w:p>
    <w:p w:rsidR="00F0686F" w:rsidRDefault="00F0686F" w:rsidP="00D9051F">
      <w:pPr>
        <w:pStyle w:val="Normal1"/>
        <w:ind w:firstLine="851"/>
        <w:jc w:val="both"/>
        <w:rPr>
          <w:sz w:val="24"/>
          <w:szCs w:val="24"/>
        </w:rPr>
      </w:pPr>
    </w:p>
    <w:p w:rsidR="00F0686F" w:rsidRDefault="00F0686F" w:rsidP="00D9051F">
      <w:pPr>
        <w:pStyle w:val="Normal1"/>
        <w:jc w:val="both"/>
      </w:pPr>
      <w:r>
        <w:rPr>
          <w:rFonts w:ascii="Times New Roman CYR" w:hAnsi="Times New Roman CYR" w:cs="Times New Roman CYR"/>
          <w:sz w:val="24"/>
          <w:szCs w:val="24"/>
        </w:rPr>
        <w:t xml:space="preserve">В 2019 году проведены работы по приему, складированию ТКО от населения на месте  для временного  складирования  и  накопления ТКО- складировано около 21 000 </w:t>
      </w:r>
      <w:proofErr w:type="spellStart"/>
      <w:r>
        <w:rPr>
          <w:rFonts w:ascii="Times New Roman CYR" w:hAnsi="Times New Roman CYR" w:cs="Times New Roman CYR"/>
          <w:sz w:val="24"/>
          <w:szCs w:val="24"/>
        </w:rPr>
        <w:t>куб.м</w:t>
      </w:r>
      <w:proofErr w:type="spellEnd"/>
      <w:r>
        <w:rPr>
          <w:rFonts w:ascii="Times New Roman CYR" w:hAnsi="Times New Roman CYR" w:cs="Times New Roman CYR"/>
          <w:sz w:val="24"/>
          <w:szCs w:val="24"/>
        </w:rPr>
        <w:t xml:space="preserve">. отходов, сумма   затрат составила  </w:t>
      </w:r>
      <w:r>
        <w:rPr>
          <w:color w:val="000000"/>
          <w:sz w:val="24"/>
          <w:szCs w:val="24"/>
        </w:rPr>
        <w:t xml:space="preserve"> 892 992,57 руб.</w:t>
      </w:r>
      <w:r>
        <w:rPr>
          <w:rFonts w:ascii="Times New Roman CYR" w:hAnsi="Times New Roman CYR" w:cs="Times New Roman CYR"/>
          <w:sz w:val="24"/>
          <w:szCs w:val="24"/>
        </w:rPr>
        <w:t xml:space="preserve">(в 2018 г. складировано около 21 000 </w:t>
      </w:r>
      <w:proofErr w:type="spellStart"/>
      <w:r>
        <w:rPr>
          <w:rFonts w:ascii="Times New Roman CYR" w:hAnsi="Times New Roman CYR" w:cs="Times New Roman CYR"/>
          <w:sz w:val="24"/>
          <w:szCs w:val="24"/>
        </w:rPr>
        <w:t>куб.м</w:t>
      </w:r>
      <w:proofErr w:type="spellEnd"/>
      <w:r>
        <w:rPr>
          <w:rFonts w:ascii="Times New Roman CYR" w:hAnsi="Times New Roman CYR" w:cs="Times New Roman CYR"/>
          <w:sz w:val="24"/>
          <w:szCs w:val="24"/>
        </w:rPr>
        <w:t>. отходов, сумма   затрат составила  806 983,55 руб.</w:t>
      </w:r>
      <w:r>
        <w:rPr>
          <w:sz w:val="24"/>
          <w:szCs w:val="24"/>
        </w:rPr>
        <w:t>)</w:t>
      </w:r>
    </w:p>
    <w:p w:rsidR="00F0686F" w:rsidRDefault="00F0686F" w:rsidP="00D9051F">
      <w:pPr>
        <w:pStyle w:val="Normal1"/>
        <w:jc w:val="both"/>
      </w:pPr>
    </w:p>
    <w:p w:rsidR="00F0686F" w:rsidRDefault="00F0686F" w:rsidP="00D9051F">
      <w:pPr>
        <w:pStyle w:val="Normal1"/>
        <w:jc w:val="both"/>
        <w:rPr>
          <w:sz w:val="24"/>
          <w:szCs w:val="24"/>
        </w:rPr>
      </w:pPr>
    </w:p>
    <w:p w:rsidR="00F0686F" w:rsidRDefault="00F0686F" w:rsidP="00D9051F">
      <w:pPr>
        <w:pStyle w:val="Normal1"/>
        <w:jc w:val="center"/>
        <w:rPr>
          <w:b/>
          <w:sz w:val="24"/>
          <w:szCs w:val="24"/>
          <w:u w:val="single"/>
        </w:rPr>
      </w:pPr>
      <w:r>
        <w:rPr>
          <w:b/>
          <w:sz w:val="24"/>
          <w:szCs w:val="24"/>
          <w:u w:val="single"/>
        </w:rPr>
        <w:t>Состояние очистки территории, почв.</w:t>
      </w:r>
    </w:p>
    <w:p w:rsidR="00F0686F" w:rsidRDefault="00F0686F" w:rsidP="00D9051F">
      <w:pPr>
        <w:pStyle w:val="Normal1"/>
        <w:jc w:val="both"/>
        <w:rPr>
          <w:b/>
          <w:sz w:val="24"/>
          <w:szCs w:val="24"/>
          <w:u w:val="single"/>
        </w:rPr>
      </w:pPr>
    </w:p>
    <w:p w:rsidR="00F0686F" w:rsidRDefault="00F0686F" w:rsidP="00D9051F">
      <w:pPr>
        <w:pStyle w:val="Normal1"/>
        <w:shd w:val="solid" w:color="FFFFFF" w:fill="auto"/>
        <w:tabs>
          <w:tab w:val="clear" w:pos="709"/>
          <w:tab w:val="left" w:pos="720"/>
        </w:tabs>
        <w:spacing w:line="274" w:lineRule="exact"/>
        <w:ind w:right="14"/>
        <w:jc w:val="both"/>
        <w:rPr>
          <w:sz w:val="24"/>
          <w:szCs w:val="24"/>
        </w:rPr>
      </w:pPr>
      <w:r>
        <w:rPr>
          <w:sz w:val="24"/>
          <w:szCs w:val="24"/>
        </w:rPr>
        <w:t>Почвы на территории района темно-серые лесные, серые лесные, характеризуются небольшим гумусовым горизонтом, плохо обеспечены подвижным фосфором, бедны азотом. Основные загрязнения несвоевременная очистка территорий от мусора, отходов производства, загрязнение земли нефтепродуктами.</w:t>
      </w:r>
    </w:p>
    <w:p w:rsidR="00F0686F" w:rsidRDefault="00F0686F" w:rsidP="00D9051F">
      <w:pPr>
        <w:pStyle w:val="Normal1"/>
        <w:tabs>
          <w:tab w:val="clear" w:pos="709"/>
          <w:tab w:val="left" w:pos="720"/>
        </w:tabs>
        <w:jc w:val="both"/>
        <w:rPr>
          <w:sz w:val="24"/>
          <w:szCs w:val="24"/>
        </w:rPr>
      </w:pPr>
      <w:r>
        <w:rPr>
          <w:sz w:val="24"/>
          <w:szCs w:val="24"/>
        </w:rPr>
        <w:t xml:space="preserve">По определению загрязнения почв на территории района лабораторные исследования не проводились с 1990 года. Сельскохозяйственными предприятиями в течение 15 лет не применяются химические удобрения, </w:t>
      </w:r>
      <w:proofErr w:type="spellStart"/>
      <w:r>
        <w:rPr>
          <w:sz w:val="24"/>
          <w:szCs w:val="24"/>
        </w:rPr>
        <w:t>феррошлак</w:t>
      </w:r>
      <w:proofErr w:type="spellEnd"/>
      <w:r>
        <w:rPr>
          <w:sz w:val="24"/>
          <w:szCs w:val="24"/>
        </w:rPr>
        <w:t xml:space="preserve">, поля не обрабатываются пестицидами. Общая площадь земель на территории Нязепетровского муниципального района – 345937 га, в том числе сельхозугодий – 64799,0 га, из них пашни – 28015 га, многолетних насаждений – 27 га, сенокосов – 17391 га, пастбищ – 14829 га. Остальные земли числятся за </w:t>
      </w:r>
      <w:proofErr w:type="spellStart"/>
      <w:r>
        <w:rPr>
          <w:sz w:val="24"/>
          <w:szCs w:val="24"/>
        </w:rPr>
        <w:t>гослесфондом</w:t>
      </w:r>
      <w:proofErr w:type="spellEnd"/>
      <w:r>
        <w:rPr>
          <w:sz w:val="24"/>
          <w:szCs w:val="24"/>
        </w:rPr>
        <w:t>, железнодорожным транспортом и др.</w:t>
      </w:r>
    </w:p>
    <w:p w:rsidR="00F0686F" w:rsidRDefault="00F0686F" w:rsidP="00D9051F">
      <w:pPr>
        <w:pStyle w:val="Normal1"/>
        <w:jc w:val="center"/>
        <w:rPr>
          <w:b/>
          <w:sz w:val="24"/>
          <w:szCs w:val="24"/>
        </w:rPr>
      </w:pPr>
      <w:r>
        <w:rPr>
          <w:b/>
          <w:sz w:val="24"/>
          <w:szCs w:val="24"/>
          <w:u w:val="single"/>
        </w:rPr>
        <w:t>Паводковая ситуация</w:t>
      </w:r>
      <w:r>
        <w:rPr>
          <w:sz w:val="24"/>
          <w:szCs w:val="24"/>
        </w:rPr>
        <w:t>.</w:t>
      </w:r>
    </w:p>
    <w:p w:rsidR="00F0686F" w:rsidRDefault="00F0686F" w:rsidP="00D9051F">
      <w:pPr>
        <w:pStyle w:val="Normal1"/>
        <w:shd w:val="solid" w:color="FFFFFF" w:fill="auto"/>
        <w:spacing w:before="269" w:line="274" w:lineRule="exact"/>
        <w:ind w:left="120" w:firstLine="302"/>
        <w:jc w:val="both"/>
      </w:pPr>
      <w:r>
        <w:rPr>
          <w:sz w:val="24"/>
          <w:szCs w:val="24"/>
        </w:rPr>
        <w:t xml:space="preserve">Характеристика весеннего половодья в значительной степени  зависит от запасов влаги в почве перед замерзанием, суммарного количества  осадков, выпавших за минувшие зимние месяцы. Определение влажности почвы перед замерзанием показало, что, общие запасы влаги в метровом слое почвы оказались  95% от нормы. Водность рек перед уходом в зиму была повышенной. Почва промерзла до 118-130 см., что в пределах нормы. Средняя высота снега на начало марта 2017 года составила 48 см., что соответствует норме.,  максимальная – 73 см., </w:t>
      </w:r>
      <w:r>
        <w:rPr>
          <w:sz w:val="24"/>
          <w:szCs w:val="24"/>
        </w:rPr>
        <w:lastRenderedPageBreak/>
        <w:t xml:space="preserve">минимальная – 39 см. Запас влаги в 1 </w:t>
      </w:r>
      <w:proofErr w:type="spellStart"/>
      <w:r>
        <w:rPr>
          <w:sz w:val="24"/>
          <w:szCs w:val="24"/>
        </w:rPr>
        <w:t>куб.м</w:t>
      </w:r>
      <w:proofErr w:type="spellEnd"/>
      <w:r>
        <w:rPr>
          <w:sz w:val="24"/>
          <w:szCs w:val="24"/>
        </w:rPr>
        <w:t>. снега составил 119,4 мл. - это 105,7 % от нормы, норма – 113 мл/ м</w:t>
      </w:r>
      <w:r>
        <w:rPr>
          <w:sz w:val="24"/>
          <w:szCs w:val="24"/>
          <w:vertAlign w:val="superscript"/>
        </w:rPr>
        <w:t>3.</w:t>
      </w:r>
    </w:p>
    <w:p w:rsidR="00F0686F" w:rsidRDefault="00F0686F" w:rsidP="00D9051F">
      <w:pPr>
        <w:pStyle w:val="Normal1"/>
        <w:shd w:val="solid" w:color="FFFFFF" w:fill="auto"/>
        <w:tabs>
          <w:tab w:val="left" w:leader="dot" w:pos="7896"/>
        </w:tabs>
        <w:spacing w:line="274" w:lineRule="exact"/>
        <w:ind w:left="110"/>
        <w:jc w:val="both"/>
      </w:pPr>
      <w:r>
        <w:rPr>
          <w:sz w:val="24"/>
          <w:szCs w:val="24"/>
        </w:rPr>
        <w:t xml:space="preserve">Пик половодья происходил  в период с 13 по 26 апреля, второго пика не наблюдалось. </w:t>
      </w:r>
    </w:p>
    <w:p w:rsidR="00F0686F" w:rsidRDefault="00F0686F" w:rsidP="00D9051F">
      <w:pPr>
        <w:pStyle w:val="Normal1"/>
        <w:shd w:val="solid" w:color="FFFFFF" w:fill="auto"/>
        <w:tabs>
          <w:tab w:val="left" w:leader="dot" w:pos="7896"/>
        </w:tabs>
        <w:spacing w:line="274" w:lineRule="exact"/>
        <w:ind w:left="110"/>
        <w:jc w:val="both"/>
      </w:pPr>
    </w:p>
    <w:p w:rsidR="00F0686F" w:rsidRDefault="00F0686F" w:rsidP="00D9051F">
      <w:pPr>
        <w:pStyle w:val="Normal1"/>
        <w:shd w:val="solid" w:color="FFFFFF" w:fill="auto"/>
        <w:jc w:val="center"/>
        <w:rPr>
          <w:bCs/>
          <w:sz w:val="24"/>
          <w:szCs w:val="24"/>
        </w:rPr>
      </w:pPr>
      <w:r>
        <w:rPr>
          <w:b/>
          <w:bCs/>
          <w:sz w:val="24"/>
          <w:szCs w:val="24"/>
          <w:u w:val="single"/>
        </w:rPr>
        <w:t>Особо охраняемые природные территории (ООПТ</w:t>
      </w:r>
      <w:r>
        <w:rPr>
          <w:bCs/>
          <w:sz w:val="24"/>
          <w:szCs w:val="24"/>
        </w:rPr>
        <w:t>)</w:t>
      </w:r>
    </w:p>
    <w:p w:rsidR="00F0686F" w:rsidRDefault="00F0686F" w:rsidP="00D9051F">
      <w:pPr>
        <w:pStyle w:val="Normal1"/>
        <w:shd w:val="solid" w:color="FFFFFF" w:fill="auto"/>
        <w:tabs>
          <w:tab w:val="clear" w:pos="709"/>
          <w:tab w:val="left" w:pos="720"/>
        </w:tabs>
        <w:jc w:val="both"/>
        <w:rPr>
          <w:bCs/>
          <w:sz w:val="24"/>
          <w:szCs w:val="24"/>
        </w:rPr>
      </w:pPr>
      <w:r>
        <w:rPr>
          <w:bCs/>
          <w:sz w:val="24"/>
          <w:szCs w:val="24"/>
        </w:rPr>
        <w:t xml:space="preserve">На территории Нязепетровского района 8 особо охраняемых природных территорий регионального значения: 2 заказника (Нязепетровский, </w:t>
      </w:r>
      <w:proofErr w:type="spellStart"/>
      <w:r>
        <w:rPr>
          <w:bCs/>
          <w:sz w:val="24"/>
          <w:szCs w:val="24"/>
        </w:rPr>
        <w:t>Аршинский</w:t>
      </w:r>
      <w:proofErr w:type="spellEnd"/>
      <w:r>
        <w:rPr>
          <w:bCs/>
          <w:sz w:val="24"/>
          <w:szCs w:val="24"/>
        </w:rPr>
        <w:t>) и 6 памятников природы. Общая площадь занимаемого ООПТ составляет примерно 25 тыс. га, около 7% от общей площади района.</w:t>
      </w:r>
    </w:p>
    <w:p w:rsidR="00F0686F" w:rsidRDefault="00F0686F">
      <w:pPr>
        <w:spacing w:before="120" w:after="120"/>
        <w:jc w:val="center"/>
        <w:rPr>
          <w:rFonts w:ascii="Times New Roman" w:hAnsi="Times New Roman" w:cs="Times New Roman"/>
          <w:b/>
          <w:sz w:val="24"/>
          <w:szCs w:val="24"/>
        </w:rPr>
      </w:pPr>
      <w:r>
        <w:rPr>
          <w:rFonts w:ascii="Times New Roman" w:hAnsi="Times New Roman" w:cs="Times New Roman"/>
          <w:b/>
          <w:sz w:val="24"/>
          <w:szCs w:val="24"/>
        </w:rPr>
        <w:t>5. Туристический потенциал</w:t>
      </w:r>
    </w:p>
    <w:p w:rsidR="00F0686F" w:rsidRDefault="00F0686F">
      <w:pPr>
        <w:ind w:firstLine="708"/>
        <w:rPr>
          <w:rFonts w:ascii="Times New Roman" w:hAnsi="Times New Roman" w:cs="Times New Roman"/>
          <w:sz w:val="24"/>
          <w:szCs w:val="24"/>
        </w:rPr>
      </w:pPr>
      <w:r>
        <w:rPr>
          <w:rFonts w:ascii="Times New Roman" w:hAnsi="Times New Roman" w:cs="Times New Roman"/>
          <w:sz w:val="24"/>
          <w:szCs w:val="24"/>
        </w:rPr>
        <w:t>5.1. Особо охраняемые  территории, памятники природы:</w:t>
      </w: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ab/>
        <w:t xml:space="preserve">Памятники  природы   регионального  значения: </w:t>
      </w:r>
    </w:p>
    <w:p w:rsidR="00F0686F" w:rsidRDefault="00F0686F">
      <w:pPr>
        <w:numPr>
          <w:ilvl w:val="0"/>
          <w:numId w:val="3"/>
        </w:numPr>
        <w:tabs>
          <w:tab w:val="left" w:pos="1428"/>
        </w:tabs>
        <w:ind w:left="1428" w:hanging="360"/>
        <w:rPr>
          <w:rFonts w:ascii="Times New Roman" w:hAnsi="Times New Roman" w:cs="Times New Roman"/>
          <w:sz w:val="24"/>
          <w:szCs w:val="24"/>
        </w:rPr>
      </w:pPr>
      <w:r>
        <w:rPr>
          <w:rFonts w:ascii="Times New Roman" w:hAnsi="Times New Roman" w:cs="Times New Roman"/>
          <w:sz w:val="24"/>
          <w:szCs w:val="24"/>
        </w:rPr>
        <w:t xml:space="preserve">Дубовая  роща  в  окрестностях  села  Шемаха;  </w:t>
      </w:r>
    </w:p>
    <w:p w:rsidR="00F0686F" w:rsidRDefault="00F0686F">
      <w:pPr>
        <w:numPr>
          <w:ilvl w:val="0"/>
          <w:numId w:val="3"/>
        </w:numPr>
        <w:tabs>
          <w:tab w:val="left" w:pos="1428"/>
        </w:tabs>
        <w:ind w:left="1428" w:hanging="360"/>
        <w:rPr>
          <w:rFonts w:ascii="Times New Roman" w:hAnsi="Times New Roman" w:cs="Times New Roman"/>
          <w:sz w:val="24"/>
          <w:szCs w:val="24"/>
        </w:rPr>
      </w:pPr>
      <w:r>
        <w:rPr>
          <w:rFonts w:ascii="Times New Roman" w:hAnsi="Times New Roman" w:cs="Times New Roman"/>
          <w:sz w:val="24"/>
          <w:szCs w:val="24"/>
        </w:rPr>
        <w:t xml:space="preserve">Шемахинская  пещера  в  окрестностях  станции  Сказ; </w:t>
      </w:r>
    </w:p>
    <w:p w:rsidR="00F0686F" w:rsidRDefault="00F0686F">
      <w:pPr>
        <w:numPr>
          <w:ilvl w:val="0"/>
          <w:numId w:val="3"/>
        </w:numPr>
        <w:tabs>
          <w:tab w:val="left" w:pos="1428"/>
        </w:tabs>
        <w:ind w:left="1428" w:hanging="360"/>
        <w:rPr>
          <w:rFonts w:ascii="Times New Roman" w:hAnsi="Times New Roman" w:cs="Times New Roman"/>
          <w:sz w:val="24"/>
          <w:szCs w:val="24"/>
        </w:rPr>
      </w:pPr>
      <w:proofErr w:type="spellStart"/>
      <w:r>
        <w:rPr>
          <w:rFonts w:ascii="Times New Roman" w:hAnsi="Times New Roman" w:cs="Times New Roman"/>
          <w:sz w:val="24"/>
          <w:szCs w:val="24"/>
        </w:rPr>
        <w:t>Козиитовый</w:t>
      </w:r>
      <w:proofErr w:type="spellEnd"/>
      <w:r>
        <w:rPr>
          <w:rFonts w:ascii="Times New Roman" w:hAnsi="Times New Roman" w:cs="Times New Roman"/>
          <w:sz w:val="24"/>
          <w:szCs w:val="24"/>
        </w:rPr>
        <w:t xml:space="preserve">  овраг;   </w:t>
      </w:r>
    </w:p>
    <w:p w:rsidR="00F0686F" w:rsidRDefault="00F0686F">
      <w:pPr>
        <w:numPr>
          <w:ilvl w:val="0"/>
          <w:numId w:val="3"/>
        </w:numPr>
        <w:tabs>
          <w:tab w:val="left" w:pos="1428"/>
        </w:tabs>
        <w:ind w:left="1428" w:hanging="360"/>
        <w:rPr>
          <w:rFonts w:ascii="Times New Roman" w:hAnsi="Times New Roman" w:cs="Times New Roman"/>
          <w:sz w:val="24"/>
          <w:szCs w:val="24"/>
        </w:rPr>
      </w:pPr>
      <w:r>
        <w:rPr>
          <w:rFonts w:ascii="Times New Roman" w:hAnsi="Times New Roman" w:cs="Times New Roman"/>
          <w:sz w:val="24"/>
          <w:szCs w:val="24"/>
        </w:rPr>
        <w:t xml:space="preserve">Лиственничная  роща; </w:t>
      </w:r>
    </w:p>
    <w:p w:rsidR="00F0686F" w:rsidRDefault="00F0686F">
      <w:pPr>
        <w:numPr>
          <w:ilvl w:val="0"/>
          <w:numId w:val="3"/>
        </w:numPr>
        <w:tabs>
          <w:tab w:val="left" w:pos="1428"/>
        </w:tabs>
        <w:ind w:left="1428" w:hanging="360"/>
        <w:rPr>
          <w:rFonts w:ascii="Times New Roman" w:hAnsi="Times New Roman" w:cs="Times New Roman"/>
          <w:sz w:val="24"/>
          <w:szCs w:val="24"/>
        </w:rPr>
      </w:pPr>
      <w:r>
        <w:rPr>
          <w:rFonts w:ascii="Times New Roman" w:hAnsi="Times New Roman" w:cs="Times New Roman"/>
          <w:sz w:val="24"/>
          <w:szCs w:val="24"/>
        </w:rPr>
        <w:t xml:space="preserve">Участок  реки  Уфа  между  Тимофеевым  и  </w:t>
      </w:r>
      <w:proofErr w:type="spellStart"/>
      <w:r>
        <w:rPr>
          <w:rFonts w:ascii="Times New Roman" w:hAnsi="Times New Roman" w:cs="Times New Roman"/>
          <w:sz w:val="24"/>
          <w:szCs w:val="24"/>
        </w:rPr>
        <w:t>Зайкиным</w:t>
      </w:r>
      <w:proofErr w:type="spellEnd"/>
      <w:r>
        <w:rPr>
          <w:rFonts w:ascii="Times New Roman" w:hAnsi="Times New Roman" w:cs="Times New Roman"/>
          <w:sz w:val="24"/>
          <w:szCs w:val="24"/>
        </w:rPr>
        <w:t xml:space="preserve">    камнями; </w:t>
      </w:r>
    </w:p>
    <w:p w:rsidR="00F0686F" w:rsidRDefault="00F0686F">
      <w:pPr>
        <w:numPr>
          <w:ilvl w:val="0"/>
          <w:numId w:val="3"/>
        </w:numPr>
        <w:tabs>
          <w:tab w:val="left" w:pos="1428"/>
        </w:tabs>
        <w:ind w:left="1428" w:hanging="360"/>
        <w:rPr>
          <w:rFonts w:ascii="Times New Roman" w:hAnsi="Times New Roman" w:cs="Times New Roman"/>
          <w:sz w:val="24"/>
          <w:szCs w:val="24"/>
        </w:rPr>
      </w:pPr>
      <w:r>
        <w:rPr>
          <w:rFonts w:ascii="Times New Roman" w:hAnsi="Times New Roman" w:cs="Times New Roman"/>
          <w:sz w:val="24"/>
          <w:szCs w:val="24"/>
        </w:rPr>
        <w:t xml:space="preserve">Шемахинское  карстовое  поле;  </w:t>
      </w:r>
    </w:p>
    <w:p w:rsidR="00F0686F" w:rsidRDefault="00F0686F">
      <w:pPr>
        <w:numPr>
          <w:ilvl w:val="0"/>
          <w:numId w:val="3"/>
        </w:numPr>
        <w:tabs>
          <w:tab w:val="left" w:pos="1428"/>
        </w:tabs>
        <w:ind w:left="1428" w:hanging="360"/>
        <w:rPr>
          <w:rFonts w:ascii="Times New Roman" w:hAnsi="Times New Roman" w:cs="Times New Roman"/>
          <w:sz w:val="24"/>
          <w:szCs w:val="24"/>
        </w:rPr>
      </w:pPr>
      <w:r>
        <w:rPr>
          <w:rFonts w:ascii="Times New Roman" w:hAnsi="Times New Roman" w:cs="Times New Roman"/>
          <w:sz w:val="24"/>
          <w:szCs w:val="24"/>
        </w:rPr>
        <w:t xml:space="preserve">Уфимский  целебный  источник.  </w:t>
      </w:r>
    </w:p>
    <w:p w:rsidR="00F0686F" w:rsidRDefault="00F0686F">
      <w:pPr>
        <w:ind w:left="708" w:firstLine="0"/>
        <w:rPr>
          <w:rFonts w:ascii="Times New Roman" w:hAnsi="Times New Roman" w:cs="Times New Roman"/>
          <w:sz w:val="24"/>
          <w:szCs w:val="24"/>
        </w:rPr>
      </w:pPr>
      <w:r>
        <w:rPr>
          <w:rFonts w:ascii="Times New Roman" w:hAnsi="Times New Roman" w:cs="Times New Roman"/>
          <w:sz w:val="24"/>
          <w:szCs w:val="24"/>
        </w:rPr>
        <w:t xml:space="preserve">Памятник природы Федерального значения – Нязепетровский  государственный   природный  заказник. </w:t>
      </w:r>
    </w:p>
    <w:p w:rsidR="00F0686F" w:rsidRDefault="00F0686F">
      <w:pPr>
        <w:ind w:left="708" w:firstLine="0"/>
        <w:rPr>
          <w:rFonts w:ascii="Times New Roman" w:eastAsia="SimSun" w:hAnsi="Times New Roman" w:cs="Times New Roman"/>
          <w:kern w:val="1"/>
          <w:sz w:val="24"/>
          <w:szCs w:val="24"/>
        </w:rPr>
      </w:pPr>
      <w:r>
        <w:rPr>
          <w:rFonts w:ascii="Times New Roman" w:eastAsia="SimSun" w:hAnsi="Times New Roman" w:cs="Times New Roman"/>
          <w:kern w:val="1"/>
          <w:sz w:val="24"/>
          <w:szCs w:val="24"/>
        </w:rPr>
        <w:t>В течение 2018 года удалось сделать определенные шаги в направлении развития туризма:</w:t>
      </w:r>
    </w:p>
    <w:p w:rsidR="00F0686F" w:rsidRDefault="00F0686F">
      <w:pPr>
        <w:ind w:left="708" w:firstLine="0"/>
        <w:rPr>
          <w:rFonts w:ascii="Times New Roman" w:eastAsia="SimSun" w:hAnsi="Times New Roman" w:cs="Times New Roman"/>
          <w:kern w:val="1"/>
          <w:sz w:val="24"/>
          <w:szCs w:val="24"/>
        </w:rPr>
      </w:pPr>
      <w:r>
        <w:rPr>
          <w:rFonts w:ascii="Times New Roman" w:eastAsia="SimSun" w:hAnsi="Times New Roman" w:cs="Times New Roman"/>
          <w:kern w:val="1"/>
          <w:sz w:val="24"/>
          <w:szCs w:val="24"/>
        </w:rPr>
        <w:t xml:space="preserve">1. Находится на этапе согласования инвестиционное соглашение между администрацией Нязепетровского муниципального района и частным инвестором объемом 240 млн. руб. частных инвестиций по созданию сафари-парка с дикими копытными животными площадью 300 га с </w:t>
      </w:r>
      <w:proofErr w:type="spellStart"/>
      <w:r>
        <w:rPr>
          <w:rFonts w:ascii="Times New Roman" w:eastAsia="SimSun" w:hAnsi="Times New Roman" w:cs="Times New Roman"/>
          <w:kern w:val="1"/>
          <w:sz w:val="24"/>
          <w:szCs w:val="24"/>
        </w:rPr>
        <w:t>гостинично</w:t>
      </w:r>
      <w:proofErr w:type="spellEnd"/>
      <w:r>
        <w:rPr>
          <w:rFonts w:ascii="Times New Roman" w:eastAsia="SimSun" w:hAnsi="Times New Roman" w:cs="Times New Roman"/>
          <w:kern w:val="1"/>
          <w:sz w:val="24"/>
          <w:szCs w:val="24"/>
        </w:rPr>
        <w:t>-развлекательным комплексом и термальным бассейном. Инвестор приступил к проектным работам и оформлению земельных площадок. Правительство Челябинской области инициировало включение данного проекта в федеральную программу развития туризма.</w:t>
      </w:r>
    </w:p>
    <w:p w:rsidR="00F0686F" w:rsidRDefault="00F0686F">
      <w:pPr>
        <w:ind w:left="708" w:firstLine="0"/>
        <w:rPr>
          <w:rFonts w:ascii="Times New Roman" w:eastAsia="SimSun" w:hAnsi="Times New Roman" w:cs="Times New Roman"/>
          <w:kern w:val="1"/>
          <w:sz w:val="24"/>
          <w:szCs w:val="24"/>
        </w:rPr>
      </w:pPr>
      <w:r>
        <w:rPr>
          <w:rFonts w:ascii="Times New Roman" w:eastAsia="SimSun" w:hAnsi="Times New Roman" w:cs="Times New Roman"/>
          <w:kern w:val="1"/>
          <w:sz w:val="24"/>
          <w:szCs w:val="24"/>
        </w:rPr>
        <w:t>2. Администрацией Нязепетровского муниципального района совместно с центром исторических реконструкций «</w:t>
      </w:r>
      <w:proofErr w:type="spellStart"/>
      <w:r>
        <w:rPr>
          <w:rFonts w:ascii="Times New Roman" w:eastAsia="SimSun" w:hAnsi="Times New Roman" w:cs="Times New Roman"/>
          <w:kern w:val="1"/>
          <w:sz w:val="24"/>
          <w:szCs w:val="24"/>
        </w:rPr>
        <w:t>Археос</w:t>
      </w:r>
      <w:proofErr w:type="spellEnd"/>
      <w:r>
        <w:rPr>
          <w:rFonts w:ascii="Times New Roman" w:eastAsia="SimSun" w:hAnsi="Times New Roman" w:cs="Times New Roman"/>
          <w:kern w:val="1"/>
          <w:sz w:val="24"/>
          <w:szCs w:val="24"/>
        </w:rPr>
        <w:t>» (г. Челябинск) и кафедрой дизайна Южно-Уральского государственного университета на средства частного спонсора организовано проектирование парка исторической реконструкции живой истории международного стандарта EXARC «Традиционная и ранняя индустриальная металлургия горнозаводского Урала» с площадками исторических реконструкций:</w:t>
      </w:r>
    </w:p>
    <w:p w:rsidR="00F0686F" w:rsidRDefault="00F0686F">
      <w:pPr>
        <w:spacing w:line="360" w:lineRule="auto"/>
        <w:ind w:firstLine="0"/>
        <w:rPr>
          <w:rFonts w:ascii="Times New Roman" w:eastAsia="SimSun" w:hAnsi="Times New Roman" w:cs="Times New Roman"/>
          <w:kern w:val="1"/>
          <w:sz w:val="24"/>
          <w:szCs w:val="24"/>
        </w:rPr>
      </w:pPr>
      <w:r>
        <w:rPr>
          <w:rFonts w:ascii="Times New Roman" w:eastAsia="SimSun" w:hAnsi="Times New Roman" w:cs="Times New Roman"/>
          <w:kern w:val="1"/>
          <w:sz w:val="24"/>
          <w:szCs w:val="24"/>
        </w:rPr>
        <w:t xml:space="preserve">- поселка эпохи энеолите для демонстрации </w:t>
      </w:r>
      <w:proofErr w:type="spellStart"/>
      <w:r>
        <w:rPr>
          <w:rFonts w:ascii="Times New Roman" w:eastAsia="SimSun" w:hAnsi="Times New Roman" w:cs="Times New Roman"/>
          <w:kern w:val="1"/>
          <w:sz w:val="24"/>
          <w:szCs w:val="24"/>
        </w:rPr>
        <w:t>археометаллургии</w:t>
      </w:r>
      <w:proofErr w:type="spellEnd"/>
      <w:r>
        <w:rPr>
          <w:rFonts w:ascii="Times New Roman" w:eastAsia="SimSun" w:hAnsi="Times New Roman" w:cs="Times New Roman"/>
          <w:kern w:val="1"/>
          <w:sz w:val="24"/>
          <w:szCs w:val="24"/>
        </w:rPr>
        <w:t xml:space="preserve"> меди;</w:t>
      </w:r>
    </w:p>
    <w:p w:rsidR="00F0686F" w:rsidRDefault="00F0686F">
      <w:pPr>
        <w:spacing w:line="360" w:lineRule="auto"/>
        <w:ind w:firstLine="0"/>
        <w:rPr>
          <w:rFonts w:ascii="Times New Roman" w:eastAsia="SimSun" w:hAnsi="Times New Roman" w:cs="Times New Roman"/>
          <w:kern w:val="1"/>
          <w:sz w:val="24"/>
          <w:szCs w:val="24"/>
        </w:rPr>
      </w:pPr>
      <w:r>
        <w:rPr>
          <w:rFonts w:ascii="Times New Roman" w:eastAsia="SimSun" w:hAnsi="Times New Roman" w:cs="Times New Roman"/>
          <w:kern w:val="1"/>
          <w:sz w:val="24"/>
          <w:szCs w:val="24"/>
        </w:rPr>
        <w:t xml:space="preserve">- укрепленного поселения </w:t>
      </w:r>
      <w:proofErr w:type="spellStart"/>
      <w:r>
        <w:rPr>
          <w:rFonts w:ascii="Times New Roman" w:eastAsia="SimSun" w:hAnsi="Times New Roman" w:cs="Times New Roman"/>
          <w:kern w:val="1"/>
          <w:sz w:val="24"/>
          <w:szCs w:val="24"/>
        </w:rPr>
        <w:t>иткульских</w:t>
      </w:r>
      <w:proofErr w:type="spellEnd"/>
      <w:r>
        <w:rPr>
          <w:rFonts w:ascii="Times New Roman" w:eastAsia="SimSun" w:hAnsi="Times New Roman" w:cs="Times New Roman"/>
          <w:kern w:val="1"/>
          <w:sz w:val="24"/>
          <w:szCs w:val="24"/>
        </w:rPr>
        <w:t xml:space="preserve"> металлургов с процессом литья бронзовых украшений и вооружения;</w:t>
      </w:r>
    </w:p>
    <w:p w:rsidR="00F0686F" w:rsidRDefault="00F0686F">
      <w:pPr>
        <w:spacing w:line="360" w:lineRule="auto"/>
        <w:ind w:firstLine="0"/>
        <w:rPr>
          <w:rFonts w:ascii="Times New Roman" w:eastAsia="SimSun" w:hAnsi="Times New Roman" w:cs="Times New Roman"/>
          <w:kern w:val="1"/>
          <w:sz w:val="24"/>
          <w:szCs w:val="24"/>
        </w:rPr>
      </w:pPr>
      <w:r>
        <w:rPr>
          <w:rFonts w:ascii="Times New Roman" w:eastAsia="SimSun" w:hAnsi="Times New Roman" w:cs="Times New Roman"/>
          <w:kern w:val="1"/>
          <w:sz w:val="24"/>
          <w:szCs w:val="24"/>
        </w:rPr>
        <w:t>- павильона средневековой металлообработки и арсенал;</w:t>
      </w:r>
    </w:p>
    <w:p w:rsidR="00F0686F" w:rsidRDefault="00F0686F">
      <w:pPr>
        <w:spacing w:after="142" w:line="288" w:lineRule="auto"/>
        <w:ind w:firstLine="0"/>
        <w:rPr>
          <w:rFonts w:ascii="Times New Roman" w:eastAsia="SimSun" w:hAnsi="Times New Roman" w:cs="Times New Roman"/>
          <w:kern w:val="1"/>
          <w:sz w:val="24"/>
          <w:szCs w:val="24"/>
        </w:rPr>
      </w:pPr>
      <w:r>
        <w:rPr>
          <w:rFonts w:ascii="Times New Roman" w:eastAsia="SimSun" w:hAnsi="Times New Roman" w:cs="Times New Roman"/>
          <w:kern w:val="1"/>
          <w:sz w:val="24"/>
          <w:szCs w:val="24"/>
        </w:rPr>
        <w:t>- павильона ранней заводской металлообработки с реконструкцией кричного горна и молотовой фабрики.</w:t>
      </w:r>
    </w:p>
    <w:p w:rsidR="00F0686F" w:rsidRDefault="00F0686F">
      <w:pPr>
        <w:spacing w:after="142" w:line="288" w:lineRule="auto"/>
        <w:ind w:firstLine="0"/>
        <w:rPr>
          <w:rFonts w:ascii="Times New Roman" w:eastAsia="SimSun" w:hAnsi="Times New Roman" w:cs="Times New Roman"/>
          <w:kern w:val="1"/>
          <w:sz w:val="24"/>
          <w:szCs w:val="24"/>
        </w:rPr>
      </w:pPr>
      <w:r>
        <w:rPr>
          <w:rFonts w:ascii="Times New Roman" w:eastAsia="SimSun" w:hAnsi="Times New Roman" w:cs="Times New Roman"/>
          <w:kern w:val="1"/>
          <w:sz w:val="24"/>
          <w:szCs w:val="24"/>
        </w:rPr>
        <w:t xml:space="preserve">    3. Собственники Нязепетровского литейно-механического завода предложили для размещения рабочих площадок этого музея живой истории здание старинного цеха, являющегося памятником промышленной архитектуры 19 века.</w:t>
      </w:r>
    </w:p>
    <w:p w:rsidR="00F0686F" w:rsidRDefault="00F0686F">
      <w:pPr>
        <w:spacing w:after="142" w:line="288" w:lineRule="auto"/>
        <w:ind w:firstLine="0"/>
        <w:rPr>
          <w:rFonts w:ascii="Times New Roman" w:eastAsia="SimSun" w:hAnsi="Times New Roman" w:cs="Times New Roman"/>
          <w:kern w:val="1"/>
          <w:sz w:val="24"/>
          <w:szCs w:val="24"/>
        </w:rPr>
      </w:pPr>
      <w:r>
        <w:rPr>
          <w:rFonts w:ascii="Times New Roman" w:eastAsia="SimSun" w:hAnsi="Times New Roman" w:cs="Times New Roman"/>
          <w:kern w:val="1"/>
          <w:sz w:val="24"/>
          <w:szCs w:val="24"/>
        </w:rPr>
        <w:t xml:space="preserve">         4. В июне 2018 года совместно с бюро международного туризма «Спутник» по территории Нязепетровского муниципального района был проведен </w:t>
      </w:r>
      <w:proofErr w:type="spellStart"/>
      <w:r>
        <w:rPr>
          <w:rFonts w:ascii="Times New Roman" w:eastAsia="SimSun" w:hAnsi="Times New Roman" w:cs="Times New Roman"/>
          <w:kern w:val="1"/>
          <w:sz w:val="24"/>
          <w:szCs w:val="24"/>
        </w:rPr>
        <w:t>инфотур</w:t>
      </w:r>
      <w:proofErr w:type="spellEnd"/>
      <w:r>
        <w:rPr>
          <w:rFonts w:ascii="Times New Roman" w:eastAsia="SimSun" w:hAnsi="Times New Roman" w:cs="Times New Roman"/>
          <w:kern w:val="1"/>
          <w:sz w:val="24"/>
          <w:szCs w:val="24"/>
        </w:rPr>
        <w:t xml:space="preserve">, в котором приняли участие 28 представителей различных туристических компаний Челябинска и Челябинской области. В ходе него представители туриндустрии посетили несколько туристических баз, фермерский рынок, </w:t>
      </w:r>
      <w:proofErr w:type="spellStart"/>
      <w:r>
        <w:rPr>
          <w:rFonts w:ascii="Times New Roman" w:eastAsia="SimSun" w:hAnsi="Times New Roman" w:cs="Times New Roman"/>
          <w:kern w:val="1"/>
          <w:sz w:val="24"/>
          <w:szCs w:val="24"/>
        </w:rPr>
        <w:t>пимокатный</w:t>
      </w:r>
      <w:proofErr w:type="spellEnd"/>
      <w:r>
        <w:rPr>
          <w:rFonts w:ascii="Times New Roman" w:eastAsia="SimSun" w:hAnsi="Times New Roman" w:cs="Times New Roman"/>
          <w:kern w:val="1"/>
          <w:sz w:val="24"/>
          <w:szCs w:val="24"/>
        </w:rPr>
        <w:t xml:space="preserve"> цех, музей быта горнозаводских рабочих Урала, познакомились с изделиями художественного творчества местных мастеров, традициями и культурой татарской деревни Арасланово, поучаствовали в сплаве на катамаранах по реке Уфа. Объекты туристического </w:t>
      </w:r>
      <w:r>
        <w:rPr>
          <w:rFonts w:ascii="Times New Roman" w:eastAsia="SimSun" w:hAnsi="Times New Roman" w:cs="Times New Roman"/>
          <w:kern w:val="1"/>
          <w:sz w:val="24"/>
          <w:szCs w:val="24"/>
        </w:rPr>
        <w:lastRenderedPageBreak/>
        <w:t xml:space="preserve">показа Нязепетровска и Нязепетровского района включены теперь в пакеты предложений участников этого </w:t>
      </w:r>
      <w:proofErr w:type="spellStart"/>
      <w:r>
        <w:rPr>
          <w:rFonts w:ascii="Times New Roman" w:eastAsia="SimSun" w:hAnsi="Times New Roman" w:cs="Times New Roman"/>
          <w:kern w:val="1"/>
          <w:sz w:val="24"/>
          <w:szCs w:val="24"/>
        </w:rPr>
        <w:t>инфотура</w:t>
      </w:r>
      <w:proofErr w:type="spellEnd"/>
      <w:r>
        <w:rPr>
          <w:rFonts w:ascii="Times New Roman" w:eastAsia="SimSun" w:hAnsi="Times New Roman" w:cs="Times New Roman"/>
          <w:kern w:val="1"/>
          <w:sz w:val="24"/>
          <w:szCs w:val="24"/>
        </w:rPr>
        <w:t>.</w:t>
      </w:r>
    </w:p>
    <w:p w:rsidR="00F0686F" w:rsidRDefault="00F0686F">
      <w:pPr>
        <w:ind w:firstLine="0"/>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ЭКОНОМИКА</w:t>
      </w:r>
    </w:p>
    <w:p w:rsidR="00F0686F" w:rsidRDefault="00F0686F">
      <w:pPr>
        <w:ind w:firstLine="0"/>
        <w:jc w:val="center"/>
        <w:rPr>
          <w:rFonts w:ascii="Times New Roman" w:hAnsi="Times New Roman" w:cs="Times New Roman"/>
          <w:b/>
          <w:sz w:val="24"/>
          <w:szCs w:val="24"/>
        </w:rPr>
      </w:pPr>
      <w:r>
        <w:rPr>
          <w:rFonts w:ascii="Times New Roman" w:hAnsi="Times New Roman" w:cs="Times New Roman"/>
          <w:b/>
          <w:sz w:val="24"/>
          <w:szCs w:val="24"/>
        </w:rPr>
        <w:t>6. Промышленность</w:t>
      </w:r>
    </w:p>
    <w:p w:rsidR="00F0686F" w:rsidRDefault="00F0686F">
      <w:pPr>
        <w:pStyle w:val="ae"/>
        <w:suppressAutoHyphens/>
        <w:spacing w:before="0" w:after="0"/>
        <w:ind w:firstLine="709"/>
        <w:jc w:val="both"/>
      </w:pPr>
      <w:r>
        <w:t>ООО «</w:t>
      </w:r>
      <w:r>
        <w:rPr>
          <w:bCs/>
        </w:rPr>
        <w:t xml:space="preserve">Литейно-механический завод» (ЛМЗ) </w:t>
      </w:r>
      <w:r>
        <w:t xml:space="preserve">—предприятие в г. </w:t>
      </w:r>
      <w:hyperlink r:id="rId5" w:history="1">
        <w:r>
          <w:rPr>
            <w:rStyle w:val="af8"/>
            <w:color w:val="auto"/>
          </w:rPr>
          <w:t>Нязепетровске</w:t>
        </w:r>
      </w:hyperlink>
      <w:r>
        <w:t xml:space="preserve">, специализирующееся на производстве и ремонте строительных </w:t>
      </w:r>
      <w:hyperlink r:id="rId6" w:history="1">
        <w:r>
          <w:rPr>
            <w:rStyle w:val="af8"/>
            <w:color w:val="auto"/>
          </w:rPr>
          <w:t>башенных подъёмных кранов</w:t>
        </w:r>
      </w:hyperlink>
      <w:r>
        <w:t xml:space="preserve"> моделей </w:t>
      </w:r>
      <w:r>
        <w:rPr>
          <w:bCs/>
        </w:rPr>
        <w:t>SMK-10.200</w:t>
      </w:r>
      <w:r>
        <w:t xml:space="preserve"> (ранее выпускался с индексом </w:t>
      </w:r>
      <w:hyperlink r:id="rId7" w:history="1">
        <w:r>
          <w:rPr>
            <w:rStyle w:val="af8"/>
            <w:color w:val="auto"/>
          </w:rPr>
          <w:t>«КБ»</w:t>
        </w:r>
      </w:hyperlink>
      <w:r>
        <w:t xml:space="preserve">: КБ-408.21), высотных </w:t>
      </w:r>
      <w:proofErr w:type="spellStart"/>
      <w:r>
        <w:t>безоголовочных</w:t>
      </w:r>
      <w:proofErr w:type="spellEnd"/>
      <w:r>
        <w:t xml:space="preserve"> приставных башенных кранов </w:t>
      </w:r>
      <w:r>
        <w:rPr>
          <w:bCs/>
        </w:rPr>
        <w:t>TDK-10.215</w:t>
      </w:r>
      <w:r>
        <w:t xml:space="preserve"> (ранее </w:t>
      </w:r>
      <w:hyperlink r:id="rId8" w:history="1">
        <w:r>
          <w:rPr>
            <w:rStyle w:val="af8"/>
            <w:bCs/>
            <w:color w:val="auto"/>
          </w:rPr>
          <w:t>КБ-586</w:t>
        </w:r>
      </w:hyperlink>
      <w:r>
        <w:t xml:space="preserve">), </w:t>
      </w:r>
      <w:r>
        <w:rPr>
          <w:bCs/>
        </w:rPr>
        <w:t>TDK-10.180</w:t>
      </w:r>
      <w:r>
        <w:t xml:space="preserve">, </w:t>
      </w:r>
      <w:r>
        <w:rPr>
          <w:bCs/>
        </w:rPr>
        <w:t>TDK-8.180</w:t>
      </w:r>
      <w:r>
        <w:t xml:space="preserve"> (ранее КБ-476), </w:t>
      </w:r>
      <w:hyperlink r:id="rId9" w:history="1">
        <w:r>
          <w:rPr>
            <w:rStyle w:val="af8"/>
            <w:color w:val="auto"/>
          </w:rPr>
          <w:t>быстромонтируемых башенных кранов</w:t>
        </w:r>
      </w:hyperlink>
      <w:r>
        <w:t xml:space="preserve"> малой грузоподъёмности </w:t>
      </w:r>
      <w:r>
        <w:rPr>
          <w:bCs/>
        </w:rPr>
        <w:t>SMK-5.66</w:t>
      </w:r>
      <w:r>
        <w:t xml:space="preserve"> (ранее КБ-314), башенных кранов для промышленного  и гражданского строительства </w:t>
      </w:r>
      <w:r>
        <w:rPr>
          <w:lang w:val="en-US"/>
        </w:rPr>
        <w:t>TDK</w:t>
      </w:r>
      <w:r>
        <w:t xml:space="preserve">-12.300, кранов погрузчиков </w:t>
      </w:r>
      <w:r>
        <w:rPr>
          <w:lang w:val="en-US"/>
        </w:rPr>
        <w:t>TDKP</w:t>
      </w:r>
      <w:r>
        <w:t>-12,5.440.</w:t>
      </w:r>
    </w:p>
    <w:p w:rsidR="00F0686F" w:rsidRDefault="00F0686F">
      <w:pPr>
        <w:pStyle w:val="ae"/>
        <w:suppressAutoHyphens/>
        <w:spacing w:before="0" w:after="0"/>
        <w:ind w:firstLine="709"/>
        <w:jc w:val="both"/>
      </w:pPr>
      <w:r>
        <w:t xml:space="preserve">Литейно-механический завод — единственный в России производитель </w:t>
      </w:r>
      <w:hyperlink r:id="rId10" w:history="1">
        <w:r>
          <w:rPr>
            <w:rStyle w:val="af8"/>
            <w:color w:val="auto"/>
          </w:rPr>
          <w:t>быстромонтируемых кранов</w:t>
        </w:r>
      </w:hyperlink>
      <w:r>
        <w:t>.</w:t>
      </w:r>
    </w:p>
    <w:p w:rsidR="00F0686F" w:rsidRDefault="00F0686F">
      <w:pPr>
        <w:ind w:firstLine="709"/>
        <w:rPr>
          <w:rFonts w:ascii="Times New Roman" w:hAnsi="Times New Roman" w:cs="Times New Roman"/>
          <w:sz w:val="24"/>
          <w:szCs w:val="24"/>
        </w:rPr>
      </w:pPr>
      <w:r>
        <w:rPr>
          <w:rFonts w:ascii="Times New Roman" w:hAnsi="Times New Roman" w:cs="Times New Roman"/>
          <w:bCs/>
          <w:sz w:val="24"/>
          <w:szCs w:val="24"/>
        </w:rPr>
        <w:t>Литейно-механический завод</w:t>
      </w:r>
      <w:r>
        <w:rPr>
          <w:rFonts w:ascii="Times New Roman" w:hAnsi="Times New Roman" w:cs="Times New Roman"/>
          <w:sz w:val="24"/>
          <w:szCs w:val="24"/>
        </w:rPr>
        <w:t xml:space="preserve"> входит в состав группы компаний </w:t>
      </w:r>
      <w:r>
        <w:rPr>
          <w:rFonts w:ascii="Times New Roman" w:hAnsi="Times New Roman" w:cs="Times New Roman"/>
          <w:bCs/>
          <w:sz w:val="24"/>
          <w:szCs w:val="24"/>
        </w:rPr>
        <w:t>«Крановые технологии»</w:t>
      </w:r>
      <w:r>
        <w:rPr>
          <w:rFonts w:ascii="Times New Roman" w:hAnsi="Times New Roman" w:cs="Times New Roman"/>
          <w:sz w:val="24"/>
          <w:szCs w:val="24"/>
        </w:rPr>
        <w:t>, со 2 июня 2015 года, продукция предприятия реализуется под брендом "</w:t>
      </w:r>
      <w:r>
        <w:rPr>
          <w:rFonts w:ascii="Times New Roman" w:hAnsi="Times New Roman" w:cs="Times New Roman"/>
          <w:bCs/>
          <w:sz w:val="24"/>
          <w:szCs w:val="24"/>
        </w:rPr>
        <w:t>GIRAFFE</w:t>
      </w:r>
      <w:r>
        <w:rPr>
          <w:rFonts w:ascii="Times New Roman" w:hAnsi="Times New Roman" w:cs="Times New Roman"/>
          <w:sz w:val="24"/>
          <w:szCs w:val="24"/>
        </w:rPr>
        <w:t>".</w:t>
      </w:r>
    </w:p>
    <w:p w:rsidR="00F0686F" w:rsidRDefault="00F0686F">
      <w:pPr>
        <w:ind w:firstLine="709"/>
        <w:rPr>
          <w:rFonts w:ascii="Times New Roman" w:hAnsi="Times New Roman" w:cs="Times New Roman"/>
          <w:sz w:val="24"/>
          <w:szCs w:val="24"/>
        </w:rPr>
      </w:pPr>
      <w:r>
        <w:rPr>
          <w:rFonts w:ascii="Times New Roman" w:hAnsi="Times New Roman" w:cs="Times New Roman"/>
          <w:sz w:val="24"/>
          <w:szCs w:val="24"/>
        </w:rPr>
        <w:t xml:space="preserve"> В 201</w:t>
      </w:r>
      <w:r w:rsidR="009C6E78">
        <w:rPr>
          <w:rFonts w:ascii="Times New Roman" w:hAnsi="Times New Roman" w:cs="Times New Roman"/>
          <w:sz w:val="24"/>
          <w:szCs w:val="24"/>
        </w:rPr>
        <w:t>9 году произведен 17</w:t>
      </w:r>
      <w:r>
        <w:rPr>
          <w:rFonts w:ascii="Times New Roman" w:hAnsi="Times New Roman" w:cs="Times New Roman"/>
          <w:sz w:val="24"/>
          <w:szCs w:val="24"/>
        </w:rPr>
        <w:t xml:space="preserve"> башенны</w:t>
      </w:r>
      <w:r w:rsidR="009C6E78">
        <w:rPr>
          <w:rFonts w:ascii="Times New Roman" w:hAnsi="Times New Roman" w:cs="Times New Roman"/>
          <w:sz w:val="24"/>
          <w:szCs w:val="24"/>
        </w:rPr>
        <w:t>х</w:t>
      </w:r>
      <w:r>
        <w:rPr>
          <w:rFonts w:ascii="Times New Roman" w:hAnsi="Times New Roman" w:cs="Times New Roman"/>
          <w:sz w:val="24"/>
          <w:szCs w:val="24"/>
        </w:rPr>
        <w:t xml:space="preserve"> кран</w:t>
      </w:r>
      <w:r w:rsidR="009C6E78">
        <w:rPr>
          <w:rFonts w:ascii="Times New Roman" w:hAnsi="Times New Roman" w:cs="Times New Roman"/>
          <w:sz w:val="24"/>
          <w:szCs w:val="24"/>
        </w:rPr>
        <w:t>ов</w:t>
      </w:r>
      <w:r>
        <w:rPr>
          <w:rFonts w:ascii="Times New Roman" w:hAnsi="Times New Roman" w:cs="Times New Roman"/>
          <w:sz w:val="24"/>
          <w:szCs w:val="24"/>
        </w:rPr>
        <w:t>. Объем отгруженных товаров собственного производства градообразующим предприятием за 201</w:t>
      </w:r>
      <w:r w:rsidR="009C6E78">
        <w:rPr>
          <w:rFonts w:ascii="Times New Roman" w:hAnsi="Times New Roman" w:cs="Times New Roman"/>
          <w:sz w:val="24"/>
          <w:szCs w:val="24"/>
        </w:rPr>
        <w:t>9</w:t>
      </w:r>
      <w:r>
        <w:rPr>
          <w:rFonts w:ascii="Times New Roman" w:hAnsi="Times New Roman" w:cs="Times New Roman"/>
          <w:sz w:val="24"/>
          <w:szCs w:val="24"/>
        </w:rPr>
        <w:t xml:space="preserve"> год составил 1</w:t>
      </w:r>
      <w:r w:rsidR="009C6E78">
        <w:rPr>
          <w:rFonts w:ascii="Times New Roman" w:hAnsi="Times New Roman" w:cs="Times New Roman"/>
          <w:sz w:val="24"/>
          <w:szCs w:val="24"/>
        </w:rPr>
        <w:t>209,8</w:t>
      </w:r>
      <w:r>
        <w:rPr>
          <w:rFonts w:ascii="Times New Roman" w:hAnsi="Times New Roman" w:cs="Times New Roman"/>
          <w:sz w:val="24"/>
          <w:szCs w:val="24"/>
        </w:rPr>
        <w:t xml:space="preserve"> млн. рублей, что к аналогичному периоду </w:t>
      </w:r>
      <w:r w:rsidR="009C6E78">
        <w:rPr>
          <w:rFonts w:ascii="Times New Roman" w:hAnsi="Times New Roman" w:cs="Times New Roman"/>
          <w:sz w:val="24"/>
          <w:szCs w:val="24"/>
        </w:rPr>
        <w:t>предыдущего года составило 116,7</w:t>
      </w:r>
      <w:r>
        <w:rPr>
          <w:rFonts w:ascii="Times New Roman" w:hAnsi="Times New Roman" w:cs="Times New Roman"/>
          <w:sz w:val="24"/>
          <w:szCs w:val="24"/>
        </w:rPr>
        <w:t xml:space="preserve"> %.</w:t>
      </w:r>
    </w:p>
    <w:p w:rsidR="00F0686F" w:rsidRPr="00C91B72" w:rsidRDefault="009C6E78">
      <w:pPr>
        <w:ind w:firstLine="709"/>
        <w:rPr>
          <w:rFonts w:ascii="Times New Roman" w:hAnsi="Times New Roman" w:cs="Times New Roman"/>
          <w:sz w:val="24"/>
          <w:szCs w:val="24"/>
        </w:rPr>
      </w:pPr>
      <w:proofErr w:type="spellStart"/>
      <w:r>
        <w:rPr>
          <w:rFonts w:ascii="Times New Roman" w:hAnsi="Times New Roman" w:cs="Times New Roman"/>
          <w:sz w:val="24"/>
          <w:szCs w:val="24"/>
        </w:rPr>
        <w:t>Краностроительный</w:t>
      </w:r>
      <w:proofErr w:type="spellEnd"/>
      <w:r>
        <w:rPr>
          <w:rFonts w:ascii="Times New Roman" w:hAnsi="Times New Roman" w:cs="Times New Roman"/>
          <w:sz w:val="24"/>
          <w:szCs w:val="24"/>
        </w:rPr>
        <w:t xml:space="preserve"> завод – Нязепетровский филиал ООО «Литейно-механический завод» остался единственным в России заводом, способным выпускать башенные краны. С освоением 40-тонных моделей, оно перешло в новую категорию техники – промышленные краны. </w:t>
      </w:r>
      <w:r w:rsidR="00C91B72">
        <w:rPr>
          <w:rFonts w:ascii="Times New Roman" w:hAnsi="Times New Roman" w:cs="Times New Roman"/>
          <w:sz w:val="24"/>
          <w:szCs w:val="24"/>
        </w:rPr>
        <w:t>Несмотря на непростые современные условия, завод относится к числу предприятий, которые стабильно работают и сумели не только выжить, но и наращивают объемы производства, а также осваивают новые виды продукции, его продукция пользуется спросом как в России, так и за ее пределами. Достаточно сказать, что среди основных клиентов – госкорпорация «</w:t>
      </w:r>
      <w:proofErr w:type="spellStart"/>
      <w:r w:rsidR="00C91B72">
        <w:rPr>
          <w:rFonts w:ascii="Times New Roman" w:hAnsi="Times New Roman" w:cs="Times New Roman"/>
          <w:sz w:val="24"/>
          <w:szCs w:val="24"/>
        </w:rPr>
        <w:t>Росатом</w:t>
      </w:r>
      <w:proofErr w:type="spellEnd"/>
      <w:r w:rsidR="00C91B72">
        <w:rPr>
          <w:rFonts w:ascii="Times New Roman" w:hAnsi="Times New Roman" w:cs="Times New Roman"/>
          <w:sz w:val="24"/>
          <w:szCs w:val="24"/>
        </w:rPr>
        <w:t>». По окончании процесса сертификации продукции ООО «ЛМЗ» экспертами «Российского экспортного центра» завод получит право использовать маркировку «</w:t>
      </w:r>
      <w:r w:rsidR="00C91B72">
        <w:rPr>
          <w:rFonts w:ascii="Times New Roman" w:hAnsi="Times New Roman" w:cs="Times New Roman"/>
          <w:sz w:val="24"/>
          <w:szCs w:val="24"/>
          <w:lang w:val="en-US"/>
        </w:rPr>
        <w:t>Made</w:t>
      </w:r>
      <w:r w:rsidR="00C91B72" w:rsidRPr="00C91B72">
        <w:rPr>
          <w:rFonts w:ascii="Times New Roman" w:hAnsi="Times New Roman" w:cs="Times New Roman"/>
          <w:sz w:val="24"/>
          <w:szCs w:val="24"/>
        </w:rPr>
        <w:t xml:space="preserve"> </w:t>
      </w:r>
      <w:r w:rsidR="00C91B72">
        <w:rPr>
          <w:rFonts w:ascii="Times New Roman" w:hAnsi="Times New Roman" w:cs="Times New Roman"/>
          <w:sz w:val="24"/>
          <w:szCs w:val="24"/>
          <w:lang w:val="en-US"/>
        </w:rPr>
        <w:t>in</w:t>
      </w:r>
      <w:r w:rsidR="00C91B72" w:rsidRPr="00C91B72">
        <w:rPr>
          <w:rFonts w:ascii="Times New Roman" w:hAnsi="Times New Roman" w:cs="Times New Roman"/>
          <w:sz w:val="24"/>
          <w:szCs w:val="24"/>
        </w:rPr>
        <w:t xml:space="preserve"> </w:t>
      </w:r>
      <w:r w:rsidR="00C91B72">
        <w:rPr>
          <w:rFonts w:ascii="Times New Roman" w:hAnsi="Times New Roman" w:cs="Times New Roman"/>
          <w:sz w:val="24"/>
          <w:szCs w:val="24"/>
          <w:lang w:val="en-US"/>
        </w:rPr>
        <w:t>Russia</w:t>
      </w:r>
      <w:r w:rsidR="00C91B72">
        <w:rPr>
          <w:rFonts w:ascii="Times New Roman" w:hAnsi="Times New Roman" w:cs="Times New Roman"/>
          <w:sz w:val="24"/>
          <w:szCs w:val="24"/>
        </w:rPr>
        <w:t xml:space="preserve">» («Сделано в России») на основных продуктах компании: башенных кранах, кранах-погрузчиках, металлоконструкциях. Это поможет повысить узнаваемость товаров и брендов на зарубежных рынках. Модернизация оборудования, диверсификация производства, сертификация продукции наравне с подготовкой молодых кадров и сохранением опытных специалистов, реализация собственной социальной программы – все это позволяет сегодня работать </w:t>
      </w:r>
      <w:proofErr w:type="spellStart"/>
      <w:r w:rsidR="00C91B72">
        <w:rPr>
          <w:rFonts w:ascii="Times New Roman" w:hAnsi="Times New Roman" w:cs="Times New Roman"/>
          <w:sz w:val="24"/>
          <w:szCs w:val="24"/>
        </w:rPr>
        <w:t>предприятияю</w:t>
      </w:r>
      <w:proofErr w:type="spellEnd"/>
      <w:r w:rsidR="00C91B72">
        <w:rPr>
          <w:rFonts w:ascii="Times New Roman" w:hAnsi="Times New Roman" w:cs="Times New Roman"/>
          <w:sz w:val="24"/>
          <w:szCs w:val="24"/>
        </w:rPr>
        <w:t>.</w:t>
      </w:r>
    </w:p>
    <w:p w:rsidR="00F0686F" w:rsidRDefault="00F0686F">
      <w:pPr>
        <w:ind w:firstLine="0"/>
        <w:jc w:val="center"/>
        <w:rPr>
          <w:rFonts w:ascii="Times New Roman" w:hAnsi="Times New Roman" w:cs="Times New Roman"/>
          <w:sz w:val="24"/>
          <w:szCs w:val="24"/>
        </w:rPr>
      </w:pPr>
    </w:p>
    <w:tbl>
      <w:tblPr>
        <w:tblW w:w="10274" w:type="dxa"/>
        <w:jc w:val="center"/>
        <w:tblCellMar>
          <w:left w:w="10" w:type="dxa"/>
          <w:right w:w="10" w:type="dxa"/>
        </w:tblCellMar>
        <w:tblLook w:val="0000" w:firstRow="0" w:lastRow="0" w:firstColumn="0" w:lastColumn="0" w:noHBand="0" w:noVBand="0"/>
      </w:tblPr>
      <w:tblGrid>
        <w:gridCol w:w="634"/>
        <w:gridCol w:w="3134"/>
        <w:gridCol w:w="1105"/>
        <w:gridCol w:w="1115"/>
        <w:gridCol w:w="995"/>
        <w:gridCol w:w="1167"/>
        <w:gridCol w:w="1002"/>
        <w:gridCol w:w="1122"/>
      </w:tblGrid>
      <w:tr w:rsidR="00F0686F">
        <w:trPr>
          <w:jc w:val="center"/>
        </w:trPr>
        <w:tc>
          <w:tcPr>
            <w:tcW w:w="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3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2014 г.</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2015 г.</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2016 г.</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2017 г.</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2018 г.</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2019 г.</w:t>
            </w:r>
          </w:p>
        </w:tc>
      </w:tr>
      <w:tr w:rsidR="00F0686F">
        <w:trPr>
          <w:jc w:val="center"/>
        </w:trPr>
        <w:tc>
          <w:tcPr>
            <w:tcW w:w="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6.1.</w:t>
            </w:r>
          </w:p>
        </w:tc>
        <w:tc>
          <w:tcPr>
            <w:tcW w:w="3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Отгружено товаров собственного производства, выполнено работ и услуг собственными силами по «чистым» видам деятельности по крупным и средним предприятиям, млн. рублей</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9C0336">
            <w:pPr>
              <w:ind w:firstLine="0"/>
              <w:jc w:val="center"/>
              <w:rPr>
                <w:rFonts w:ascii="Times New Roman" w:hAnsi="Times New Roman" w:cs="Times New Roman"/>
                <w:sz w:val="24"/>
                <w:szCs w:val="24"/>
              </w:rPr>
            </w:pPr>
            <w:r>
              <w:rPr>
                <w:rFonts w:ascii="Times New Roman" w:hAnsi="Times New Roman" w:cs="Times New Roman"/>
                <w:sz w:val="24"/>
                <w:szCs w:val="24"/>
              </w:rPr>
              <w:t>1675,3</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7D468B">
            <w:pPr>
              <w:ind w:firstLine="0"/>
              <w:jc w:val="center"/>
              <w:rPr>
                <w:rFonts w:ascii="Times New Roman" w:hAnsi="Times New Roman" w:cs="Times New Roman"/>
                <w:sz w:val="24"/>
                <w:szCs w:val="24"/>
              </w:rPr>
            </w:pPr>
          </w:p>
          <w:p w:rsidR="00F0686F" w:rsidRDefault="00F0686F" w:rsidP="007D468B">
            <w:pPr>
              <w:ind w:firstLine="0"/>
              <w:jc w:val="center"/>
              <w:rPr>
                <w:rFonts w:ascii="Times New Roman" w:hAnsi="Times New Roman" w:cs="Times New Roman"/>
                <w:sz w:val="24"/>
                <w:szCs w:val="24"/>
              </w:rPr>
            </w:pPr>
            <w:r>
              <w:rPr>
                <w:rFonts w:ascii="Times New Roman" w:hAnsi="Times New Roman" w:cs="Times New Roman"/>
                <w:sz w:val="24"/>
                <w:szCs w:val="24"/>
              </w:rPr>
              <w:t>1159,9</w:t>
            </w:r>
          </w:p>
          <w:p w:rsidR="00F0686F" w:rsidRDefault="00F0686F" w:rsidP="007D468B">
            <w:pPr>
              <w:ind w:firstLine="0"/>
              <w:jc w:val="center"/>
              <w:rPr>
                <w:rFonts w:ascii="Times New Roman" w:hAnsi="Times New Roman" w:cs="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E84753">
            <w:pPr>
              <w:ind w:firstLine="0"/>
              <w:jc w:val="center"/>
              <w:rPr>
                <w:rFonts w:ascii="Times New Roman" w:hAnsi="Times New Roman" w:cs="Times New Roman"/>
                <w:sz w:val="24"/>
                <w:szCs w:val="24"/>
              </w:rPr>
            </w:pPr>
          </w:p>
          <w:p w:rsidR="00F0686F" w:rsidRDefault="00F0686F" w:rsidP="00E84753">
            <w:pPr>
              <w:ind w:firstLine="0"/>
              <w:jc w:val="center"/>
              <w:rPr>
                <w:rFonts w:ascii="Times New Roman" w:hAnsi="Times New Roman" w:cs="Times New Roman"/>
                <w:sz w:val="24"/>
                <w:szCs w:val="24"/>
              </w:rPr>
            </w:pPr>
            <w:r>
              <w:rPr>
                <w:rFonts w:ascii="Times New Roman" w:hAnsi="Times New Roman" w:cs="Times New Roman"/>
                <w:sz w:val="24"/>
                <w:szCs w:val="24"/>
              </w:rPr>
              <w:t>683,5</w:t>
            </w:r>
          </w:p>
          <w:p w:rsidR="00F0686F" w:rsidRDefault="00F0686F" w:rsidP="00E84753">
            <w:pPr>
              <w:ind w:firstLine="0"/>
              <w:jc w:val="center"/>
              <w:rPr>
                <w:rFonts w:ascii="Times New Roman" w:hAnsi="Times New Roman" w:cs="Times New Roman"/>
                <w:sz w:val="24"/>
                <w:szCs w:val="24"/>
              </w:rPr>
            </w:pP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246F4D">
            <w:pPr>
              <w:ind w:firstLine="0"/>
              <w:jc w:val="center"/>
              <w:rPr>
                <w:rFonts w:ascii="Times New Roman" w:hAnsi="Times New Roman" w:cs="Times New Roman"/>
                <w:sz w:val="24"/>
                <w:szCs w:val="24"/>
              </w:rPr>
            </w:pPr>
            <w:r>
              <w:rPr>
                <w:rFonts w:ascii="Times New Roman" w:hAnsi="Times New Roman" w:cs="Times New Roman"/>
                <w:sz w:val="24"/>
                <w:szCs w:val="24"/>
              </w:rPr>
              <w:t>964,0</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A8273D">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1324,6</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C91B72">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1368,7</w:t>
            </w:r>
          </w:p>
        </w:tc>
      </w:tr>
      <w:tr w:rsidR="00F0686F" w:rsidTr="00145E91">
        <w:trPr>
          <w:jc w:val="center"/>
        </w:trPr>
        <w:tc>
          <w:tcPr>
            <w:tcW w:w="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p>
        </w:tc>
        <w:tc>
          <w:tcPr>
            <w:tcW w:w="3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в том числе по основным видам экономической деятельности:</w:t>
            </w: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обрабатывающее  производство</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9C0336">
            <w:pPr>
              <w:ind w:firstLine="0"/>
              <w:jc w:val="center"/>
              <w:rPr>
                <w:rFonts w:ascii="Times New Roman" w:hAnsi="Times New Roman" w:cs="Times New Roman"/>
                <w:sz w:val="24"/>
                <w:szCs w:val="24"/>
              </w:rPr>
            </w:pPr>
            <w:r>
              <w:rPr>
                <w:rFonts w:ascii="Times New Roman" w:hAnsi="Times New Roman" w:cs="Times New Roman"/>
                <w:sz w:val="24"/>
                <w:szCs w:val="24"/>
              </w:rPr>
              <w:t>1675,3</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7D468B">
            <w:pPr>
              <w:ind w:firstLine="0"/>
              <w:jc w:val="center"/>
              <w:rPr>
                <w:rFonts w:ascii="Times New Roman" w:hAnsi="Times New Roman" w:cs="Times New Roman"/>
                <w:sz w:val="24"/>
                <w:szCs w:val="24"/>
              </w:rPr>
            </w:pPr>
            <w:r>
              <w:rPr>
                <w:rFonts w:ascii="Times New Roman" w:hAnsi="Times New Roman" w:cs="Times New Roman"/>
                <w:sz w:val="24"/>
                <w:szCs w:val="24"/>
              </w:rPr>
              <w:t>1115,0</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E84753">
            <w:pPr>
              <w:ind w:firstLine="0"/>
              <w:jc w:val="center"/>
              <w:rPr>
                <w:rFonts w:ascii="Times New Roman" w:hAnsi="Times New Roman" w:cs="Times New Roman"/>
                <w:sz w:val="24"/>
                <w:szCs w:val="24"/>
              </w:rPr>
            </w:pPr>
            <w:r>
              <w:rPr>
                <w:rFonts w:ascii="Times New Roman" w:hAnsi="Times New Roman" w:cs="Times New Roman"/>
                <w:sz w:val="24"/>
                <w:szCs w:val="24"/>
              </w:rPr>
              <w:t>648,6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246F4D">
            <w:pPr>
              <w:ind w:firstLine="0"/>
              <w:jc w:val="center"/>
              <w:rPr>
                <w:rFonts w:ascii="Times New Roman" w:hAnsi="Times New Roman" w:cs="Times New Roman"/>
                <w:sz w:val="24"/>
                <w:szCs w:val="24"/>
              </w:rPr>
            </w:pPr>
          </w:p>
          <w:p w:rsidR="00F0686F" w:rsidRDefault="00F0686F" w:rsidP="00246F4D">
            <w:pPr>
              <w:ind w:firstLine="0"/>
              <w:jc w:val="center"/>
              <w:rPr>
                <w:rFonts w:ascii="Times New Roman" w:hAnsi="Times New Roman" w:cs="Times New Roman"/>
                <w:sz w:val="24"/>
                <w:szCs w:val="24"/>
              </w:rPr>
            </w:pPr>
          </w:p>
          <w:p w:rsidR="00F0686F" w:rsidRDefault="00F0686F" w:rsidP="00246F4D">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A8273D">
            <w:pPr>
              <w:ind w:firstLine="0"/>
              <w:jc w:val="center"/>
              <w:rPr>
                <w:rFonts w:ascii="Times New Roman" w:eastAsia="SimSun" w:hAnsi="Times New Roman" w:cs="Times New Roman"/>
                <w:kern w:val="1"/>
                <w:sz w:val="24"/>
                <w:szCs w:val="24"/>
              </w:rPr>
            </w:pPr>
          </w:p>
          <w:p w:rsidR="00F0686F" w:rsidRDefault="00F0686F" w:rsidP="00A8273D">
            <w:pPr>
              <w:ind w:firstLine="0"/>
              <w:jc w:val="center"/>
              <w:rPr>
                <w:rFonts w:ascii="Times New Roman" w:eastAsia="SimSun" w:hAnsi="Times New Roman" w:cs="Times New Roman"/>
                <w:kern w:val="1"/>
                <w:sz w:val="24"/>
                <w:szCs w:val="24"/>
              </w:rPr>
            </w:pPr>
          </w:p>
          <w:p w:rsidR="00F0686F" w:rsidRDefault="00F0686F" w:rsidP="00A8273D">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1036,8</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eastAsia="SimSun" w:hAnsi="Times New Roman" w:cs="Times New Roman"/>
                <w:kern w:val="1"/>
                <w:sz w:val="24"/>
                <w:szCs w:val="24"/>
              </w:rPr>
            </w:pPr>
          </w:p>
          <w:p w:rsidR="00C91B72" w:rsidRDefault="00C91B72">
            <w:pPr>
              <w:ind w:firstLine="0"/>
              <w:jc w:val="center"/>
              <w:rPr>
                <w:rFonts w:ascii="Times New Roman" w:eastAsia="SimSun" w:hAnsi="Times New Roman" w:cs="Times New Roman"/>
                <w:kern w:val="1"/>
                <w:sz w:val="24"/>
                <w:szCs w:val="24"/>
              </w:rPr>
            </w:pPr>
          </w:p>
          <w:p w:rsidR="00C91B72" w:rsidRDefault="00C91B72">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1209,8</w:t>
            </w:r>
          </w:p>
        </w:tc>
      </w:tr>
      <w:tr w:rsidR="00F0686F" w:rsidTr="00145E91">
        <w:trPr>
          <w:jc w:val="center"/>
        </w:trPr>
        <w:tc>
          <w:tcPr>
            <w:tcW w:w="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p>
        </w:tc>
        <w:tc>
          <w:tcPr>
            <w:tcW w:w="3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производство и распределение электроэнергии, газа и воды</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9C0336">
            <w:pPr>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7D468B">
            <w:pPr>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E84753">
            <w:pPr>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246F4D">
            <w:pPr>
              <w:ind w:firstLine="0"/>
              <w:jc w:val="center"/>
              <w:rPr>
                <w:rFonts w:ascii="Times New Roman" w:hAnsi="Times New Roman" w:cs="Times New Roman"/>
                <w:sz w:val="24"/>
                <w:szCs w:val="24"/>
              </w:rPr>
            </w:pPr>
          </w:p>
          <w:p w:rsidR="00F0686F" w:rsidRDefault="00F0686F" w:rsidP="00246F4D">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rsidP="00A8273D">
            <w:pPr>
              <w:ind w:firstLine="0"/>
              <w:jc w:val="center"/>
              <w:rPr>
                <w:rFonts w:ascii="Times New Roman" w:eastAsia="SimSun" w:hAnsi="Times New Roman" w:cs="Times New Roman"/>
                <w:kern w:val="1"/>
                <w:sz w:val="24"/>
                <w:szCs w:val="24"/>
              </w:rPr>
            </w:pPr>
          </w:p>
          <w:p w:rsidR="00F0686F" w:rsidRDefault="00F0686F" w:rsidP="00A8273D">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286,7</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eastAsia="SimSun" w:hAnsi="Times New Roman" w:cs="Times New Roman"/>
                <w:kern w:val="1"/>
                <w:sz w:val="24"/>
                <w:szCs w:val="24"/>
              </w:rPr>
            </w:pPr>
          </w:p>
          <w:p w:rsidR="00C91B72" w:rsidRDefault="00C91B72">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w:t>
            </w:r>
          </w:p>
        </w:tc>
      </w:tr>
      <w:tr w:rsidR="00F0686F">
        <w:trPr>
          <w:jc w:val="center"/>
        </w:trPr>
        <w:tc>
          <w:tcPr>
            <w:tcW w:w="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6.2.</w:t>
            </w:r>
          </w:p>
        </w:tc>
        <w:tc>
          <w:tcPr>
            <w:tcW w:w="3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Индекс промышленного производства, %</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9C0336">
            <w:pPr>
              <w:ind w:firstLine="0"/>
              <w:jc w:val="center"/>
              <w:rPr>
                <w:rFonts w:ascii="Times New Roman" w:hAnsi="Times New Roman" w:cs="Times New Roman"/>
                <w:sz w:val="24"/>
                <w:szCs w:val="24"/>
              </w:rPr>
            </w:pPr>
            <w:r>
              <w:rPr>
                <w:rFonts w:ascii="Times New Roman" w:hAnsi="Times New Roman" w:cs="Times New Roman"/>
                <w:sz w:val="24"/>
                <w:szCs w:val="24"/>
              </w:rPr>
              <w:t>103,8</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7D468B">
            <w:pPr>
              <w:ind w:firstLine="0"/>
              <w:jc w:val="center"/>
              <w:rPr>
                <w:rFonts w:ascii="Times New Roman" w:hAnsi="Times New Roman" w:cs="Times New Roman"/>
                <w:sz w:val="24"/>
                <w:szCs w:val="24"/>
              </w:rPr>
            </w:pPr>
            <w:r>
              <w:rPr>
                <w:rFonts w:ascii="Times New Roman" w:hAnsi="Times New Roman" w:cs="Times New Roman"/>
                <w:sz w:val="24"/>
                <w:szCs w:val="24"/>
              </w:rPr>
              <w:t>61,7</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E84753">
            <w:pPr>
              <w:ind w:firstLine="0"/>
              <w:jc w:val="center"/>
              <w:rPr>
                <w:rFonts w:ascii="Times New Roman" w:hAnsi="Times New Roman" w:cs="Times New Roman"/>
                <w:sz w:val="24"/>
                <w:szCs w:val="24"/>
              </w:rPr>
            </w:pPr>
            <w:r>
              <w:rPr>
                <w:rFonts w:ascii="Times New Roman" w:hAnsi="Times New Roman" w:cs="Times New Roman"/>
                <w:sz w:val="24"/>
                <w:szCs w:val="24"/>
              </w:rPr>
              <w:t>62,8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246F4D">
            <w:pPr>
              <w:ind w:firstLine="0"/>
              <w:jc w:val="center"/>
              <w:rPr>
                <w:rFonts w:ascii="Times New Roman" w:hAnsi="Times New Roman" w:cs="Times New Roman"/>
                <w:sz w:val="24"/>
                <w:szCs w:val="24"/>
              </w:rPr>
            </w:pPr>
            <w:r>
              <w:rPr>
                <w:rFonts w:ascii="Times New Roman" w:hAnsi="Times New Roman" w:cs="Times New Roman"/>
                <w:sz w:val="24"/>
                <w:szCs w:val="24"/>
              </w:rPr>
              <w:t>133,0</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rsidP="00A8273D">
            <w:pPr>
              <w:ind w:firstLine="0"/>
              <w:jc w:val="center"/>
              <w:rPr>
                <w:rFonts w:ascii="Times New Roman" w:eastAsia="SimSun" w:hAnsi="Times New Roman" w:cs="Times New Roman"/>
                <w:kern w:val="1"/>
                <w:sz w:val="24"/>
                <w:szCs w:val="24"/>
              </w:rPr>
            </w:pPr>
            <w:r>
              <w:rPr>
                <w:rFonts w:ascii="Times New Roman" w:eastAsia="SimSun" w:hAnsi="Times New Roman" w:cs="Times New Roman"/>
                <w:kern w:val="1"/>
                <w:sz w:val="24"/>
                <w:szCs w:val="24"/>
              </w:rPr>
              <w:t>111,7</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686F" w:rsidRDefault="00F0686F">
            <w:pPr>
              <w:ind w:firstLine="0"/>
              <w:jc w:val="center"/>
              <w:rPr>
                <w:rFonts w:ascii="Times New Roman" w:eastAsia="SimSun" w:hAnsi="Times New Roman" w:cs="Times New Roman"/>
                <w:kern w:val="1"/>
                <w:sz w:val="24"/>
                <w:szCs w:val="24"/>
              </w:rPr>
            </w:pPr>
          </w:p>
        </w:tc>
      </w:tr>
    </w:tbl>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 статистические данные отсутствуют</w:t>
      </w:r>
      <w:r>
        <w:rPr>
          <w:rFonts w:ascii="Times New Roman" w:hAnsi="Times New Roman" w:cs="Times New Roman"/>
          <w:sz w:val="24"/>
          <w:szCs w:val="24"/>
        </w:rPr>
        <w:tab/>
      </w:r>
    </w:p>
    <w:p w:rsidR="00F0686F" w:rsidRDefault="00F0686F">
      <w:pPr>
        <w:ind w:firstLine="0"/>
        <w:rPr>
          <w:rFonts w:ascii="Times New Roman" w:hAnsi="Times New Roman" w:cs="Times New Roman"/>
          <w:sz w:val="24"/>
          <w:szCs w:val="24"/>
        </w:rPr>
      </w:pPr>
    </w:p>
    <w:p w:rsidR="00F0686F" w:rsidRDefault="00F0686F">
      <w:pPr>
        <w:ind w:firstLine="0"/>
        <w:jc w:val="center"/>
        <w:rPr>
          <w:rFonts w:ascii="Times New Roman" w:hAnsi="Times New Roman" w:cs="Times New Roman"/>
          <w:b/>
          <w:sz w:val="24"/>
          <w:szCs w:val="24"/>
        </w:rPr>
      </w:pPr>
      <w:r w:rsidRPr="00A7073A">
        <w:rPr>
          <w:rFonts w:ascii="Times New Roman" w:hAnsi="Times New Roman" w:cs="Times New Roman"/>
          <w:b/>
          <w:sz w:val="24"/>
          <w:szCs w:val="24"/>
          <w:highlight w:val="green"/>
        </w:rPr>
        <w:t xml:space="preserve">6.1. </w:t>
      </w:r>
      <w:proofErr w:type="spellStart"/>
      <w:r w:rsidRPr="00A7073A">
        <w:rPr>
          <w:rFonts w:ascii="Times New Roman" w:hAnsi="Times New Roman" w:cs="Times New Roman"/>
          <w:b/>
          <w:sz w:val="24"/>
          <w:szCs w:val="24"/>
          <w:highlight w:val="green"/>
        </w:rPr>
        <w:t>Лесодобывающая</w:t>
      </w:r>
      <w:proofErr w:type="spellEnd"/>
      <w:r w:rsidRPr="00A7073A">
        <w:rPr>
          <w:rFonts w:ascii="Times New Roman" w:hAnsi="Times New Roman" w:cs="Times New Roman"/>
          <w:b/>
          <w:sz w:val="24"/>
          <w:szCs w:val="24"/>
          <w:highlight w:val="green"/>
        </w:rPr>
        <w:t xml:space="preserve"> и лесоперерабатывающая промышленность.</w:t>
      </w:r>
    </w:p>
    <w:p w:rsidR="00F0686F" w:rsidRDefault="00F0686F">
      <w:pPr>
        <w:ind w:firstLine="709"/>
        <w:rPr>
          <w:rFonts w:ascii="Times New Roman" w:hAnsi="Times New Roman" w:cs="Times New Roman"/>
          <w:sz w:val="24"/>
          <w:szCs w:val="24"/>
        </w:rPr>
      </w:pPr>
      <w:r>
        <w:rPr>
          <w:rFonts w:ascii="Times New Roman" w:hAnsi="Times New Roman" w:cs="Times New Roman"/>
          <w:sz w:val="24"/>
          <w:szCs w:val="24"/>
        </w:rPr>
        <w:lastRenderedPageBreak/>
        <w:t>2/3 территории Нязепетровского района заняты лесами. Все лесные участки на территории Нязепетровского муниципального района переданы в аренду для заготовки древесины.</w:t>
      </w:r>
    </w:p>
    <w:p w:rsidR="00F0686F" w:rsidRDefault="00F0686F">
      <w:pPr>
        <w:ind w:firstLine="709"/>
        <w:rPr>
          <w:rFonts w:ascii="Times New Roman" w:hAnsi="Times New Roman" w:cs="Times New Roman"/>
          <w:sz w:val="24"/>
          <w:szCs w:val="24"/>
        </w:rPr>
      </w:pPr>
      <w:r>
        <w:rPr>
          <w:rFonts w:ascii="Times New Roman" w:hAnsi="Times New Roman" w:cs="Times New Roman"/>
          <w:sz w:val="24"/>
          <w:szCs w:val="24"/>
        </w:rPr>
        <w:t>Существующий лесоперерабатывающий комплекс района сориентирован, в основном, на сосну, доля которой в общей лесосеке не превышает 10-15% и продолжает снижаться. Расчетная лесосека по мягко-лиственному хозяйству осваивается на 55% и, в основном, за счет отпуска дров. Освоение расчетной лесосеки по хвойному хозяйству составляет 80%.</w:t>
      </w:r>
    </w:p>
    <w:p w:rsidR="00F0686F" w:rsidRDefault="00F0686F">
      <w:pPr>
        <w:ind w:firstLine="709"/>
        <w:rPr>
          <w:rFonts w:ascii="Times New Roman" w:hAnsi="Times New Roman" w:cs="Times New Roman"/>
          <w:sz w:val="24"/>
          <w:szCs w:val="24"/>
        </w:rPr>
      </w:pPr>
      <w:r>
        <w:rPr>
          <w:rFonts w:ascii="Times New Roman" w:hAnsi="Times New Roman" w:cs="Times New Roman"/>
          <w:sz w:val="24"/>
          <w:szCs w:val="24"/>
        </w:rPr>
        <w:t>Предприятия лесопромышленного комплекса района практически не используют новых технологий и современного оборудования. Крайне ограничен ассортимент продукции. Качество этой продукции не позволяет конкурировать на рынке изделий с высокой добавленной стоимостью.</w:t>
      </w:r>
    </w:p>
    <w:p w:rsidR="00F0686F" w:rsidRDefault="00F0686F">
      <w:pPr>
        <w:ind w:firstLine="0"/>
        <w:rPr>
          <w:rFonts w:ascii="Times New Roman" w:hAnsi="Times New Roman" w:cs="Times New Roman"/>
          <w:b/>
          <w:sz w:val="24"/>
          <w:szCs w:val="24"/>
        </w:rPr>
      </w:pPr>
    </w:p>
    <w:p w:rsidR="00F0686F" w:rsidRPr="00D9051F" w:rsidRDefault="00F0686F" w:rsidP="00D9051F">
      <w:pPr>
        <w:ind w:firstLine="0"/>
        <w:jc w:val="center"/>
        <w:rPr>
          <w:rFonts w:ascii="Times New Roman" w:hAnsi="Times New Roman" w:cs="Times New Roman"/>
          <w:b/>
          <w:sz w:val="24"/>
          <w:szCs w:val="24"/>
          <w:highlight w:val="green"/>
        </w:rPr>
      </w:pPr>
      <w:r w:rsidRPr="00D9051F">
        <w:rPr>
          <w:rFonts w:ascii="Times New Roman" w:hAnsi="Times New Roman" w:cs="Times New Roman"/>
          <w:b/>
          <w:sz w:val="24"/>
          <w:szCs w:val="24"/>
          <w:highlight w:val="green"/>
        </w:rPr>
        <w:t>7. Сельское хозяйство</w:t>
      </w:r>
    </w:p>
    <w:p w:rsidR="00F0686F" w:rsidRDefault="00F0686F" w:rsidP="00D9051F">
      <w:pPr>
        <w:pStyle w:val="a4"/>
        <w:ind w:firstLine="187"/>
        <w:jc w:val="center"/>
        <w:rPr>
          <w:b/>
          <w:bCs/>
          <w:sz w:val="24"/>
          <w:szCs w:val="24"/>
        </w:rPr>
      </w:pPr>
      <w:r w:rsidRPr="00D9051F">
        <w:rPr>
          <w:b/>
          <w:bCs/>
          <w:sz w:val="24"/>
          <w:szCs w:val="24"/>
          <w:highlight w:val="green"/>
        </w:rPr>
        <w:t>Характеристика  агроклиматических условий и  пахотных земель района.</w:t>
      </w:r>
    </w:p>
    <w:p w:rsidR="00F0686F" w:rsidRDefault="00F0686F" w:rsidP="00D9051F">
      <w:pPr>
        <w:pStyle w:val="a4"/>
        <w:ind w:firstLine="187"/>
        <w:rPr>
          <w:b/>
          <w:bCs/>
          <w:sz w:val="24"/>
          <w:szCs w:val="24"/>
        </w:rPr>
      </w:pPr>
    </w:p>
    <w:p w:rsidR="00F0686F" w:rsidRDefault="00F0686F" w:rsidP="00D9051F">
      <w:pPr>
        <w:pStyle w:val="a4"/>
        <w:ind w:firstLine="187"/>
        <w:rPr>
          <w:sz w:val="24"/>
          <w:szCs w:val="24"/>
        </w:rPr>
      </w:pPr>
      <w:r>
        <w:rPr>
          <w:sz w:val="24"/>
          <w:szCs w:val="24"/>
        </w:rPr>
        <w:tab/>
        <w:t>Район расположен в северо-западной части Челябинской области, является самым прохладным и влажным. Сумма средних температур воздуха выше 10 градусов не превышает 110 дней. Продолжительность безморозного периода составляет 100 дней, в отдельные годы возможны заморозки в течение всего лета.</w:t>
      </w:r>
    </w:p>
    <w:p w:rsidR="00F0686F" w:rsidRDefault="00F0686F" w:rsidP="00D9051F">
      <w:pPr>
        <w:pStyle w:val="a4"/>
        <w:ind w:firstLine="187"/>
        <w:rPr>
          <w:sz w:val="24"/>
          <w:szCs w:val="24"/>
        </w:rPr>
      </w:pPr>
      <w:r>
        <w:rPr>
          <w:sz w:val="24"/>
          <w:szCs w:val="24"/>
        </w:rPr>
        <w:tab/>
        <w:t>В почвенном покрове преобладают горные серые лесные почвы, преимущественно тяжелого механического состава.</w:t>
      </w:r>
    </w:p>
    <w:p w:rsidR="00F0686F" w:rsidRDefault="00F0686F" w:rsidP="00D9051F">
      <w:pPr>
        <w:pStyle w:val="a4"/>
        <w:ind w:firstLine="0"/>
        <w:rPr>
          <w:sz w:val="24"/>
          <w:szCs w:val="24"/>
        </w:rPr>
      </w:pPr>
      <w:r>
        <w:rPr>
          <w:sz w:val="24"/>
          <w:szCs w:val="24"/>
        </w:rPr>
        <w:tab/>
        <w:t>Агрохимическая характеристика почв такова. Степень кислотности почв колеблется от слабо кислой до сильно кислой. Практически отсутствуют почвы с нейтральной реакцией почвенного раствора. Содержание фосфора в основном, очень низкое, незначительная часть площадей имеет среднюю степень обеспеченности фосфором. Содержание обменного калия  от средней степени  до высокой.</w:t>
      </w:r>
    </w:p>
    <w:p w:rsidR="00F0686F" w:rsidRDefault="00F0686F" w:rsidP="00D9051F">
      <w:pPr>
        <w:pStyle w:val="a4"/>
        <w:tabs>
          <w:tab w:val="left" w:pos="1980"/>
        </w:tabs>
        <w:ind w:firstLine="0"/>
        <w:jc w:val="left"/>
        <w:rPr>
          <w:sz w:val="24"/>
          <w:szCs w:val="24"/>
        </w:rPr>
      </w:pPr>
      <w:r>
        <w:rPr>
          <w:sz w:val="24"/>
          <w:szCs w:val="24"/>
        </w:rPr>
        <w:t xml:space="preserve">         На территории Нязепетровского муниципального района </w:t>
      </w:r>
      <w:r w:rsidRPr="00D3656A">
        <w:rPr>
          <w:sz w:val="24"/>
          <w:szCs w:val="24"/>
        </w:rPr>
        <w:t>в 2019 году</w:t>
      </w:r>
      <w:r>
        <w:rPr>
          <w:sz w:val="24"/>
          <w:szCs w:val="24"/>
        </w:rPr>
        <w:t xml:space="preserve"> производственную деятельность молочного направления, осуществляли три сельскохозяйственных предприятия.</w:t>
      </w:r>
    </w:p>
    <w:p w:rsidR="00F0686F" w:rsidRDefault="00F0686F" w:rsidP="00D9051F">
      <w:pPr>
        <w:widowControl/>
        <w:spacing w:line="288" w:lineRule="auto"/>
        <w:ind w:firstLine="708"/>
        <w:rPr>
          <w:rFonts w:ascii="Times New Roman" w:hAnsi="Times New Roman" w:cs="Times New Roman"/>
          <w:sz w:val="24"/>
          <w:szCs w:val="24"/>
        </w:rPr>
      </w:pPr>
      <w:r>
        <w:rPr>
          <w:rFonts w:ascii="Times New Roman" w:hAnsi="Times New Roman" w:cs="Times New Roman"/>
          <w:b/>
          <w:bCs/>
          <w:sz w:val="24"/>
          <w:szCs w:val="24"/>
        </w:rPr>
        <w:t>СПК  «</w:t>
      </w:r>
      <w:proofErr w:type="spellStart"/>
      <w:r>
        <w:rPr>
          <w:rFonts w:ascii="Times New Roman" w:hAnsi="Times New Roman" w:cs="Times New Roman"/>
          <w:b/>
          <w:bCs/>
          <w:sz w:val="24"/>
          <w:szCs w:val="24"/>
        </w:rPr>
        <w:t>Ташкиново</w:t>
      </w:r>
      <w:proofErr w:type="spellEnd"/>
      <w:r>
        <w:rPr>
          <w:rFonts w:ascii="Times New Roman" w:hAnsi="Times New Roman" w:cs="Times New Roman"/>
          <w:b/>
          <w:bCs/>
          <w:sz w:val="24"/>
          <w:szCs w:val="24"/>
        </w:rPr>
        <w:t>»;</w:t>
      </w:r>
    </w:p>
    <w:p w:rsidR="00F0686F" w:rsidRDefault="00F0686F" w:rsidP="00D9051F">
      <w:pPr>
        <w:widowControl/>
        <w:spacing w:line="288" w:lineRule="auto"/>
        <w:ind w:firstLine="708"/>
        <w:rPr>
          <w:rFonts w:ascii="Times New Roman" w:hAnsi="Times New Roman" w:cs="Times New Roman"/>
          <w:sz w:val="24"/>
          <w:szCs w:val="24"/>
        </w:rPr>
      </w:pPr>
      <w:r>
        <w:rPr>
          <w:rFonts w:ascii="Times New Roman" w:hAnsi="Times New Roman" w:cs="Times New Roman"/>
          <w:b/>
          <w:bCs/>
          <w:sz w:val="24"/>
          <w:szCs w:val="24"/>
        </w:rPr>
        <w:t xml:space="preserve">ООО «Совхоз </w:t>
      </w:r>
      <w:proofErr w:type="spellStart"/>
      <w:r>
        <w:rPr>
          <w:rFonts w:ascii="Times New Roman" w:hAnsi="Times New Roman" w:cs="Times New Roman"/>
          <w:b/>
          <w:bCs/>
          <w:sz w:val="24"/>
          <w:szCs w:val="24"/>
        </w:rPr>
        <w:t>Ункурдинский</w:t>
      </w:r>
      <w:proofErr w:type="spellEnd"/>
      <w:r>
        <w:rPr>
          <w:rFonts w:ascii="Times New Roman" w:hAnsi="Times New Roman" w:cs="Times New Roman"/>
          <w:b/>
          <w:bCs/>
          <w:sz w:val="24"/>
          <w:szCs w:val="24"/>
        </w:rPr>
        <w:t>»;</w:t>
      </w:r>
    </w:p>
    <w:p w:rsidR="00F0686F" w:rsidRDefault="00F0686F" w:rsidP="00D9051F">
      <w:pPr>
        <w:widowControl/>
        <w:spacing w:line="288" w:lineRule="auto"/>
        <w:ind w:firstLine="708"/>
        <w:rPr>
          <w:rFonts w:ascii="Times New Roman" w:hAnsi="Times New Roman" w:cs="Times New Roman"/>
          <w:sz w:val="24"/>
          <w:szCs w:val="24"/>
        </w:rPr>
      </w:pPr>
      <w:r>
        <w:rPr>
          <w:rFonts w:ascii="Times New Roman" w:hAnsi="Times New Roman" w:cs="Times New Roman"/>
          <w:b/>
          <w:bCs/>
          <w:sz w:val="24"/>
          <w:szCs w:val="24"/>
        </w:rPr>
        <w:t>ООО «АФ Калиновка»;</w:t>
      </w:r>
    </w:p>
    <w:p w:rsidR="00F0686F" w:rsidRDefault="00F0686F" w:rsidP="00D9051F">
      <w:pPr>
        <w:widowControl/>
        <w:spacing w:line="288" w:lineRule="auto"/>
        <w:ind w:firstLine="708"/>
        <w:rPr>
          <w:rFonts w:ascii="Times New Roman" w:hAnsi="Times New Roman" w:cs="Times New Roman"/>
          <w:sz w:val="24"/>
          <w:szCs w:val="24"/>
        </w:rPr>
      </w:pPr>
      <w:r>
        <w:rPr>
          <w:rFonts w:ascii="Times New Roman" w:hAnsi="Times New Roman" w:cs="Times New Roman"/>
          <w:sz w:val="24"/>
          <w:szCs w:val="24"/>
        </w:rPr>
        <w:t xml:space="preserve">На территории района </w:t>
      </w:r>
      <w:r w:rsidRPr="00D3656A">
        <w:rPr>
          <w:rFonts w:ascii="Times New Roman" w:hAnsi="Times New Roman" w:cs="Times New Roman"/>
          <w:sz w:val="24"/>
          <w:szCs w:val="24"/>
        </w:rPr>
        <w:t>01.01.2020</w:t>
      </w:r>
      <w:r>
        <w:rPr>
          <w:rFonts w:ascii="Times New Roman" w:hAnsi="Times New Roman" w:cs="Times New Roman"/>
          <w:sz w:val="24"/>
          <w:szCs w:val="24"/>
        </w:rPr>
        <w:t xml:space="preserve"> года было зарегистрировано 36 ИП, КФХ сельскохозяйственной направленности, из них осуществляли сельскохозяйственную деятельность 11 крестьянских фермерских хозяйств.</w:t>
      </w:r>
    </w:p>
    <w:p w:rsidR="00F0686F" w:rsidRDefault="00F0686F" w:rsidP="00D9051F">
      <w:pPr>
        <w:widowControl/>
        <w:spacing w:line="288" w:lineRule="auto"/>
        <w:ind w:firstLine="708"/>
        <w:rPr>
          <w:rFonts w:ascii="Times New Roman" w:hAnsi="Times New Roman" w:cs="Times New Roman"/>
          <w:sz w:val="24"/>
          <w:szCs w:val="24"/>
        </w:rPr>
      </w:pPr>
      <w:r>
        <w:rPr>
          <w:rFonts w:ascii="Times New Roman" w:hAnsi="Times New Roman" w:cs="Times New Roman"/>
          <w:sz w:val="24"/>
          <w:szCs w:val="24"/>
        </w:rPr>
        <w:t xml:space="preserve">ИП КФХ </w:t>
      </w:r>
      <w:proofErr w:type="spellStart"/>
      <w:r>
        <w:rPr>
          <w:rFonts w:ascii="Times New Roman" w:hAnsi="Times New Roman" w:cs="Times New Roman"/>
          <w:sz w:val="24"/>
          <w:szCs w:val="24"/>
        </w:rPr>
        <w:t>Пырочкин</w:t>
      </w:r>
      <w:proofErr w:type="spellEnd"/>
      <w:r>
        <w:rPr>
          <w:rFonts w:ascii="Times New Roman" w:hAnsi="Times New Roman" w:cs="Times New Roman"/>
          <w:sz w:val="24"/>
          <w:szCs w:val="24"/>
        </w:rPr>
        <w:t xml:space="preserve"> В.П. </w:t>
      </w:r>
      <w:r>
        <w:rPr>
          <w:rFonts w:ascii="Times New Roman" w:hAnsi="Times New Roman" w:cs="Times New Roman"/>
          <w:sz w:val="24"/>
          <w:szCs w:val="24"/>
        </w:rPr>
        <w:tab/>
      </w:r>
      <w:r>
        <w:rPr>
          <w:rFonts w:ascii="Times New Roman" w:hAnsi="Times New Roman" w:cs="Times New Roman"/>
          <w:sz w:val="24"/>
          <w:szCs w:val="24"/>
        </w:rPr>
        <w:tab/>
        <w:t xml:space="preserve">- растениеводство, животноводство </w:t>
      </w:r>
    </w:p>
    <w:p w:rsidR="00F0686F" w:rsidRDefault="00F0686F" w:rsidP="00D9051F">
      <w:pPr>
        <w:widowControl/>
        <w:spacing w:line="288" w:lineRule="auto"/>
        <w:ind w:firstLine="708"/>
        <w:rPr>
          <w:rFonts w:ascii="Times New Roman" w:hAnsi="Times New Roman" w:cs="Times New Roman"/>
          <w:sz w:val="24"/>
          <w:szCs w:val="24"/>
        </w:rPr>
      </w:pPr>
      <w:r>
        <w:rPr>
          <w:rFonts w:ascii="Times New Roman" w:hAnsi="Times New Roman" w:cs="Times New Roman"/>
          <w:sz w:val="24"/>
          <w:szCs w:val="24"/>
        </w:rPr>
        <w:t xml:space="preserve">ИП КФХ </w:t>
      </w:r>
      <w:proofErr w:type="spellStart"/>
      <w:r>
        <w:rPr>
          <w:rFonts w:ascii="Times New Roman" w:hAnsi="Times New Roman" w:cs="Times New Roman"/>
          <w:sz w:val="24"/>
          <w:szCs w:val="24"/>
        </w:rPr>
        <w:t>Южанинов</w:t>
      </w:r>
      <w:proofErr w:type="spellEnd"/>
      <w:r>
        <w:rPr>
          <w:rFonts w:ascii="Times New Roman" w:hAnsi="Times New Roman" w:cs="Times New Roman"/>
          <w:sz w:val="24"/>
          <w:szCs w:val="24"/>
        </w:rPr>
        <w:t xml:space="preserve"> С.А.</w:t>
      </w:r>
      <w:r>
        <w:rPr>
          <w:rFonts w:ascii="Times New Roman" w:hAnsi="Times New Roman" w:cs="Times New Roman"/>
          <w:sz w:val="24"/>
          <w:szCs w:val="24"/>
        </w:rPr>
        <w:tab/>
      </w:r>
      <w:r>
        <w:rPr>
          <w:rFonts w:ascii="Times New Roman" w:hAnsi="Times New Roman" w:cs="Times New Roman"/>
          <w:sz w:val="24"/>
          <w:szCs w:val="24"/>
        </w:rPr>
        <w:tab/>
        <w:t xml:space="preserve">- растениеводство,  животноводство </w:t>
      </w:r>
    </w:p>
    <w:p w:rsidR="00F0686F" w:rsidRPr="00EC16FF" w:rsidRDefault="00F0686F" w:rsidP="00D9051F">
      <w:pPr>
        <w:widowControl/>
        <w:spacing w:line="288" w:lineRule="auto"/>
        <w:ind w:firstLine="708"/>
        <w:rPr>
          <w:rFonts w:ascii="Times New Roman" w:hAnsi="Times New Roman" w:cs="Times New Roman"/>
          <w:sz w:val="24"/>
          <w:szCs w:val="24"/>
        </w:rPr>
      </w:pPr>
      <w:r w:rsidRPr="00EC16FF">
        <w:rPr>
          <w:rFonts w:ascii="Times New Roman" w:hAnsi="Times New Roman" w:cs="Times New Roman"/>
          <w:sz w:val="24"/>
          <w:szCs w:val="24"/>
        </w:rPr>
        <w:t xml:space="preserve">ИП КФХ Сотников П.Н.. </w:t>
      </w:r>
      <w:r w:rsidRPr="00EC16FF">
        <w:rPr>
          <w:rFonts w:ascii="Times New Roman" w:hAnsi="Times New Roman" w:cs="Times New Roman"/>
          <w:sz w:val="24"/>
          <w:szCs w:val="24"/>
        </w:rPr>
        <w:tab/>
      </w:r>
      <w:r w:rsidRPr="00EC16FF">
        <w:rPr>
          <w:rFonts w:ascii="Times New Roman" w:hAnsi="Times New Roman" w:cs="Times New Roman"/>
          <w:sz w:val="24"/>
          <w:szCs w:val="24"/>
        </w:rPr>
        <w:tab/>
        <w:t>- растениеводство, животноводство</w:t>
      </w:r>
    </w:p>
    <w:p w:rsidR="00F0686F" w:rsidRDefault="00F0686F" w:rsidP="00D9051F">
      <w:pPr>
        <w:widowControl/>
        <w:spacing w:line="288" w:lineRule="auto"/>
        <w:ind w:firstLine="708"/>
        <w:rPr>
          <w:rFonts w:ascii="Times New Roman" w:hAnsi="Times New Roman" w:cs="Times New Roman"/>
          <w:sz w:val="24"/>
          <w:szCs w:val="24"/>
        </w:rPr>
      </w:pPr>
      <w:r>
        <w:rPr>
          <w:rFonts w:ascii="Times New Roman" w:hAnsi="Times New Roman" w:cs="Times New Roman"/>
          <w:sz w:val="24"/>
          <w:szCs w:val="24"/>
        </w:rPr>
        <w:t xml:space="preserve">ИП КФХ Котов С.А. </w:t>
      </w:r>
      <w:r>
        <w:rPr>
          <w:rFonts w:ascii="Times New Roman" w:hAnsi="Times New Roman" w:cs="Times New Roman"/>
          <w:sz w:val="24"/>
          <w:szCs w:val="24"/>
        </w:rPr>
        <w:tab/>
      </w:r>
      <w:r>
        <w:rPr>
          <w:rFonts w:ascii="Times New Roman" w:hAnsi="Times New Roman" w:cs="Times New Roman"/>
          <w:sz w:val="24"/>
          <w:szCs w:val="24"/>
        </w:rPr>
        <w:tab/>
        <w:t>- растениеводство,  животноводство</w:t>
      </w:r>
    </w:p>
    <w:p w:rsidR="00F0686F" w:rsidRDefault="00F0686F" w:rsidP="00D9051F">
      <w:pPr>
        <w:widowControl/>
        <w:spacing w:line="288" w:lineRule="auto"/>
        <w:ind w:firstLine="708"/>
        <w:rPr>
          <w:rFonts w:ascii="Times New Roman" w:hAnsi="Times New Roman" w:cs="Times New Roman"/>
          <w:sz w:val="24"/>
          <w:szCs w:val="24"/>
        </w:rPr>
      </w:pPr>
      <w:r>
        <w:rPr>
          <w:rFonts w:ascii="Times New Roman" w:hAnsi="Times New Roman" w:cs="Times New Roman"/>
          <w:sz w:val="24"/>
          <w:szCs w:val="24"/>
        </w:rPr>
        <w:t>ИП КФХ Байрамов А.Г.</w:t>
      </w:r>
      <w:r>
        <w:rPr>
          <w:rFonts w:ascii="Times New Roman" w:hAnsi="Times New Roman" w:cs="Times New Roman"/>
          <w:sz w:val="24"/>
          <w:szCs w:val="24"/>
        </w:rPr>
        <w:tab/>
      </w:r>
      <w:r>
        <w:rPr>
          <w:rFonts w:ascii="Times New Roman" w:hAnsi="Times New Roman" w:cs="Times New Roman"/>
          <w:sz w:val="24"/>
          <w:szCs w:val="24"/>
        </w:rPr>
        <w:tab/>
        <w:t xml:space="preserve"> -растениеводство</w:t>
      </w:r>
    </w:p>
    <w:p w:rsidR="00F0686F" w:rsidRDefault="00F0686F" w:rsidP="00D9051F">
      <w:pPr>
        <w:widowControl/>
        <w:spacing w:line="288" w:lineRule="auto"/>
        <w:ind w:firstLine="708"/>
        <w:rPr>
          <w:rFonts w:ascii="Times New Roman" w:hAnsi="Times New Roman" w:cs="Times New Roman"/>
          <w:sz w:val="24"/>
          <w:szCs w:val="24"/>
        </w:rPr>
      </w:pPr>
      <w:r>
        <w:rPr>
          <w:rFonts w:ascii="Times New Roman" w:hAnsi="Times New Roman" w:cs="Times New Roman"/>
          <w:sz w:val="24"/>
          <w:szCs w:val="24"/>
        </w:rPr>
        <w:t xml:space="preserve">ИП КФХ </w:t>
      </w:r>
      <w:proofErr w:type="spellStart"/>
      <w:r>
        <w:rPr>
          <w:rFonts w:ascii="Times New Roman" w:hAnsi="Times New Roman" w:cs="Times New Roman"/>
          <w:sz w:val="24"/>
          <w:szCs w:val="24"/>
        </w:rPr>
        <w:t>Верховцев</w:t>
      </w:r>
      <w:proofErr w:type="spellEnd"/>
      <w:r>
        <w:rPr>
          <w:rFonts w:ascii="Times New Roman" w:hAnsi="Times New Roman" w:cs="Times New Roman"/>
          <w:sz w:val="24"/>
          <w:szCs w:val="24"/>
        </w:rPr>
        <w:t xml:space="preserve"> В.А.</w:t>
      </w:r>
      <w:r>
        <w:rPr>
          <w:rFonts w:ascii="Times New Roman" w:hAnsi="Times New Roman" w:cs="Times New Roman"/>
          <w:sz w:val="24"/>
          <w:szCs w:val="24"/>
        </w:rPr>
        <w:tab/>
      </w:r>
      <w:r>
        <w:rPr>
          <w:rFonts w:ascii="Times New Roman" w:hAnsi="Times New Roman" w:cs="Times New Roman"/>
          <w:sz w:val="24"/>
          <w:szCs w:val="24"/>
        </w:rPr>
        <w:tab/>
        <w:t xml:space="preserve">- растениеводство, </w:t>
      </w:r>
      <w:proofErr w:type="spellStart"/>
      <w:r>
        <w:rPr>
          <w:rFonts w:ascii="Times New Roman" w:hAnsi="Times New Roman" w:cs="Times New Roman"/>
          <w:sz w:val="24"/>
          <w:szCs w:val="24"/>
        </w:rPr>
        <w:t>аквакультура</w:t>
      </w:r>
      <w:proofErr w:type="spellEnd"/>
    </w:p>
    <w:p w:rsidR="00F0686F" w:rsidRDefault="00F0686F" w:rsidP="00D9051F">
      <w:pPr>
        <w:widowControl/>
        <w:spacing w:line="288" w:lineRule="auto"/>
        <w:ind w:firstLine="708"/>
        <w:rPr>
          <w:rFonts w:ascii="Times New Roman" w:hAnsi="Times New Roman" w:cs="Times New Roman"/>
          <w:sz w:val="24"/>
          <w:szCs w:val="24"/>
        </w:rPr>
      </w:pPr>
      <w:r>
        <w:rPr>
          <w:rFonts w:ascii="Times New Roman" w:hAnsi="Times New Roman" w:cs="Times New Roman"/>
          <w:sz w:val="24"/>
          <w:szCs w:val="24"/>
        </w:rPr>
        <w:t xml:space="preserve">ИП КФХ </w:t>
      </w:r>
      <w:proofErr w:type="spellStart"/>
      <w:r>
        <w:rPr>
          <w:rFonts w:ascii="Times New Roman" w:hAnsi="Times New Roman" w:cs="Times New Roman"/>
          <w:sz w:val="24"/>
          <w:szCs w:val="24"/>
        </w:rPr>
        <w:t>Шафикова</w:t>
      </w:r>
      <w:proofErr w:type="spellEnd"/>
      <w:r>
        <w:rPr>
          <w:rFonts w:ascii="Times New Roman" w:hAnsi="Times New Roman" w:cs="Times New Roman"/>
          <w:sz w:val="24"/>
          <w:szCs w:val="24"/>
        </w:rPr>
        <w:t xml:space="preserve"> К.А.</w:t>
      </w:r>
      <w:r>
        <w:rPr>
          <w:rFonts w:ascii="Times New Roman" w:hAnsi="Times New Roman" w:cs="Times New Roman"/>
          <w:sz w:val="24"/>
          <w:szCs w:val="24"/>
        </w:rPr>
        <w:tab/>
      </w:r>
      <w:r>
        <w:rPr>
          <w:rFonts w:ascii="Times New Roman" w:hAnsi="Times New Roman" w:cs="Times New Roman"/>
          <w:sz w:val="24"/>
          <w:szCs w:val="24"/>
        </w:rPr>
        <w:tab/>
        <w:t>- растениеводство, животноводство</w:t>
      </w:r>
    </w:p>
    <w:p w:rsidR="00F0686F" w:rsidRDefault="00F0686F" w:rsidP="00D9051F">
      <w:pPr>
        <w:widowControl/>
        <w:spacing w:line="288" w:lineRule="auto"/>
        <w:ind w:firstLine="708"/>
        <w:rPr>
          <w:rFonts w:ascii="Times New Roman" w:hAnsi="Times New Roman" w:cs="Times New Roman"/>
          <w:sz w:val="24"/>
          <w:szCs w:val="24"/>
        </w:rPr>
      </w:pPr>
      <w:r>
        <w:rPr>
          <w:rFonts w:ascii="Times New Roman" w:hAnsi="Times New Roman" w:cs="Times New Roman"/>
          <w:sz w:val="24"/>
          <w:szCs w:val="24"/>
        </w:rPr>
        <w:t xml:space="preserve">ИП КФХ </w:t>
      </w:r>
      <w:proofErr w:type="spellStart"/>
      <w:r>
        <w:rPr>
          <w:rFonts w:ascii="Times New Roman" w:hAnsi="Times New Roman" w:cs="Times New Roman"/>
          <w:sz w:val="24"/>
          <w:szCs w:val="24"/>
        </w:rPr>
        <w:t>Шарафетинова</w:t>
      </w:r>
      <w:proofErr w:type="spellEnd"/>
      <w:r>
        <w:rPr>
          <w:rFonts w:ascii="Times New Roman" w:hAnsi="Times New Roman" w:cs="Times New Roman"/>
          <w:sz w:val="24"/>
          <w:szCs w:val="24"/>
        </w:rPr>
        <w:t xml:space="preserve">  Г.Н.</w:t>
      </w:r>
      <w:r>
        <w:rPr>
          <w:rFonts w:ascii="Times New Roman" w:hAnsi="Times New Roman" w:cs="Times New Roman"/>
          <w:sz w:val="24"/>
          <w:szCs w:val="24"/>
        </w:rPr>
        <w:tab/>
        <w:t xml:space="preserve">- растениеводство,  животноводство </w:t>
      </w:r>
    </w:p>
    <w:p w:rsidR="00F0686F" w:rsidRDefault="00F0686F" w:rsidP="00D9051F">
      <w:pPr>
        <w:pStyle w:val="a4"/>
        <w:tabs>
          <w:tab w:val="left" w:pos="1980"/>
        </w:tabs>
        <w:ind w:firstLine="0"/>
        <w:jc w:val="left"/>
        <w:rPr>
          <w:sz w:val="24"/>
          <w:szCs w:val="24"/>
        </w:rPr>
      </w:pPr>
    </w:p>
    <w:p w:rsidR="00F0686F" w:rsidRDefault="00F0686F" w:rsidP="00D9051F">
      <w:pPr>
        <w:pStyle w:val="ae"/>
        <w:shd w:val="solid" w:color="FFFFFF" w:fill="auto"/>
        <w:spacing w:before="0" w:after="0"/>
        <w:jc w:val="both"/>
      </w:pPr>
      <w:r>
        <w:tab/>
        <w:t>Основное развитие сельскохозяйственного производства – молочно-мясное, и производство кормов.</w:t>
      </w:r>
    </w:p>
    <w:p w:rsidR="00F0686F" w:rsidRDefault="00F0686F" w:rsidP="00D9051F">
      <w:pPr>
        <w:pStyle w:val="ae"/>
        <w:shd w:val="solid" w:color="FFFFFF" w:fill="auto"/>
        <w:spacing w:before="0" w:after="0"/>
        <w:jc w:val="both"/>
      </w:pPr>
      <w:r>
        <w:tab/>
        <w:t>Общая площадь земель сельскохозяйственного назначения по району составляет 22606 га. Из них пашня в обработке– 9800 га, за прошедшие пять лет данный показатель не уменьшается, но и существенно не возрастает. Связано это с тем, что территория района расположена в зоне рискованного земледелия.</w:t>
      </w:r>
    </w:p>
    <w:p w:rsidR="00F0686F" w:rsidRDefault="00F0686F" w:rsidP="00D9051F">
      <w:pPr>
        <w:widowControl/>
        <w:suppressAutoHyphens/>
        <w:ind w:firstLine="0"/>
        <w:jc w:val="center"/>
        <w:outlineLvl w:val="1"/>
        <w:rPr>
          <w:rFonts w:ascii="Times New Roman" w:hAnsi="Times New Roman" w:cs="Times New Roman"/>
          <w:kern w:val="1"/>
          <w:sz w:val="32"/>
          <w:szCs w:val="32"/>
        </w:rPr>
      </w:pPr>
    </w:p>
    <w:p w:rsidR="00F0686F" w:rsidRDefault="00F0686F" w:rsidP="00D9051F">
      <w:pPr>
        <w:widowControl/>
        <w:suppressAutoHyphens/>
        <w:ind w:firstLine="0"/>
        <w:jc w:val="center"/>
        <w:outlineLvl w:val="1"/>
        <w:rPr>
          <w:rFonts w:ascii="Times New Roman" w:hAnsi="Times New Roman" w:cs="Times New Roman"/>
          <w:kern w:val="1"/>
          <w:sz w:val="32"/>
          <w:szCs w:val="32"/>
        </w:rPr>
      </w:pPr>
      <w:r>
        <w:rPr>
          <w:rFonts w:ascii="Times New Roman" w:hAnsi="Times New Roman" w:cs="Times New Roman"/>
          <w:kern w:val="1"/>
          <w:sz w:val="32"/>
          <w:szCs w:val="32"/>
        </w:rPr>
        <w:t>Структура использования земельных ресурсов</w:t>
      </w:r>
    </w:p>
    <w:p w:rsidR="00F0686F" w:rsidRDefault="00F0686F" w:rsidP="00D9051F">
      <w:pPr>
        <w:pStyle w:val="ae"/>
        <w:shd w:val="solid" w:color="FFFFFF" w:fill="auto"/>
        <w:spacing w:before="0" w:after="0"/>
        <w:jc w:val="both"/>
        <w:rPr>
          <w:color w:val="00B050"/>
        </w:rPr>
      </w:pPr>
    </w:p>
    <w:p w:rsidR="00F0686F" w:rsidRDefault="0059359F" w:rsidP="00D9051F">
      <w:pPr>
        <w:ind w:firstLine="709"/>
        <w:rPr>
          <w:rFonts w:ascii="Times New Roman" w:hAnsi="Times New Roman" w:cs="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s1026" type="#_x0000_t75" style="position:absolute;left:0;text-align:left;margin-left:0;margin-top:0;width:483.6pt;height:262.25pt;z-index:5;visibility:visible">
            <v:imagedata r:id="rId11" o:title=""/>
          </v:shape>
        </w:pict>
      </w: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Pr="00FB60BE" w:rsidRDefault="00F0686F" w:rsidP="00D9051F">
      <w:pPr>
        <w:ind w:firstLine="709"/>
        <w:rPr>
          <w:rFonts w:ascii="Times New Roman" w:hAnsi="Times New Roman" w:cs="Times New Roman"/>
          <w:sz w:val="24"/>
          <w:szCs w:val="24"/>
        </w:rPr>
      </w:pPr>
      <w:r w:rsidRPr="00FB60BE">
        <w:rPr>
          <w:rFonts w:ascii="Times New Roman" w:hAnsi="Times New Roman" w:cs="Times New Roman"/>
          <w:sz w:val="24"/>
          <w:szCs w:val="24"/>
        </w:rPr>
        <w:t>В 2019 году в хозяйствах района было пос</w:t>
      </w:r>
      <w:r w:rsidRPr="00FB60BE">
        <w:rPr>
          <w:rFonts w:ascii="Times New Roman" w:hAnsi="Times New Roman" w:cs="Times New Roman"/>
          <w:b/>
          <w:sz w:val="24"/>
          <w:szCs w:val="24"/>
        </w:rPr>
        <w:t>е</w:t>
      </w:r>
      <w:r w:rsidRPr="00FB60BE">
        <w:rPr>
          <w:rFonts w:ascii="Times New Roman" w:hAnsi="Times New Roman" w:cs="Times New Roman"/>
          <w:sz w:val="24"/>
          <w:szCs w:val="24"/>
        </w:rPr>
        <w:t>яно 1237 га зерновых культур. При урожайности 11.3 ц/га получено по району 1400 тон зерна.</w:t>
      </w: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59359F" w:rsidP="00D9051F">
      <w:pPr>
        <w:ind w:firstLine="709"/>
        <w:rPr>
          <w:rFonts w:ascii="Times New Roman" w:hAnsi="Times New Roman" w:cs="Times New Roman"/>
          <w:sz w:val="24"/>
          <w:szCs w:val="24"/>
        </w:rPr>
      </w:pPr>
      <w:r>
        <w:rPr>
          <w:noProof/>
          <w:lang w:eastAsia="ru-RU"/>
        </w:rPr>
        <w:pict>
          <v:shape id="Рисунок 16" o:spid="_x0000_s1027" type="#_x0000_t75" style="position:absolute;left:0;text-align:left;margin-left:0;margin-top:0;width:484.15pt;height:274.15pt;z-index:6;visibility:visible">
            <v:imagedata r:id="rId12" o:title=""/>
          </v:shape>
        </w:pict>
      </w: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ind w:firstLine="709"/>
        <w:rPr>
          <w:rFonts w:ascii="Times New Roman" w:hAnsi="Times New Roman" w:cs="Times New Roman"/>
          <w:sz w:val="24"/>
          <w:szCs w:val="24"/>
        </w:rPr>
      </w:pPr>
    </w:p>
    <w:p w:rsidR="00F0686F" w:rsidRDefault="00F0686F" w:rsidP="00D9051F">
      <w:pPr>
        <w:pStyle w:val="12345"/>
        <w:spacing w:line="240" w:lineRule="auto"/>
        <w:rPr>
          <w:color w:val="00B050"/>
          <w:sz w:val="24"/>
          <w:szCs w:val="24"/>
        </w:rPr>
      </w:pPr>
    </w:p>
    <w:p w:rsidR="00F0686F" w:rsidRDefault="00F0686F" w:rsidP="00D9051F">
      <w:pPr>
        <w:pStyle w:val="12345"/>
        <w:spacing w:line="240" w:lineRule="auto"/>
        <w:rPr>
          <w:sz w:val="24"/>
          <w:szCs w:val="24"/>
        </w:rPr>
      </w:pPr>
    </w:p>
    <w:p w:rsidR="00F0686F" w:rsidRDefault="00F0686F" w:rsidP="00D9051F">
      <w:pPr>
        <w:pStyle w:val="12345"/>
        <w:spacing w:line="240" w:lineRule="auto"/>
        <w:rPr>
          <w:sz w:val="24"/>
          <w:szCs w:val="24"/>
        </w:rPr>
      </w:pPr>
    </w:p>
    <w:p w:rsidR="00F0686F" w:rsidRDefault="00F0686F" w:rsidP="00D9051F">
      <w:pPr>
        <w:pStyle w:val="12345"/>
        <w:spacing w:line="240" w:lineRule="auto"/>
        <w:rPr>
          <w:sz w:val="24"/>
          <w:szCs w:val="24"/>
        </w:rPr>
      </w:pPr>
    </w:p>
    <w:p w:rsidR="00F0686F" w:rsidRDefault="00F0686F" w:rsidP="00D9051F">
      <w:pPr>
        <w:pStyle w:val="12345"/>
        <w:spacing w:line="240" w:lineRule="auto"/>
        <w:ind w:firstLine="0"/>
        <w:rPr>
          <w:sz w:val="24"/>
          <w:szCs w:val="24"/>
        </w:rPr>
      </w:pPr>
      <w:r>
        <w:rPr>
          <w:sz w:val="24"/>
          <w:szCs w:val="24"/>
        </w:rPr>
        <w:tab/>
        <w:t>На 01.01.2020 года во всех категориях хозяйств, в том числе ЛПХ имелось 2800 голов крупного рогатого скота в сельскохозяйственных предприятиях и крестьянских фермерских хозяйствах составляет 1175 голов.</w:t>
      </w:r>
    </w:p>
    <w:p w:rsidR="00F0686F" w:rsidRDefault="00F0686F" w:rsidP="00D9051F">
      <w:pPr>
        <w:pStyle w:val="12345"/>
        <w:spacing w:line="240" w:lineRule="auto"/>
        <w:ind w:firstLine="0"/>
        <w:rPr>
          <w:sz w:val="24"/>
          <w:szCs w:val="24"/>
        </w:rPr>
      </w:pPr>
    </w:p>
    <w:p w:rsidR="00F0686F" w:rsidRDefault="0059359F" w:rsidP="00D9051F">
      <w:pPr>
        <w:pStyle w:val="12345"/>
        <w:spacing w:line="240" w:lineRule="auto"/>
        <w:ind w:firstLine="0"/>
        <w:rPr>
          <w:noProof/>
          <w:lang w:eastAsia="ru-RU"/>
        </w:rPr>
      </w:pPr>
      <w:r>
        <w:rPr>
          <w:noProof/>
          <w:lang w:eastAsia="ru-RU"/>
        </w:rPr>
        <w:pict>
          <v:shape id="Рисунок 13" o:spid="_x0000_s1028" type="#_x0000_t75" style="position:absolute;left:0;text-align:left;margin-left:0;margin-top:0;width:484.2pt;height:290.45pt;z-index:7;visibility:visible">
            <v:imagedata r:id="rId13" o:title=""/>
          </v:shape>
        </w:pict>
      </w: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sz w:val="24"/>
          <w:szCs w:val="24"/>
        </w:rPr>
      </w:pPr>
    </w:p>
    <w:p w:rsidR="00F0686F" w:rsidRDefault="00F0686F" w:rsidP="00D9051F">
      <w:pPr>
        <w:pStyle w:val="12345"/>
        <w:spacing w:line="240" w:lineRule="auto"/>
        <w:ind w:firstLine="0"/>
        <w:rPr>
          <w:sz w:val="24"/>
          <w:szCs w:val="24"/>
        </w:rPr>
      </w:pPr>
      <w:r>
        <w:rPr>
          <w:sz w:val="24"/>
          <w:szCs w:val="24"/>
        </w:rPr>
        <w:tab/>
        <w:t>Маточное поголовье крупного рогатого скота по району на 01.01.2020 года составляет 1250 голов, а поголовье коров в сельскохозяйственных предприятиях и крестьянских фермерских хозяйствах составляет 515 голов.</w:t>
      </w:r>
    </w:p>
    <w:p w:rsidR="00F0686F" w:rsidRDefault="00F0686F" w:rsidP="00D9051F">
      <w:pPr>
        <w:pStyle w:val="12345"/>
        <w:spacing w:line="240" w:lineRule="auto"/>
        <w:ind w:firstLine="0"/>
        <w:rPr>
          <w:sz w:val="24"/>
          <w:szCs w:val="24"/>
        </w:rPr>
      </w:pPr>
    </w:p>
    <w:p w:rsidR="00F0686F" w:rsidRDefault="00F0686F" w:rsidP="00D9051F">
      <w:pPr>
        <w:pStyle w:val="12345"/>
        <w:spacing w:line="240" w:lineRule="auto"/>
        <w:ind w:firstLine="0"/>
        <w:rPr>
          <w:sz w:val="24"/>
          <w:szCs w:val="24"/>
        </w:rPr>
      </w:pPr>
    </w:p>
    <w:p w:rsidR="00F0686F" w:rsidRDefault="00F0686F" w:rsidP="00D9051F">
      <w:pPr>
        <w:pStyle w:val="12345"/>
        <w:spacing w:line="240" w:lineRule="auto"/>
        <w:ind w:firstLine="0"/>
        <w:rPr>
          <w:sz w:val="24"/>
          <w:szCs w:val="24"/>
        </w:rPr>
      </w:pPr>
    </w:p>
    <w:p w:rsidR="00F0686F" w:rsidRDefault="00F0686F" w:rsidP="00D9051F">
      <w:pPr>
        <w:pStyle w:val="12345"/>
        <w:spacing w:line="240" w:lineRule="auto"/>
        <w:ind w:firstLine="0"/>
        <w:rPr>
          <w:sz w:val="24"/>
          <w:szCs w:val="24"/>
        </w:rPr>
      </w:pPr>
    </w:p>
    <w:p w:rsidR="00F0686F" w:rsidRDefault="0059359F" w:rsidP="00D9051F">
      <w:pPr>
        <w:pStyle w:val="12345"/>
        <w:spacing w:line="240" w:lineRule="auto"/>
        <w:ind w:firstLine="0"/>
        <w:rPr>
          <w:noProof/>
          <w:lang w:eastAsia="ru-RU"/>
        </w:rPr>
      </w:pPr>
      <w:r>
        <w:rPr>
          <w:noProof/>
          <w:lang w:eastAsia="ru-RU"/>
        </w:rPr>
        <w:pict>
          <v:shape id="_x0000_s1029" type="#_x0000_t75" style="position:absolute;left:0;text-align:left;margin-left:0;margin-top:0;width:484.3pt;height:264.6pt;z-index:8;visibility:visible">
            <v:imagedata r:id="rId14" o:title=""/>
          </v:shape>
        </w:pict>
      </w: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noProof/>
          <w:lang w:eastAsia="ru-RU"/>
        </w:rPr>
      </w:pPr>
    </w:p>
    <w:p w:rsidR="00F0686F" w:rsidRDefault="00F0686F" w:rsidP="00D9051F">
      <w:pPr>
        <w:pStyle w:val="12345"/>
        <w:spacing w:line="240" w:lineRule="auto"/>
        <w:ind w:firstLine="0"/>
        <w:rPr>
          <w:color w:val="00B050"/>
          <w:sz w:val="24"/>
          <w:szCs w:val="24"/>
        </w:rPr>
      </w:pPr>
    </w:p>
    <w:p w:rsidR="00F0686F" w:rsidRDefault="00F0686F" w:rsidP="00D9051F">
      <w:pPr>
        <w:rPr>
          <w:rFonts w:ascii="Times New Roman" w:hAnsi="Times New Roman" w:cs="Times New Roman"/>
          <w:sz w:val="24"/>
          <w:szCs w:val="24"/>
        </w:rPr>
      </w:pPr>
    </w:p>
    <w:p w:rsidR="00F0686F" w:rsidRDefault="00F0686F" w:rsidP="00D9051F">
      <w:pPr>
        <w:rPr>
          <w:rFonts w:ascii="Times New Roman" w:hAnsi="Times New Roman" w:cs="Times New Roman"/>
          <w:sz w:val="24"/>
          <w:szCs w:val="24"/>
        </w:rPr>
      </w:pPr>
    </w:p>
    <w:p w:rsidR="00F0686F" w:rsidRDefault="00F0686F" w:rsidP="00D9051F">
      <w:pPr>
        <w:widowControl/>
        <w:shd w:val="solid" w:color="FFFFFF" w:fill="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t>На территории района принята программа "Развития мясного животноводства" при реализации данной программы идёт планомерное увеличение поголовья КРС мясного направления, основными сдерживающими факторами является отсутствие рынков сбыта, убойного пункта и собственной переработки продукции животноводства</w:t>
      </w:r>
    </w:p>
    <w:p w:rsidR="00F0686F" w:rsidRDefault="00F0686F" w:rsidP="00D9051F">
      <w:pPr>
        <w:rPr>
          <w:rFonts w:ascii="Times New Roman" w:hAnsi="Times New Roman" w:cs="Times New Roman"/>
          <w:sz w:val="24"/>
          <w:szCs w:val="24"/>
        </w:rPr>
      </w:pPr>
    </w:p>
    <w:p w:rsidR="00F0686F" w:rsidRDefault="0059359F" w:rsidP="00D9051F">
      <w:pPr>
        <w:rPr>
          <w:noProof/>
          <w:lang w:eastAsia="ru-RU"/>
        </w:rPr>
      </w:pPr>
      <w:r>
        <w:rPr>
          <w:noProof/>
          <w:lang w:eastAsia="ru-RU"/>
        </w:rPr>
        <w:pict>
          <v:shape id="_x0000_s1030" type="#_x0000_t75" style="position:absolute;left:0;text-align:left;margin-left:0;margin-top:-.3pt;width:482.95pt;height:228pt;z-index:9;visibility:visible">
            <v:imagedata r:id="rId15" o:title=""/>
          </v:shape>
        </w:pict>
      </w: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widowControl/>
        <w:shd w:val="solid" w:color="FFFFFF" w:fill="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В 2019 году ООО "Совхоз </w:t>
      </w:r>
      <w:proofErr w:type="spellStart"/>
      <w:r>
        <w:rPr>
          <w:rFonts w:ascii="Times New Roman" w:hAnsi="Times New Roman" w:cs="Times New Roman"/>
          <w:sz w:val="24"/>
          <w:szCs w:val="24"/>
          <w:lang w:eastAsia="ru-RU"/>
        </w:rPr>
        <w:t>Ункурдинский</w:t>
      </w:r>
      <w:proofErr w:type="spellEnd"/>
      <w:r>
        <w:rPr>
          <w:rFonts w:ascii="Times New Roman" w:hAnsi="Times New Roman" w:cs="Times New Roman"/>
          <w:sz w:val="24"/>
          <w:szCs w:val="24"/>
          <w:lang w:eastAsia="ru-RU"/>
        </w:rPr>
        <w:t>" переработал на собственном производстве и реализовал пакетированного молока в социальную сферу и торговые точки - 70т. Предприятием решается вопрос по приобретению дополнительного оборудования для глубокой переработки молока с выпуском не менее пяти наименований молочной продукции. Планируется переработка всего произведённого молока.</w:t>
      </w:r>
    </w:p>
    <w:p w:rsidR="00F0686F" w:rsidRPr="007E44D6" w:rsidRDefault="00F0686F" w:rsidP="00D9051F">
      <w:pPr>
        <w:widowControl/>
        <w:shd w:val="solid" w:color="FFFFFF" w:fill="auto"/>
        <w:ind w:firstLine="0"/>
        <w:jc w:val="center"/>
        <w:rPr>
          <w:rFonts w:ascii="Times New Roman" w:hAnsi="Times New Roman" w:cs="Times New Roman"/>
          <w:b/>
          <w:sz w:val="16"/>
          <w:szCs w:val="16"/>
          <w:lang w:eastAsia="ru-RU"/>
        </w:rPr>
      </w:pPr>
    </w:p>
    <w:p w:rsidR="00F0686F" w:rsidRDefault="00F0686F" w:rsidP="00D9051F">
      <w:pPr>
        <w:widowControl/>
        <w:shd w:val="solid" w:color="FFFFFF" w:fill="auto"/>
        <w:ind w:firstLine="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Привлечение инвестиций в сельское хозяйство</w:t>
      </w:r>
    </w:p>
    <w:p w:rsidR="00F0686F" w:rsidRPr="007E44D6" w:rsidRDefault="00F0686F" w:rsidP="00D9051F">
      <w:pPr>
        <w:widowControl/>
        <w:shd w:val="solid" w:color="FFFFFF" w:fill="auto"/>
        <w:ind w:firstLine="0"/>
        <w:rPr>
          <w:rFonts w:ascii="Times New Roman" w:hAnsi="Times New Roman" w:cs="Times New Roman"/>
          <w:sz w:val="16"/>
          <w:szCs w:val="16"/>
          <w:lang w:eastAsia="ru-RU"/>
        </w:rPr>
      </w:pPr>
    </w:p>
    <w:p w:rsidR="00F0686F" w:rsidRDefault="00F0686F" w:rsidP="00D9051F">
      <w:pPr>
        <w:widowControl/>
        <w:shd w:val="solid" w:color="FFFFFF" w:fill="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В 2019 году на территорию Нязепетровского муниципального района продолжена работа с инвестором. На первоначальном этапе инвестор планирует реализацию двух проектов: </w:t>
      </w:r>
    </w:p>
    <w:p w:rsidR="00F0686F" w:rsidRDefault="00F0686F" w:rsidP="00D9051F">
      <w:pPr>
        <w:widowControl/>
        <w:shd w:val="solid" w:color="FFFFFF" w:fill="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t>- разведение и переработка ценных пород рыб;</w:t>
      </w:r>
    </w:p>
    <w:p w:rsidR="00F0686F" w:rsidRDefault="00F0686F" w:rsidP="00D9051F">
      <w:pPr>
        <w:widowControl/>
        <w:shd w:val="solid" w:color="FFFFFF" w:fill="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t>- тепличное хозяйство, переработка выращенной продукции.</w:t>
      </w:r>
    </w:p>
    <w:p w:rsidR="00F0686F" w:rsidRDefault="00F0686F" w:rsidP="00D9051F">
      <w:pPr>
        <w:widowControl/>
        <w:shd w:val="solid" w:color="FFFFFF" w:fill="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Инвестиции при реализации данных проектов составят около 200 млн. рублей. Дополнительное создание 50 рабочих мест. Внедрение новых технологий в районе.</w:t>
      </w:r>
    </w:p>
    <w:p w:rsidR="00F0686F" w:rsidRDefault="00F0686F" w:rsidP="00D9051F">
      <w:pPr>
        <w:widowControl/>
        <w:shd w:val="solid" w:color="FFFFFF" w:fill="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t>При успешной реализации данных проектов, инвестор планирует реализацию проектов связанных с животноводством.</w:t>
      </w:r>
    </w:p>
    <w:p w:rsidR="00F0686F" w:rsidRPr="007E44D6" w:rsidRDefault="00F0686F" w:rsidP="00D9051F">
      <w:pPr>
        <w:widowControl/>
        <w:ind w:firstLine="0"/>
        <w:rPr>
          <w:rFonts w:ascii="Times New Roman" w:hAnsi="Times New Roman" w:cs="Times New Roman"/>
          <w:bCs/>
          <w:color w:val="00B050"/>
          <w:sz w:val="24"/>
          <w:szCs w:val="24"/>
          <w:lang w:eastAsia="ru-RU"/>
        </w:rPr>
      </w:pPr>
    </w:p>
    <w:p w:rsidR="00F0686F" w:rsidRDefault="00F0686F" w:rsidP="00D9051F">
      <w:pPr>
        <w:widowControl/>
        <w:ind w:firstLine="0"/>
        <w:rPr>
          <w:rFonts w:ascii="Times New Roman" w:hAnsi="Times New Roman" w:cs="Times New Roman"/>
          <w:bCs/>
          <w:sz w:val="24"/>
          <w:szCs w:val="24"/>
          <w:lang w:eastAsia="ru-RU"/>
        </w:rPr>
      </w:pPr>
      <w:r w:rsidRPr="007E44D6">
        <w:rPr>
          <w:rFonts w:ascii="Times New Roman" w:hAnsi="Times New Roman" w:cs="Times New Roman"/>
          <w:bCs/>
          <w:sz w:val="24"/>
          <w:szCs w:val="24"/>
          <w:lang w:eastAsia="ru-RU"/>
        </w:rPr>
        <w:t>За прошедшие 7 лет в сельскохозяйственных предприятиях района</w:t>
      </w:r>
      <w:r>
        <w:rPr>
          <w:rFonts w:ascii="Times New Roman" w:hAnsi="Times New Roman" w:cs="Times New Roman"/>
          <w:bCs/>
          <w:sz w:val="24"/>
          <w:szCs w:val="24"/>
          <w:lang w:eastAsia="ru-RU"/>
        </w:rPr>
        <w:t xml:space="preserve"> виден рост средней годовой зара</w:t>
      </w:r>
      <w:r w:rsidRPr="007E44D6">
        <w:rPr>
          <w:rFonts w:ascii="Times New Roman" w:hAnsi="Times New Roman" w:cs="Times New Roman"/>
          <w:bCs/>
          <w:sz w:val="24"/>
          <w:szCs w:val="24"/>
          <w:lang w:eastAsia="ru-RU"/>
        </w:rPr>
        <w:t xml:space="preserve">ботной платы. </w:t>
      </w:r>
    </w:p>
    <w:p w:rsidR="00F0686F" w:rsidRPr="007E44D6" w:rsidRDefault="00F0686F" w:rsidP="00D9051F">
      <w:pPr>
        <w:widowControl/>
        <w:ind w:firstLine="0"/>
        <w:rPr>
          <w:rFonts w:ascii="Times New Roman" w:hAnsi="Times New Roman" w:cs="Times New Roman"/>
          <w:bCs/>
          <w:sz w:val="24"/>
          <w:szCs w:val="24"/>
          <w:lang w:eastAsia="ru-RU"/>
        </w:rPr>
      </w:pPr>
    </w:p>
    <w:p w:rsidR="00F0686F" w:rsidRDefault="0059359F" w:rsidP="00D9051F">
      <w:pPr>
        <w:rPr>
          <w:noProof/>
          <w:lang w:eastAsia="ru-RU"/>
        </w:rPr>
      </w:pPr>
      <w:r>
        <w:rPr>
          <w:noProof/>
          <w:lang w:eastAsia="ru-RU"/>
        </w:rPr>
        <w:pict>
          <v:shape id="Рисунок 17" o:spid="_x0000_s1031" type="#_x0000_t75" style="position:absolute;left:0;text-align:left;margin-left:0;margin-top:-.1pt;width:483.7pt;height:222pt;z-index:10;visibility:visible">
            <v:imagedata r:id="rId16" o:title=""/>
          </v:shape>
        </w:pict>
      </w: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noProof/>
          <w:lang w:eastAsia="ru-RU"/>
        </w:rPr>
      </w:pPr>
    </w:p>
    <w:p w:rsidR="00F0686F" w:rsidRDefault="00F0686F" w:rsidP="00D9051F">
      <w:pPr>
        <w:rPr>
          <w:rFonts w:ascii="Calibri" w:hAnsi="Calibri" w:cs="Calibri"/>
          <w:sz w:val="24"/>
          <w:szCs w:val="24"/>
        </w:rPr>
      </w:pPr>
    </w:p>
    <w:p w:rsidR="00F0686F" w:rsidRDefault="00F0686F" w:rsidP="00D9051F">
      <w:pPr>
        <w:pStyle w:val="ae"/>
        <w:shd w:val="solid" w:color="FFFFFF" w:fill="auto"/>
      </w:pPr>
      <w:r>
        <w:tab/>
        <w:t>За 2019 год средняя среднемесячная заработная плата в сельскохозяйственных организациях составила 17626 рублей.</w:t>
      </w:r>
    </w:p>
    <w:p w:rsidR="00F0686F" w:rsidRDefault="00F0686F">
      <w:pPr>
        <w:ind w:firstLine="360"/>
        <w:jc w:val="center"/>
        <w:rPr>
          <w:rFonts w:ascii="Times New Roman" w:hAnsi="Times New Roman" w:cs="Times New Roman"/>
          <w:b/>
          <w:sz w:val="24"/>
          <w:szCs w:val="24"/>
        </w:rPr>
      </w:pPr>
    </w:p>
    <w:p w:rsidR="00F0686F" w:rsidRDefault="00F0686F">
      <w:pPr>
        <w:ind w:firstLine="360"/>
        <w:jc w:val="center"/>
        <w:rPr>
          <w:rFonts w:ascii="Times New Roman" w:hAnsi="Times New Roman" w:cs="Times New Roman"/>
          <w:b/>
          <w:sz w:val="24"/>
          <w:szCs w:val="24"/>
        </w:rPr>
      </w:pPr>
      <w:r>
        <w:rPr>
          <w:rFonts w:ascii="Times New Roman" w:hAnsi="Times New Roman" w:cs="Times New Roman"/>
          <w:b/>
          <w:sz w:val="24"/>
          <w:szCs w:val="24"/>
        </w:rPr>
        <w:t>8. Инвестиции и капитальное строительство. Опыт практической работы по привлечению инвестиций</w:t>
      </w:r>
    </w:p>
    <w:p w:rsidR="00F0686F" w:rsidRDefault="00F0686F">
      <w:pPr>
        <w:ind w:firstLine="360"/>
        <w:rPr>
          <w:rFonts w:ascii="Times New Roman" w:hAnsi="Times New Roman" w:cs="Times New Roman"/>
          <w:b/>
          <w:sz w:val="24"/>
          <w:szCs w:val="24"/>
        </w:rPr>
      </w:pPr>
    </w:p>
    <w:tbl>
      <w:tblPr>
        <w:tblW w:w="10579" w:type="dxa"/>
        <w:tblLayout w:type="fixed"/>
        <w:tblCellMar>
          <w:left w:w="10" w:type="dxa"/>
          <w:right w:w="10" w:type="dxa"/>
        </w:tblCellMar>
        <w:tblLook w:val="0000" w:firstRow="0" w:lastRow="0" w:firstColumn="0" w:lastColumn="0" w:noHBand="0" w:noVBand="0"/>
      </w:tblPr>
      <w:tblGrid>
        <w:gridCol w:w="576"/>
        <w:gridCol w:w="1986"/>
        <w:gridCol w:w="1225"/>
        <w:gridCol w:w="1415"/>
        <w:gridCol w:w="1415"/>
        <w:gridCol w:w="1415"/>
        <w:gridCol w:w="1415"/>
        <w:gridCol w:w="1132"/>
      </w:tblGrid>
      <w:tr w:rsidR="00F0686F" w:rsidTr="00B14098">
        <w:tc>
          <w:tcPr>
            <w:tcW w:w="576" w:type="dxa"/>
            <w:tcBorders>
              <w:top w:val="nil"/>
              <w:left w:val="nil"/>
              <w:bottom w:val="nil"/>
              <w:right w:val="nil"/>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1986" w:type="dxa"/>
            <w:tcBorders>
              <w:top w:val="nil"/>
              <w:left w:val="nil"/>
              <w:bottom w:val="nil"/>
              <w:right w:val="nil"/>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225" w:type="dxa"/>
            <w:tcBorders>
              <w:top w:val="nil"/>
              <w:left w:val="nil"/>
              <w:bottom w:val="nil"/>
              <w:right w:val="nil"/>
            </w:tcBorders>
            <w:tcMar>
              <w:top w:w="0" w:type="dxa"/>
              <w:left w:w="108" w:type="dxa"/>
              <w:bottom w:w="0" w:type="dxa"/>
              <w:right w:w="108" w:type="dxa"/>
            </w:tcMar>
            <w:vAlign w:val="center"/>
          </w:tcPr>
          <w:p w:rsidR="00F0686F" w:rsidRDefault="00F0686F" w:rsidP="00B14098">
            <w:pPr>
              <w:ind w:firstLine="0"/>
              <w:jc w:val="center"/>
              <w:rPr>
                <w:rFonts w:ascii="Times New Roman" w:hAnsi="Times New Roman" w:cs="Times New Roman"/>
                <w:sz w:val="24"/>
                <w:szCs w:val="24"/>
              </w:rPr>
            </w:pPr>
            <w:r>
              <w:rPr>
                <w:rFonts w:ascii="Times New Roman" w:hAnsi="Times New Roman" w:cs="Times New Roman"/>
                <w:sz w:val="24"/>
                <w:szCs w:val="24"/>
              </w:rPr>
              <w:t>2014 г.</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B14098">
            <w:pPr>
              <w:ind w:firstLine="0"/>
              <w:jc w:val="center"/>
              <w:rPr>
                <w:rFonts w:ascii="Times New Roman" w:hAnsi="Times New Roman" w:cs="Times New Roman"/>
                <w:sz w:val="24"/>
                <w:szCs w:val="24"/>
              </w:rPr>
            </w:pPr>
            <w:r>
              <w:rPr>
                <w:rFonts w:ascii="Times New Roman" w:hAnsi="Times New Roman" w:cs="Times New Roman"/>
                <w:sz w:val="24"/>
                <w:szCs w:val="24"/>
              </w:rPr>
              <w:t>2015 г.</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B14098">
            <w:pPr>
              <w:ind w:firstLine="0"/>
              <w:jc w:val="center"/>
              <w:rPr>
                <w:rFonts w:ascii="Times New Roman" w:hAnsi="Times New Roman" w:cs="Times New Roman"/>
                <w:sz w:val="24"/>
                <w:szCs w:val="24"/>
              </w:rPr>
            </w:pPr>
            <w:r>
              <w:rPr>
                <w:rFonts w:ascii="Times New Roman" w:hAnsi="Times New Roman" w:cs="Times New Roman"/>
                <w:sz w:val="24"/>
                <w:szCs w:val="24"/>
              </w:rPr>
              <w:t>2016 г.</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B14098">
            <w:pPr>
              <w:ind w:firstLine="0"/>
              <w:jc w:val="center"/>
              <w:rPr>
                <w:rFonts w:ascii="Times New Roman" w:hAnsi="Times New Roman" w:cs="Times New Roman"/>
                <w:sz w:val="24"/>
                <w:szCs w:val="24"/>
              </w:rPr>
            </w:pPr>
            <w:r>
              <w:rPr>
                <w:rFonts w:ascii="Times New Roman" w:hAnsi="Times New Roman" w:cs="Times New Roman"/>
                <w:sz w:val="24"/>
                <w:szCs w:val="24"/>
              </w:rPr>
              <w:t>2017 г.</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B14098">
            <w:pPr>
              <w:ind w:firstLine="0"/>
              <w:jc w:val="center"/>
              <w:rPr>
                <w:rFonts w:ascii="Times New Roman" w:hAnsi="Times New Roman" w:cs="Times New Roman"/>
                <w:sz w:val="24"/>
                <w:szCs w:val="24"/>
              </w:rPr>
            </w:pPr>
            <w:r>
              <w:rPr>
                <w:rFonts w:ascii="Times New Roman" w:hAnsi="Times New Roman" w:cs="Times New Roman"/>
                <w:sz w:val="24"/>
                <w:szCs w:val="24"/>
              </w:rPr>
              <w:t>2018 г.</w:t>
            </w:r>
          </w:p>
        </w:tc>
        <w:tc>
          <w:tcPr>
            <w:tcW w:w="1132" w:type="dxa"/>
            <w:tcBorders>
              <w:top w:val="nil"/>
              <w:left w:val="nil"/>
              <w:bottom w:val="nil"/>
              <w:right w:val="nil"/>
            </w:tcBorders>
            <w:tcMar>
              <w:top w:w="0" w:type="dxa"/>
              <w:left w:w="108" w:type="dxa"/>
              <w:bottom w:w="0" w:type="dxa"/>
              <w:right w:w="108" w:type="dxa"/>
            </w:tcMar>
            <w:vAlign w:val="center"/>
          </w:tcPr>
          <w:p w:rsidR="00F0686F" w:rsidRDefault="00F0686F" w:rsidP="00B14098">
            <w:pPr>
              <w:widowControl/>
              <w:ind w:firstLine="0"/>
              <w:jc w:val="center"/>
              <w:rPr>
                <w:rFonts w:ascii="Times New Roman" w:hAnsi="Times New Roman" w:cs="Times New Roman"/>
                <w:sz w:val="24"/>
                <w:szCs w:val="24"/>
              </w:rPr>
            </w:pPr>
            <w:r>
              <w:rPr>
                <w:rFonts w:ascii="Times New Roman" w:hAnsi="Times New Roman" w:cs="Times New Roman"/>
                <w:sz w:val="24"/>
                <w:szCs w:val="24"/>
              </w:rPr>
              <w:t>2019 г.</w:t>
            </w:r>
          </w:p>
        </w:tc>
      </w:tr>
      <w:tr w:rsidR="00F0686F" w:rsidTr="00B14098">
        <w:tc>
          <w:tcPr>
            <w:tcW w:w="576" w:type="dxa"/>
            <w:tcBorders>
              <w:top w:val="nil"/>
              <w:left w:val="nil"/>
              <w:bottom w:val="nil"/>
              <w:right w:val="nil"/>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8.1.</w:t>
            </w:r>
          </w:p>
        </w:tc>
        <w:tc>
          <w:tcPr>
            <w:tcW w:w="1986" w:type="dxa"/>
            <w:tcBorders>
              <w:top w:val="nil"/>
              <w:left w:val="nil"/>
              <w:bottom w:val="nil"/>
              <w:right w:val="nil"/>
            </w:tcBorders>
            <w:tcMar>
              <w:top w:w="0" w:type="dxa"/>
              <w:left w:w="108" w:type="dxa"/>
              <w:bottom w:w="0" w:type="dxa"/>
              <w:right w:w="108"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Инвестиции в основной капитал за счет всех источников финансирования, млн. рублей</w:t>
            </w:r>
          </w:p>
        </w:tc>
        <w:tc>
          <w:tcPr>
            <w:tcW w:w="1225" w:type="dxa"/>
            <w:tcBorders>
              <w:top w:val="nil"/>
              <w:left w:val="nil"/>
              <w:bottom w:val="nil"/>
              <w:right w:val="nil"/>
            </w:tcBorders>
            <w:tcMar>
              <w:top w:w="0" w:type="dxa"/>
              <w:left w:w="108" w:type="dxa"/>
              <w:bottom w:w="0" w:type="dxa"/>
              <w:right w:w="108" w:type="dxa"/>
            </w:tcMar>
            <w:vAlign w:val="center"/>
          </w:tcPr>
          <w:p w:rsidR="00F0686F" w:rsidRDefault="00F0686F" w:rsidP="00F40E4B">
            <w:pPr>
              <w:ind w:firstLine="0"/>
              <w:jc w:val="center"/>
              <w:rPr>
                <w:rFonts w:ascii="Times New Roman" w:hAnsi="Times New Roman" w:cs="Times New Roman"/>
                <w:sz w:val="24"/>
                <w:szCs w:val="24"/>
              </w:rPr>
            </w:pPr>
            <w:r>
              <w:rPr>
                <w:rFonts w:ascii="Times New Roman" w:hAnsi="Times New Roman" w:cs="Times New Roman"/>
                <w:sz w:val="24"/>
                <w:szCs w:val="24"/>
              </w:rPr>
              <w:t>77,965</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057696">
            <w:pPr>
              <w:ind w:firstLine="0"/>
              <w:jc w:val="center"/>
              <w:rPr>
                <w:rFonts w:ascii="Times New Roman" w:hAnsi="Times New Roman" w:cs="Times New Roman"/>
                <w:sz w:val="24"/>
                <w:szCs w:val="24"/>
              </w:rPr>
            </w:pPr>
          </w:p>
          <w:p w:rsidR="00F0686F" w:rsidRDefault="00F0686F" w:rsidP="00057696">
            <w:pPr>
              <w:ind w:firstLine="0"/>
              <w:jc w:val="center"/>
              <w:rPr>
                <w:rFonts w:ascii="Times New Roman" w:hAnsi="Times New Roman" w:cs="Times New Roman"/>
                <w:sz w:val="24"/>
                <w:szCs w:val="24"/>
              </w:rPr>
            </w:pPr>
            <w:r>
              <w:rPr>
                <w:rFonts w:ascii="Times New Roman" w:hAnsi="Times New Roman" w:cs="Times New Roman"/>
                <w:sz w:val="24"/>
                <w:szCs w:val="24"/>
              </w:rPr>
              <w:t xml:space="preserve">40,17 </w:t>
            </w:r>
          </w:p>
          <w:p w:rsidR="00F0686F" w:rsidRDefault="00F0686F" w:rsidP="00057696">
            <w:pPr>
              <w:ind w:firstLine="0"/>
              <w:jc w:val="center"/>
              <w:rPr>
                <w:rFonts w:ascii="Times New Roman" w:hAnsi="Times New Roman" w:cs="Times New Roman"/>
                <w:sz w:val="24"/>
                <w:szCs w:val="24"/>
              </w:rPr>
            </w:pP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EE77C8">
            <w:pPr>
              <w:ind w:firstLine="0"/>
              <w:jc w:val="center"/>
              <w:rPr>
                <w:rFonts w:ascii="Times New Roman" w:hAnsi="Times New Roman" w:cs="Times New Roman"/>
                <w:sz w:val="24"/>
                <w:szCs w:val="24"/>
              </w:rPr>
            </w:pPr>
          </w:p>
          <w:p w:rsidR="00F0686F" w:rsidRDefault="00F0686F" w:rsidP="00EE77C8">
            <w:pPr>
              <w:ind w:firstLine="0"/>
              <w:jc w:val="center"/>
              <w:rPr>
                <w:rFonts w:ascii="Times New Roman" w:hAnsi="Times New Roman" w:cs="Times New Roman"/>
                <w:sz w:val="24"/>
                <w:szCs w:val="24"/>
              </w:rPr>
            </w:pPr>
            <w:r>
              <w:rPr>
                <w:rFonts w:ascii="Times New Roman" w:hAnsi="Times New Roman" w:cs="Times New Roman"/>
                <w:sz w:val="24"/>
                <w:szCs w:val="24"/>
              </w:rPr>
              <w:t xml:space="preserve">14,024 </w:t>
            </w:r>
          </w:p>
          <w:p w:rsidR="00F0686F" w:rsidRDefault="00F0686F" w:rsidP="00EE77C8">
            <w:pPr>
              <w:ind w:firstLine="0"/>
              <w:jc w:val="center"/>
              <w:rPr>
                <w:rFonts w:ascii="Times New Roman" w:hAnsi="Times New Roman" w:cs="Times New Roman"/>
                <w:sz w:val="24"/>
                <w:szCs w:val="24"/>
              </w:rPr>
            </w:pP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373D3A">
            <w:pPr>
              <w:ind w:firstLine="0"/>
              <w:jc w:val="center"/>
              <w:rPr>
                <w:rFonts w:ascii="Times New Roman" w:hAnsi="Times New Roman" w:cs="Times New Roman"/>
                <w:sz w:val="24"/>
                <w:szCs w:val="24"/>
              </w:rPr>
            </w:pPr>
            <w:r>
              <w:rPr>
                <w:rFonts w:ascii="Times New Roman" w:hAnsi="Times New Roman" w:cs="Times New Roman"/>
                <w:sz w:val="24"/>
                <w:szCs w:val="24"/>
              </w:rPr>
              <w:t>42,808</w:t>
            </w:r>
          </w:p>
        </w:tc>
        <w:tc>
          <w:tcPr>
            <w:tcW w:w="1415" w:type="dxa"/>
            <w:tcBorders>
              <w:top w:val="nil"/>
              <w:left w:val="nil"/>
              <w:bottom w:val="nil"/>
              <w:right w:val="nil"/>
            </w:tcBorders>
            <w:tcMar>
              <w:top w:w="0" w:type="dxa"/>
              <w:left w:w="108" w:type="dxa"/>
              <w:bottom w:w="0" w:type="dxa"/>
              <w:right w:w="108" w:type="dxa"/>
            </w:tcMar>
            <w:vAlign w:val="center"/>
          </w:tcPr>
          <w:p w:rsidR="00F0686F" w:rsidRDefault="00C91B72" w:rsidP="00814847">
            <w:pPr>
              <w:widowControl/>
              <w:ind w:firstLine="0"/>
              <w:jc w:val="left"/>
              <w:rPr>
                <w:rFonts w:ascii="Times New Roman" w:hAnsi="Times New Roman" w:cs="Times New Roman"/>
                <w:sz w:val="24"/>
                <w:szCs w:val="24"/>
              </w:rPr>
            </w:pPr>
            <w:r>
              <w:rPr>
                <w:rFonts w:ascii="Times New Roman" w:hAnsi="Times New Roman" w:cs="Times New Roman"/>
                <w:sz w:val="24"/>
                <w:szCs w:val="24"/>
              </w:rPr>
              <w:t>132,7</w:t>
            </w:r>
          </w:p>
        </w:tc>
        <w:tc>
          <w:tcPr>
            <w:tcW w:w="1132" w:type="dxa"/>
            <w:tcBorders>
              <w:top w:val="nil"/>
              <w:left w:val="nil"/>
              <w:bottom w:val="nil"/>
              <w:right w:val="nil"/>
            </w:tcBorders>
            <w:tcMar>
              <w:top w:w="0" w:type="dxa"/>
              <w:left w:w="108" w:type="dxa"/>
              <w:bottom w:w="0" w:type="dxa"/>
              <w:right w:w="108" w:type="dxa"/>
            </w:tcMar>
            <w:vAlign w:val="center"/>
          </w:tcPr>
          <w:p w:rsidR="00F0686F" w:rsidRDefault="00C91B72">
            <w:pPr>
              <w:widowControl/>
              <w:ind w:firstLine="0"/>
              <w:jc w:val="left"/>
              <w:rPr>
                <w:rFonts w:ascii="Times New Roman" w:hAnsi="Times New Roman" w:cs="Times New Roman"/>
                <w:sz w:val="24"/>
                <w:szCs w:val="24"/>
              </w:rPr>
            </w:pPr>
            <w:r>
              <w:rPr>
                <w:rFonts w:ascii="Times New Roman" w:hAnsi="Times New Roman" w:cs="Times New Roman"/>
                <w:sz w:val="24"/>
                <w:szCs w:val="24"/>
              </w:rPr>
              <w:t>237,7</w:t>
            </w:r>
          </w:p>
        </w:tc>
      </w:tr>
      <w:tr w:rsidR="00F0686F" w:rsidTr="00B14098">
        <w:tc>
          <w:tcPr>
            <w:tcW w:w="576" w:type="dxa"/>
            <w:tcBorders>
              <w:top w:val="nil"/>
              <w:left w:val="nil"/>
              <w:bottom w:val="nil"/>
              <w:right w:val="nil"/>
            </w:tcBorders>
            <w:tcMar>
              <w:top w:w="0" w:type="dxa"/>
              <w:left w:w="108" w:type="dxa"/>
              <w:bottom w:w="0" w:type="dxa"/>
              <w:right w:w="108" w:type="dxa"/>
            </w:tcMar>
          </w:tcPr>
          <w:p w:rsidR="00F0686F" w:rsidRDefault="00F0686F">
            <w:pPr>
              <w:ind w:firstLine="0"/>
              <w:rPr>
                <w:rFonts w:ascii="Times New Roman" w:hAnsi="Times New Roman" w:cs="Times New Roman"/>
                <w:b/>
                <w:sz w:val="24"/>
                <w:szCs w:val="24"/>
              </w:rPr>
            </w:pPr>
          </w:p>
        </w:tc>
        <w:tc>
          <w:tcPr>
            <w:tcW w:w="1986" w:type="dxa"/>
            <w:tcBorders>
              <w:top w:val="nil"/>
              <w:left w:val="nil"/>
              <w:bottom w:val="nil"/>
              <w:right w:val="nil"/>
            </w:tcBorders>
            <w:tcMar>
              <w:top w:w="0" w:type="dxa"/>
              <w:left w:w="108" w:type="dxa"/>
              <w:bottom w:w="0" w:type="dxa"/>
              <w:right w:w="108" w:type="dxa"/>
            </w:tcMar>
          </w:tcPr>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Индекс физического объема инвестиций в основной капитал, %</w:t>
            </w:r>
          </w:p>
        </w:tc>
        <w:tc>
          <w:tcPr>
            <w:tcW w:w="1225" w:type="dxa"/>
            <w:tcBorders>
              <w:top w:val="nil"/>
              <w:left w:val="nil"/>
              <w:bottom w:val="nil"/>
              <w:right w:val="nil"/>
            </w:tcBorders>
            <w:tcMar>
              <w:top w:w="0" w:type="dxa"/>
              <w:left w:w="108" w:type="dxa"/>
              <w:bottom w:w="0" w:type="dxa"/>
              <w:right w:w="108" w:type="dxa"/>
            </w:tcMar>
            <w:vAlign w:val="center"/>
          </w:tcPr>
          <w:p w:rsidR="00F0686F" w:rsidRDefault="00F0686F" w:rsidP="00F40E4B">
            <w:pPr>
              <w:ind w:firstLine="0"/>
              <w:jc w:val="center"/>
              <w:rPr>
                <w:rFonts w:ascii="Times New Roman" w:hAnsi="Times New Roman" w:cs="Times New Roman"/>
                <w:sz w:val="24"/>
                <w:szCs w:val="24"/>
              </w:rPr>
            </w:pPr>
            <w:r>
              <w:rPr>
                <w:rFonts w:ascii="Times New Roman" w:hAnsi="Times New Roman" w:cs="Times New Roman"/>
                <w:sz w:val="24"/>
                <w:szCs w:val="24"/>
              </w:rPr>
              <w:t>108,8</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057696">
            <w:pPr>
              <w:ind w:firstLine="0"/>
              <w:jc w:val="center"/>
              <w:rPr>
                <w:rFonts w:ascii="Times New Roman" w:hAnsi="Times New Roman" w:cs="Times New Roman"/>
                <w:sz w:val="24"/>
                <w:szCs w:val="24"/>
              </w:rPr>
            </w:pPr>
          </w:p>
          <w:p w:rsidR="00F0686F" w:rsidRDefault="00F0686F" w:rsidP="00057696">
            <w:pPr>
              <w:ind w:firstLine="0"/>
              <w:jc w:val="center"/>
              <w:rPr>
                <w:rFonts w:ascii="Times New Roman" w:hAnsi="Times New Roman" w:cs="Times New Roman"/>
                <w:sz w:val="24"/>
                <w:szCs w:val="24"/>
              </w:rPr>
            </w:pPr>
            <w:r>
              <w:rPr>
                <w:rFonts w:ascii="Times New Roman" w:hAnsi="Times New Roman" w:cs="Times New Roman"/>
                <w:sz w:val="24"/>
                <w:szCs w:val="24"/>
              </w:rPr>
              <w:t>51,5</w:t>
            </w:r>
          </w:p>
          <w:p w:rsidR="00F0686F" w:rsidRDefault="00F0686F" w:rsidP="00057696">
            <w:pPr>
              <w:ind w:firstLine="0"/>
              <w:jc w:val="center"/>
              <w:rPr>
                <w:rFonts w:ascii="Times New Roman" w:hAnsi="Times New Roman" w:cs="Times New Roman"/>
                <w:b/>
                <w:sz w:val="24"/>
                <w:szCs w:val="24"/>
              </w:rPr>
            </w:pP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EE77C8">
            <w:pPr>
              <w:ind w:firstLine="0"/>
              <w:jc w:val="center"/>
              <w:rPr>
                <w:rFonts w:ascii="Times New Roman" w:hAnsi="Times New Roman" w:cs="Times New Roman"/>
                <w:sz w:val="24"/>
                <w:szCs w:val="24"/>
              </w:rPr>
            </w:pPr>
          </w:p>
          <w:p w:rsidR="00F0686F" w:rsidRDefault="00F0686F" w:rsidP="00EE77C8">
            <w:pPr>
              <w:ind w:firstLine="0"/>
              <w:jc w:val="center"/>
              <w:rPr>
                <w:rFonts w:ascii="Times New Roman" w:hAnsi="Times New Roman" w:cs="Times New Roman"/>
                <w:sz w:val="24"/>
                <w:szCs w:val="24"/>
              </w:rPr>
            </w:pPr>
            <w:r>
              <w:rPr>
                <w:rFonts w:ascii="Times New Roman" w:hAnsi="Times New Roman" w:cs="Times New Roman"/>
                <w:sz w:val="24"/>
                <w:szCs w:val="24"/>
              </w:rPr>
              <w:t>34,9</w:t>
            </w:r>
          </w:p>
          <w:p w:rsidR="00F0686F" w:rsidRDefault="00F0686F" w:rsidP="00EE77C8">
            <w:pPr>
              <w:ind w:firstLine="0"/>
              <w:jc w:val="center"/>
              <w:rPr>
                <w:rFonts w:ascii="Times New Roman" w:hAnsi="Times New Roman" w:cs="Times New Roman"/>
                <w:b/>
                <w:sz w:val="24"/>
                <w:szCs w:val="24"/>
              </w:rPr>
            </w:pP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373D3A">
            <w:pPr>
              <w:ind w:firstLine="0"/>
              <w:jc w:val="center"/>
              <w:rPr>
                <w:rFonts w:ascii="Times New Roman" w:hAnsi="Times New Roman" w:cs="Times New Roman"/>
                <w:sz w:val="24"/>
                <w:szCs w:val="24"/>
              </w:rPr>
            </w:pPr>
            <w:r>
              <w:rPr>
                <w:rFonts w:ascii="Times New Roman" w:hAnsi="Times New Roman" w:cs="Times New Roman"/>
                <w:sz w:val="24"/>
                <w:szCs w:val="24"/>
              </w:rPr>
              <w:t>в 3,1 р</w:t>
            </w:r>
          </w:p>
        </w:tc>
        <w:tc>
          <w:tcPr>
            <w:tcW w:w="1415" w:type="dxa"/>
            <w:tcBorders>
              <w:top w:val="nil"/>
              <w:left w:val="nil"/>
              <w:bottom w:val="nil"/>
              <w:right w:val="nil"/>
            </w:tcBorders>
            <w:tcMar>
              <w:top w:w="0" w:type="dxa"/>
              <w:left w:w="108" w:type="dxa"/>
              <w:bottom w:w="0" w:type="dxa"/>
              <w:right w:w="108" w:type="dxa"/>
            </w:tcMar>
            <w:vAlign w:val="center"/>
          </w:tcPr>
          <w:p w:rsidR="00F0686F" w:rsidRDefault="00C91B72" w:rsidP="00C91B72">
            <w:pPr>
              <w:ind w:firstLine="0"/>
            </w:pPr>
            <w:r>
              <w:t>в 3,1 р</w:t>
            </w:r>
          </w:p>
        </w:tc>
        <w:tc>
          <w:tcPr>
            <w:tcW w:w="1132" w:type="dxa"/>
            <w:tcBorders>
              <w:top w:val="nil"/>
              <w:left w:val="nil"/>
              <w:bottom w:val="nil"/>
              <w:right w:val="nil"/>
            </w:tcBorders>
            <w:tcMar>
              <w:top w:w="0" w:type="dxa"/>
              <w:left w:w="108" w:type="dxa"/>
              <w:bottom w:w="0" w:type="dxa"/>
              <w:right w:w="108" w:type="dxa"/>
            </w:tcMar>
            <w:vAlign w:val="center"/>
          </w:tcPr>
          <w:p w:rsidR="00F0686F" w:rsidRDefault="00C91B72" w:rsidP="00C91B72">
            <w:pPr>
              <w:ind w:firstLine="0"/>
            </w:pPr>
            <w:r>
              <w:t>182,4</w:t>
            </w:r>
          </w:p>
        </w:tc>
      </w:tr>
      <w:tr w:rsidR="00F0686F" w:rsidTr="00B14098">
        <w:tc>
          <w:tcPr>
            <w:tcW w:w="576" w:type="dxa"/>
            <w:tcBorders>
              <w:top w:val="nil"/>
              <w:left w:val="nil"/>
              <w:bottom w:val="nil"/>
              <w:right w:val="nil"/>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8.2.</w:t>
            </w:r>
          </w:p>
        </w:tc>
        <w:tc>
          <w:tcPr>
            <w:tcW w:w="1986" w:type="dxa"/>
            <w:tcBorders>
              <w:top w:val="nil"/>
              <w:left w:val="nil"/>
              <w:bottom w:val="nil"/>
              <w:right w:val="nil"/>
            </w:tcBorders>
            <w:tcMar>
              <w:top w:w="0" w:type="dxa"/>
              <w:left w:w="108" w:type="dxa"/>
              <w:bottom w:w="0" w:type="dxa"/>
              <w:right w:w="108" w:type="dxa"/>
            </w:tcMar>
          </w:tcPr>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Объем работ, выполненных по виду деятельности «строительство», млн. рублей</w:t>
            </w:r>
          </w:p>
        </w:tc>
        <w:tc>
          <w:tcPr>
            <w:tcW w:w="1225" w:type="dxa"/>
            <w:tcBorders>
              <w:top w:val="nil"/>
              <w:left w:val="nil"/>
              <w:bottom w:val="nil"/>
              <w:right w:val="nil"/>
            </w:tcBorders>
            <w:tcMar>
              <w:top w:w="0" w:type="dxa"/>
              <w:left w:w="108" w:type="dxa"/>
              <w:bottom w:w="0" w:type="dxa"/>
              <w:right w:w="108" w:type="dxa"/>
            </w:tcMar>
            <w:vAlign w:val="center"/>
          </w:tcPr>
          <w:p w:rsidR="00F0686F" w:rsidRDefault="00F0686F" w:rsidP="00F40E4B">
            <w:pPr>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057696">
            <w:pPr>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EE77C8">
            <w:pPr>
              <w:ind w:firstLine="0"/>
              <w:jc w:val="center"/>
              <w:rPr>
                <w:rFonts w:ascii="Times New Roman" w:hAnsi="Times New Roman" w:cs="Times New Roman"/>
                <w:sz w:val="24"/>
                <w:szCs w:val="24"/>
              </w:rPr>
            </w:pPr>
            <w:r>
              <w:rPr>
                <w:rFonts w:ascii="Times New Roman" w:hAnsi="Times New Roman" w:cs="Times New Roman"/>
                <w:sz w:val="24"/>
                <w:szCs w:val="24"/>
              </w:rPr>
              <w:t>32,6</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373D3A">
            <w:pPr>
              <w:ind w:firstLine="0"/>
              <w:jc w:val="center"/>
              <w:rPr>
                <w:rFonts w:ascii="Times New Roman" w:hAnsi="Times New Roman" w:cs="Times New Roman"/>
                <w:sz w:val="24"/>
                <w:szCs w:val="24"/>
              </w:rPr>
            </w:pP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814847"/>
        </w:tc>
        <w:tc>
          <w:tcPr>
            <w:tcW w:w="1132" w:type="dxa"/>
            <w:tcBorders>
              <w:top w:val="nil"/>
              <w:left w:val="nil"/>
              <w:bottom w:val="nil"/>
              <w:right w:val="nil"/>
            </w:tcBorders>
            <w:tcMar>
              <w:top w:w="0" w:type="dxa"/>
              <w:left w:w="108" w:type="dxa"/>
              <w:bottom w:w="0" w:type="dxa"/>
              <w:right w:w="108" w:type="dxa"/>
            </w:tcMar>
            <w:vAlign w:val="center"/>
          </w:tcPr>
          <w:p w:rsidR="00F0686F" w:rsidRDefault="00F0686F"/>
        </w:tc>
      </w:tr>
      <w:tr w:rsidR="00F0686F" w:rsidTr="00B14098">
        <w:tc>
          <w:tcPr>
            <w:tcW w:w="576" w:type="dxa"/>
            <w:tcBorders>
              <w:top w:val="nil"/>
              <w:left w:val="nil"/>
              <w:bottom w:val="nil"/>
              <w:right w:val="nil"/>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p>
        </w:tc>
        <w:tc>
          <w:tcPr>
            <w:tcW w:w="1986" w:type="dxa"/>
            <w:tcBorders>
              <w:top w:val="nil"/>
              <w:left w:val="nil"/>
              <w:bottom w:val="nil"/>
              <w:right w:val="nil"/>
            </w:tcBorders>
            <w:tcMar>
              <w:top w:w="0" w:type="dxa"/>
              <w:left w:w="108" w:type="dxa"/>
              <w:bottom w:w="0" w:type="dxa"/>
              <w:right w:w="108" w:type="dxa"/>
            </w:tcMar>
          </w:tcPr>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В процентах к предыдущему году</w:t>
            </w:r>
          </w:p>
        </w:tc>
        <w:tc>
          <w:tcPr>
            <w:tcW w:w="1225" w:type="dxa"/>
            <w:tcBorders>
              <w:top w:val="nil"/>
              <w:left w:val="nil"/>
              <w:bottom w:val="nil"/>
              <w:right w:val="nil"/>
            </w:tcBorders>
            <w:tcMar>
              <w:top w:w="0" w:type="dxa"/>
              <w:left w:w="108" w:type="dxa"/>
              <w:bottom w:w="0" w:type="dxa"/>
              <w:right w:w="108" w:type="dxa"/>
            </w:tcMar>
            <w:vAlign w:val="center"/>
          </w:tcPr>
          <w:p w:rsidR="00F0686F" w:rsidRDefault="00F0686F" w:rsidP="00F40E4B">
            <w:pPr>
              <w:ind w:firstLine="0"/>
              <w:jc w:val="center"/>
              <w:rPr>
                <w:rFonts w:ascii="Times New Roman" w:hAnsi="Times New Roman" w:cs="Times New Roman"/>
                <w:sz w:val="24"/>
                <w:szCs w:val="24"/>
              </w:rPr>
            </w:pPr>
            <w:r>
              <w:rPr>
                <w:rFonts w:ascii="Times New Roman" w:hAnsi="Times New Roman" w:cs="Times New Roman"/>
                <w:sz w:val="24"/>
                <w:szCs w:val="24"/>
              </w:rPr>
              <w:t>61,0</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057696">
            <w:pPr>
              <w:ind w:firstLine="0"/>
              <w:jc w:val="center"/>
              <w:rPr>
                <w:rFonts w:ascii="Times New Roman" w:hAnsi="Times New Roman" w:cs="Times New Roman"/>
                <w:sz w:val="24"/>
                <w:szCs w:val="24"/>
              </w:rPr>
            </w:pPr>
            <w:r>
              <w:rPr>
                <w:rFonts w:ascii="Times New Roman" w:hAnsi="Times New Roman" w:cs="Times New Roman"/>
                <w:sz w:val="24"/>
                <w:szCs w:val="24"/>
              </w:rPr>
              <w:t>96,5</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EE77C8">
            <w:pPr>
              <w:ind w:firstLine="0"/>
              <w:jc w:val="center"/>
              <w:rPr>
                <w:rFonts w:ascii="Times New Roman" w:hAnsi="Times New Roman" w:cs="Times New Roman"/>
                <w:sz w:val="24"/>
                <w:szCs w:val="24"/>
              </w:rPr>
            </w:pPr>
            <w:r>
              <w:rPr>
                <w:rFonts w:ascii="Times New Roman" w:hAnsi="Times New Roman" w:cs="Times New Roman"/>
                <w:sz w:val="24"/>
                <w:szCs w:val="24"/>
              </w:rPr>
              <w:t>392,8</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373D3A">
            <w:pPr>
              <w:ind w:firstLine="0"/>
              <w:jc w:val="center"/>
              <w:rPr>
                <w:rFonts w:ascii="Times New Roman" w:hAnsi="Times New Roman" w:cs="Times New Roman"/>
                <w:sz w:val="24"/>
                <w:szCs w:val="24"/>
              </w:rPr>
            </w:pP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814847"/>
        </w:tc>
        <w:tc>
          <w:tcPr>
            <w:tcW w:w="1132" w:type="dxa"/>
            <w:tcBorders>
              <w:top w:val="nil"/>
              <w:left w:val="nil"/>
              <w:bottom w:val="nil"/>
              <w:right w:val="nil"/>
            </w:tcBorders>
            <w:tcMar>
              <w:top w:w="0" w:type="dxa"/>
              <w:left w:w="108" w:type="dxa"/>
              <w:bottom w:w="0" w:type="dxa"/>
              <w:right w:w="108" w:type="dxa"/>
            </w:tcMar>
            <w:vAlign w:val="center"/>
          </w:tcPr>
          <w:p w:rsidR="00F0686F" w:rsidRDefault="00F0686F"/>
        </w:tc>
      </w:tr>
      <w:tr w:rsidR="00F0686F" w:rsidTr="00B14098">
        <w:tc>
          <w:tcPr>
            <w:tcW w:w="576" w:type="dxa"/>
            <w:tcBorders>
              <w:top w:val="nil"/>
              <w:left w:val="nil"/>
              <w:bottom w:val="nil"/>
              <w:right w:val="nil"/>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1986" w:type="dxa"/>
            <w:tcBorders>
              <w:top w:val="nil"/>
              <w:left w:val="nil"/>
              <w:bottom w:val="nil"/>
              <w:right w:val="nil"/>
            </w:tcBorders>
            <w:tcMar>
              <w:top w:w="0" w:type="dxa"/>
              <w:left w:w="108" w:type="dxa"/>
              <w:bottom w:w="0" w:type="dxa"/>
              <w:right w:w="108" w:type="dxa"/>
            </w:tcMar>
          </w:tcPr>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Ввод жилых домов, тыс. кв. м</w:t>
            </w:r>
          </w:p>
        </w:tc>
        <w:tc>
          <w:tcPr>
            <w:tcW w:w="1225" w:type="dxa"/>
            <w:tcBorders>
              <w:top w:val="nil"/>
              <w:left w:val="nil"/>
              <w:bottom w:val="nil"/>
              <w:right w:val="nil"/>
            </w:tcBorders>
            <w:tcMar>
              <w:top w:w="0" w:type="dxa"/>
              <w:left w:w="108" w:type="dxa"/>
              <w:bottom w:w="0" w:type="dxa"/>
              <w:right w:w="108" w:type="dxa"/>
            </w:tcMar>
            <w:vAlign w:val="center"/>
          </w:tcPr>
          <w:p w:rsidR="00F0686F" w:rsidRDefault="00F0686F" w:rsidP="00F40E4B">
            <w:pPr>
              <w:ind w:firstLine="0"/>
              <w:jc w:val="center"/>
              <w:rPr>
                <w:rFonts w:ascii="Times New Roman" w:hAnsi="Times New Roman" w:cs="Times New Roman"/>
                <w:sz w:val="24"/>
                <w:szCs w:val="24"/>
              </w:rPr>
            </w:pPr>
            <w:r>
              <w:rPr>
                <w:rFonts w:ascii="Times New Roman" w:hAnsi="Times New Roman" w:cs="Times New Roman"/>
                <w:sz w:val="24"/>
                <w:szCs w:val="24"/>
              </w:rPr>
              <w:t>2,309</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057696">
            <w:pPr>
              <w:ind w:firstLine="0"/>
              <w:jc w:val="center"/>
              <w:rPr>
                <w:rFonts w:ascii="Times New Roman" w:hAnsi="Times New Roman" w:cs="Times New Roman"/>
                <w:sz w:val="24"/>
                <w:szCs w:val="24"/>
              </w:rPr>
            </w:pPr>
            <w:r>
              <w:rPr>
                <w:rFonts w:ascii="Times New Roman" w:hAnsi="Times New Roman" w:cs="Times New Roman"/>
                <w:sz w:val="24"/>
                <w:szCs w:val="24"/>
              </w:rPr>
              <w:t>2,393</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EE77C8">
            <w:pPr>
              <w:ind w:firstLine="0"/>
              <w:jc w:val="center"/>
              <w:rPr>
                <w:rFonts w:ascii="Times New Roman" w:hAnsi="Times New Roman" w:cs="Times New Roman"/>
                <w:sz w:val="24"/>
                <w:szCs w:val="24"/>
              </w:rPr>
            </w:pPr>
            <w:r>
              <w:rPr>
                <w:rFonts w:ascii="Times New Roman" w:hAnsi="Times New Roman" w:cs="Times New Roman"/>
                <w:sz w:val="24"/>
                <w:szCs w:val="24"/>
              </w:rPr>
              <w:t>3,254</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373D3A">
            <w:pPr>
              <w:ind w:firstLine="0"/>
              <w:jc w:val="center"/>
              <w:rPr>
                <w:rFonts w:ascii="Times New Roman" w:hAnsi="Times New Roman" w:cs="Times New Roman"/>
                <w:sz w:val="24"/>
                <w:szCs w:val="24"/>
              </w:rPr>
            </w:pPr>
            <w:r>
              <w:rPr>
                <w:rFonts w:ascii="Times New Roman" w:hAnsi="Times New Roman" w:cs="Times New Roman"/>
                <w:sz w:val="24"/>
                <w:szCs w:val="24"/>
              </w:rPr>
              <w:t>2,526</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814847">
            <w:pPr>
              <w:widowControl/>
              <w:ind w:firstLine="0"/>
              <w:jc w:val="left"/>
              <w:rPr>
                <w:rFonts w:ascii="Times New Roman" w:hAnsi="Times New Roman" w:cs="Times New Roman"/>
                <w:sz w:val="24"/>
                <w:szCs w:val="24"/>
              </w:rPr>
            </w:pPr>
            <w:r>
              <w:rPr>
                <w:rFonts w:ascii="Times New Roman" w:hAnsi="Times New Roman" w:cs="Times New Roman"/>
                <w:sz w:val="24"/>
                <w:szCs w:val="24"/>
              </w:rPr>
              <w:t>2,636</w:t>
            </w:r>
          </w:p>
        </w:tc>
        <w:tc>
          <w:tcPr>
            <w:tcW w:w="1132" w:type="dxa"/>
            <w:tcBorders>
              <w:top w:val="nil"/>
              <w:left w:val="nil"/>
              <w:bottom w:val="nil"/>
              <w:right w:val="nil"/>
            </w:tcBorders>
            <w:tcMar>
              <w:top w:w="0" w:type="dxa"/>
              <w:left w:w="108" w:type="dxa"/>
              <w:bottom w:w="0" w:type="dxa"/>
              <w:right w:w="108" w:type="dxa"/>
            </w:tcMar>
            <w:vAlign w:val="center"/>
          </w:tcPr>
          <w:p w:rsidR="00F0686F" w:rsidRDefault="00C91B72">
            <w:pPr>
              <w:widowControl/>
              <w:ind w:firstLine="0"/>
              <w:jc w:val="left"/>
              <w:rPr>
                <w:rFonts w:ascii="Times New Roman" w:hAnsi="Times New Roman" w:cs="Times New Roman"/>
                <w:sz w:val="24"/>
                <w:szCs w:val="24"/>
              </w:rPr>
            </w:pPr>
            <w:r>
              <w:rPr>
                <w:rFonts w:ascii="Times New Roman" w:hAnsi="Times New Roman" w:cs="Times New Roman"/>
                <w:sz w:val="24"/>
                <w:szCs w:val="24"/>
              </w:rPr>
              <w:t>2,993</w:t>
            </w:r>
          </w:p>
        </w:tc>
      </w:tr>
      <w:tr w:rsidR="00F0686F" w:rsidTr="00B14098">
        <w:tc>
          <w:tcPr>
            <w:tcW w:w="576" w:type="dxa"/>
            <w:tcBorders>
              <w:top w:val="nil"/>
              <w:left w:val="nil"/>
              <w:bottom w:val="nil"/>
              <w:right w:val="nil"/>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p>
        </w:tc>
        <w:tc>
          <w:tcPr>
            <w:tcW w:w="1986" w:type="dxa"/>
            <w:tcBorders>
              <w:top w:val="nil"/>
              <w:left w:val="nil"/>
              <w:bottom w:val="nil"/>
              <w:right w:val="nil"/>
            </w:tcBorders>
            <w:tcMar>
              <w:top w:w="0" w:type="dxa"/>
              <w:left w:w="108" w:type="dxa"/>
              <w:bottom w:w="0" w:type="dxa"/>
              <w:right w:w="108" w:type="dxa"/>
            </w:tcMar>
          </w:tcPr>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В процентах к предыдущему году</w:t>
            </w:r>
          </w:p>
        </w:tc>
        <w:tc>
          <w:tcPr>
            <w:tcW w:w="1225" w:type="dxa"/>
            <w:tcBorders>
              <w:top w:val="nil"/>
              <w:left w:val="nil"/>
              <w:bottom w:val="nil"/>
              <w:right w:val="nil"/>
            </w:tcBorders>
            <w:tcMar>
              <w:top w:w="0" w:type="dxa"/>
              <w:left w:w="108" w:type="dxa"/>
              <w:bottom w:w="0" w:type="dxa"/>
              <w:right w:w="108" w:type="dxa"/>
            </w:tcMar>
            <w:vAlign w:val="center"/>
          </w:tcPr>
          <w:p w:rsidR="00F0686F" w:rsidRDefault="00F0686F" w:rsidP="00F40E4B">
            <w:pPr>
              <w:ind w:firstLine="0"/>
              <w:jc w:val="center"/>
              <w:rPr>
                <w:rFonts w:ascii="Times New Roman" w:hAnsi="Times New Roman" w:cs="Times New Roman"/>
                <w:sz w:val="24"/>
                <w:szCs w:val="24"/>
              </w:rPr>
            </w:pPr>
            <w:r>
              <w:rPr>
                <w:rFonts w:ascii="Times New Roman" w:hAnsi="Times New Roman" w:cs="Times New Roman"/>
                <w:sz w:val="24"/>
                <w:szCs w:val="24"/>
              </w:rPr>
              <w:t>127,5</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057696">
            <w:pPr>
              <w:ind w:firstLine="0"/>
              <w:jc w:val="center"/>
              <w:rPr>
                <w:rFonts w:ascii="Times New Roman" w:hAnsi="Times New Roman" w:cs="Times New Roman"/>
                <w:sz w:val="24"/>
                <w:szCs w:val="24"/>
              </w:rPr>
            </w:pPr>
            <w:r>
              <w:rPr>
                <w:rFonts w:ascii="Times New Roman" w:hAnsi="Times New Roman" w:cs="Times New Roman"/>
                <w:sz w:val="24"/>
                <w:szCs w:val="24"/>
              </w:rPr>
              <w:t>103,6</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EE77C8">
            <w:pPr>
              <w:ind w:firstLine="0"/>
              <w:jc w:val="center"/>
              <w:rPr>
                <w:rFonts w:ascii="Times New Roman" w:hAnsi="Times New Roman" w:cs="Times New Roman"/>
                <w:sz w:val="24"/>
                <w:szCs w:val="24"/>
              </w:rPr>
            </w:pPr>
            <w:r>
              <w:rPr>
                <w:rFonts w:ascii="Times New Roman" w:hAnsi="Times New Roman" w:cs="Times New Roman"/>
                <w:sz w:val="24"/>
                <w:szCs w:val="24"/>
              </w:rPr>
              <w:t>136,0</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373D3A">
            <w:pPr>
              <w:ind w:firstLine="0"/>
              <w:jc w:val="center"/>
              <w:rPr>
                <w:rFonts w:ascii="Times New Roman" w:hAnsi="Times New Roman" w:cs="Times New Roman"/>
                <w:sz w:val="24"/>
                <w:szCs w:val="24"/>
              </w:rPr>
            </w:pPr>
            <w:r>
              <w:rPr>
                <w:rFonts w:ascii="Times New Roman" w:hAnsi="Times New Roman" w:cs="Times New Roman"/>
                <w:sz w:val="24"/>
                <w:szCs w:val="24"/>
              </w:rPr>
              <w:t>77,6</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814847">
            <w:pPr>
              <w:widowControl/>
              <w:ind w:firstLine="0"/>
              <w:jc w:val="left"/>
              <w:rPr>
                <w:rFonts w:ascii="Times New Roman" w:hAnsi="Times New Roman" w:cs="Times New Roman"/>
                <w:sz w:val="24"/>
                <w:szCs w:val="24"/>
              </w:rPr>
            </w:pPr>
            <w:r>
              <w:rPr>
                <w:rFonts w:ascii="Times New Roman" w:hAnsi="Times New Roman" w:cs="Times New Roman"/>
                <w:sz w:val="24"/>
                <w:szCs w:val="24"/>
              </w:rPr>
              <w:t>104,4</w:t>
            </w:r>
          </w:p>
        </w:tc>
        <w:tc>
          <w:tcPr>
            <w:tcW w:w="1132" w:type="dxa"/>
            <w:tcBorders>
              <w:top w:val="nil"/>
              <w:left w:val="nil"/>
              <w:bottom w:val="nil"/>
              <w:right w:val="nil"/>
            </w:tcBorders>
            <w:tcMar>
              <w:top w:w="0" w:type="dxa"/>
              <w:left w:w="108" w:type="dxa"/>
              <w:bottom w:w="0" w:type="dxa"/>
              <w:right w:w="108" w:type="dxa"/>
            </w:tcMar>
            <w:vAlign w:val="center"/>
          </w:tcPr>
          <w:p w:rsidR="00F0686F" w:rsidRDefault="00C91B72">
            <w:pPr>
              <w:widowControl/>
              <w:ind w:firstLine="0"/>
              <w:jc w:val="left"/>
              <w:rPr>
                <w:rFonts w:ascii="Times New Roman" w:hAnsi="Times New Roman" w:cs="Times New Roman"/>
                <w:sz w:val="24"/>
                <w:szCs w:val="24"/>
              </w:rPr>
            </w:pPr>
            <w:r>
              <w:rPr>
                <w:rFonts w:ascii="Times New Roman" w:hAnsi="Times New Roman" w:cs="Times New Roman"/>
                <w:sz w:val="24"/>
                <w:szCs w:val="24"/>
              </w:rPr>
              <w:t>113,5</w:t>
            </w:r>
          </w:p>
        </w:tc>
      </w:tr>
      <w:tr w:rsidR="00F0686F" w:rsidTr="00B14098">
        <w:tc>
          <w:tcPr>
            <w:tcW w:w="576" w:type="dxa"/>
            <w:tcBorders>
              <w:top w:val="nil"/>
              <w:left w:val="nil"/>
              <w:bottom w:val="nil"/>
              <w:right w:val="nil"/>
            </w:tcBorders>
            <w:tcMar>
              <w:top w:w="0" w:type="dxa"/>
              <w:left w:w="108" w:type="dxa"/>
              <w:bottom w:w="0" w:type="dxa"/>
              <w:right w:w="108" w:type="dxa"/>
            </w:tcMar>
          </w:tcPr>
          <w:p w:rsidR="00F0686F" w:rsidRDefault="00F0686F">
            <w:pPr>
              <w:ind w:firstLine="0"/>
              <w:jc w:val="center"/>
              <w:rPr>
                <w:rFonts w:ascii="Times New Roman" w:hAnsi="Times New Roman" w:cs="Times New Roman"/>
                <w:sz w:val="24"/>
                <w:szCs w:val="24"/>
              </w:rPr>
            </w:pPr>
          </w:p>
        </w:tc>
        <w:tc>
          <w:tcPr>
            <w:tcW w:w="1986" w:type="dxa"/>
            <w:tcBorders>
              <w:top w:val="nil"/>
              <w:left w:val="nil"/>
              <w:bottom w:val="nil"/>
              <w:right w:val="nil"/>
            </w:tcBorders>
            <w:tcMar>
              <w:top w:w="0" w:type="dxa"/>
              <w:left w:w="108" w:type="dxa"/>
              <w:bottom w:w="0" w:type="dxa"/>
              <w:right w:w="108" w:type="dxa"/>
            </w:tcMar>
          </w:tcPr>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Инвестиции в жилищное строительство (в фактически действовавших ценах), млн. рублей</w:t>
            </w:r>
          </w:p>
        </w:tc>
        <w:tc>
          <w:tcPr>
            <w:tcW w:w="1225" w:type="dxa"/>
            <w:tcBorders>
              <w:top w:val="nil"/>
              <w:left w:val="nil"/>
              <w:bottom w:val="nil"/>
              <w:right w:val="nil"/>
            </w:tcBorders>
            <w:tcMar>
              <w:top w:w="0" w:type="dxa"/>
              <w:left w:w="108" w:type="dxa"/>
              <w:bottom w:w="0" w:type="dxa"/>
              <w:right w:w="108" w:type="dxa"/>
            </w:tcMar>
            <w:vAlign w:val="center"/>
          </w:tcPr>
          <w:p w:rsidR="00F0686F" w:rsidRDefault="00F0686F" w:rsidP="00F40E4B">
            <w:pPr>
              <w:ind w:firstLine="0"/>
              <w:jc w:val="center"/>
              <w:rPr>
                <w:rFonts w:ascii="Times New Roman" w:hAnsi="Times New Roman" w:cs="Times New Roman"/>
                <w:sz w:val="20"/>
                <w:szCs w:val="20"/>
              </w:rPr>
            </w:pPr>
            <w:r>
              <w:rPr>
                <w:rFonts w:ascii="Times New Roman" w:hAnsi="Times New Roman" w:cs="Times New Roman"/>
                <w:sz w:val="20"/>
                <w:szCs w:val="20"/>
              </w:rPr>
              <w:t>Данные не предоставлены</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057696">
            <w:pPr>
              <w:ind w:firstLine="0"/>
              <w:jc w:val="center"/>
              <w:rPr>
                <w:rFonts w:ascii="Times New Roman" w:hAnsi="Times New Roman" w:cs="Times New Roman"/>
                <w:b/>
                <w:sz w:val="24"/>
                <w:szCs w:val="24"/>
              </w:rPr>
            </w:pPr>
            <w:r>
              <w:rPr>
                <w:rFonts w:ascii="Times New Roman" w:hAnsi="Times New Roman" w:cs="Times New Roman"/>
                <w:sz w:val="20"/>
                <w:szCs w:val="20"/>
              </w:rPr>
              <w:t>Данные не предоставлены</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EE77C8">
            <w:pPr>
              <w:ind w:firstLine="0"/>
              <w:jc w:val="center"/>
              <w:rPr>
                <w:rFonts w:ascii="Times New Roman" w:hAnsi="Times New Roman" w:cs="Times New Roman"/>
                <w:b/>
                <w:sz w:val="24"/>
                <w:szCs w:val="24"/>
              </w:rPr>
            </w:pPr>
            <w:r>
              <w:rPr>
                <w:rFonts w:ascii="Times New Roman" w:hAnsi="Times New Roman" w:cs="Times New Roman"/>
                <w:sz w:val="20"/>
                <w:szCs w:val="20"/>
              </w:rPr>
              <w:t>Данные не предоставлены</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373D3A">
            <w:pPr>
              <w:ind w:firstLine="0"/>
              <w:jc w:val="center"/>
              <w:rPr>
                <w:rFonts w:ascii="Times New Roman" w:hAnsi="Times New Roman" w:cs="Times New Roman"/>
                <w:sz w:val="20"/>
                <w:szCs w:val="20"/>
              </w:rPr>
            </w:pPr>
            <w:r>
              <w:rPr>
                <w:rFonts w:ascii="Times New Roman" w:hAnsi="Times New Roman" w:cs="Times New Roman"/>
                <w:sz w:val="20"/>
                <w:szCs w:val="20"/>
              </w:rPr>
              <w:t>Данные не предоставлены</w:t>
            </w:r>
          </w:p>
        </w:tc>
        <w:tc>
          <w:tcPr>
            <w:tcW w:w="1415" w:type="dxa"/>
            <w:tcBorders>
              <w:top w:val="nil"/>
              <w:left w:val="nil"/>
              <w:bottom w:val="nil"/>
              <w:right w:val="nil"/>
            </w:tcBorders>
            <w:tcMar>
              <w:top w:w="0" w:type="dxa"/>
              <w:left w:w="108" w:type="dxa"/>
              <w:bottom w:w="0" w:type="dxa"/>
              <w:right w:w="108" w:type="dxa"/>
            </w:tcMar>
            <w:vAlign w:val="center"/>
          </w:tcPr>
          <w:p w:rsidR="00F0686F" w:rsidRDefault="00F0686F" w:rsidP="00814847">
            <w:pPr>
              <w:ind w:firstLine="0"/>
              <w:jc w:val="center"/>
              <w:rPr>
                <w:rFonts w:ascii="Times New Roman" w:hAnsi="Times New Roman" w:cs="Times New Roman"/>
                <w:sz w:val="24"/>
                <w:szCs w:val="24"/>
              </w:rPr>
            </w:pPr>
            <w:r>
              <w:rPr>
                <w:rFonts w:ascii="Times New Roman" w:hAnsi="Times New Roman" w:cs="Times New Roman"/>
                <w:sz w:val="24"/>
                <w:szCs w:val="24"/>
              </w:rPr>
              <w:t>Данные не предоставлены</w:t>
            </w:r>
          </w:p>
          <w:p w:rsidR="00F0686F" w:rsidRDefault="00F0686F" w:rsidP="00814847">
            <w:pPr>
              <w:widowControl/>
              <w:ind w:firstLine="0"/>
              <w:jc w:val="left"/>
              <w:rPr>
                <w:rFonts w:ascii="Times New Roman" w:hAnsi="Times New Roman" w:cs="Times New Roman"/>
                <w:sz w:val="24"/>
                <w:szCs w:val="24"/>
              </w:rPr>
            </w:pPr>
          </w:p>
        </w:tc>
        <w:tc>
          <w:tcPr>
            <w:tcW w:w="1132" w:type="dxa"/>
            <w:tcBorders>
              <w:top w:val="nil"/>
              <w:left w:val="nil"/>
              <w:bottom w:val="nil"/>
              <w:right w:val="nil"/>
            </w:tcBorders>
            <w:tcMar>
              <w:top w:w="0" w:type="dxa"/>
              <w:left w:w="108" w:type="dxa"/>
              <w:bottom w:w="0" w:type="dxa"/>
              <w:right w:w="108" w:type="dxa"/>
            </w:tcMar>
            <w:vAlign w:val="center"/>
          </w:tcPr>
          <w:p w:rsidR="00F0686F" w:rsidRDefault="00C91B72">
            <w:pPr>
              <w:widowControl/>
              <w:ind w:firstLine="0"/>
              <w:jc w:val="left"/>
              <w:rPr>
                <w:rFonts w:ascii="Times New Roman" w:hAnsi="Times New Roman" w:cs="Times New Roman"/>
                <w:sz w:val="24"/>
                <w:szCs w:val="24"/>
              </w:rPr>
            </w:pPr>
            <w:r>
              <w:rPr>
                <w:rFonts w:ascii="Times New Roman" w:hAnsi="Times New Roman" w:cs="Times New Roman"/>
                <w:sz w:val="20"/>
                <w:szCs w:val="20"/>
              </w:rPr>
              <w:t>Данные не предоставлены</w:t>
            </w:r>
          </w:p>
        </w:tc>
      </w:tr>
    </w:tbl>
    <w:p w:rsidR="00F0686F" w:rsidRDefault="00F0686F">
      <w:pPr>
        <w:ind w:firstLine="0"/>
        <w:rPr>
          <w:rFonts w:ascii="Times New Roman" w:hAnsi="Times New Roman" w:cs="Times New Roman"/>
          <w:sz w:val="24"/>
          <w:szCs w:val="24"/>
        </w:rPr>
      </w:pPr>
    </w:p>
    <w:p w:rsidR="00F0686F" w:rsidRDefault="00F0686F">
      <w:pPr>
        <w:rPr>
          <w:rFonts w:ascii="Times New Roman" w:hAnsi="Times New Roman" w:cs="Times New Roman"/>
          <w:sz w:val="24"/>
          <w:szCs w:val="24"/>
        </w:rPr>
      </w:pPr>
      <w:r>
        <w:rPr>
          <w:rFonts w:ascii="Times New Roman" w:hAnsi="Times New Roman" w:cs="Times New Roman"/>
          <w:sz w:val="24"/>
          <w:szCs w:val="24"/>
        </w:rPr>
        <w:t>8.6. Предприятия строительства и стройиндустрии:</w:t>
      </w:r>
    </w:p>
    <w:p w:rsidR="00F0686F" w:rsidRDefault="00F0686F">
      <w:pPr>
        <w:rPr>
          <w:rFonts w:ascii="Times New Roman" w:hAnsi="Times New Roman" w:cs="Times New Roman"/>
          <w:sz w:val="24"/>
          <w:szCs w:val="24"/>
        </w:rPr>
      </w:pPr>
    </w:p>
    <w:p w:rsidR="00F0686F" w:rsidRDefault="00F0686F">
      <w:pPr>
        <w:rPr>
          <w:rFonts w:ascii="Times New Roman" w:hAnsi="Times New Roman" w:cs="Times New Roman"/>
          <w:sz w:val="24"/>
          <w:szCs w:val="24"/>
        </w:rPr>
      </w:pPr>
      <w:r>
        <w:rPr>
          <w:rFonts w:ascii="Times New Roman" w:hAnsi="Times New Roman" w:cs="Times New Roman"/>
          <w:sz w:val="24"/>
          <w:szCs w:val="24"/>
        </w:rPr>
        <w:t xml:space="preserve">ИП Каримуллин Рашид </w:t>
      </w:r>
      <w:proofErr w:type="spellStart"/>
      <w:r>
        <w:rPr>
          <w:rFonts w:ascii="Times New Roman" w:hAnsi="Times New Roman" w:cs="Times New Roman"/>
          <w:sz w:val="24"/>
          <w:szCs w:val="24"/>
        </w:rPr>
        <w:t>Шамсиевич</w:t>
      </w:r>
      <w:proofErr w:type="spellEnd"/>
    </w:p>
    <w:p w:rsidR="00F0686F" w:rsidRDefault="00F0686F">
      <w:pPr>
        <w:rPr>
          <w:rFonts w:ascii="Times New Roman" w:hAnsi="Times New Roman" w:cs="Times New Roman"/>
          <w:sz w:val="24"/>
          <w:szCs w:val="24"/>
        </w:rPr>
      </w:pPr>
      <w:r>
        <w:rPr>
          <w:rFonts w:ascii="Times New Roman" w:hAnsi="Times New Roman" w:cs="Times New Roman"/>
          <w:sz w:val="24"/>
          <w:szCs w:val="24"/>
        </w:rPr>
        <w:t xml:space="preserve">ООО «Нязепетровский </w:t>
      </w:r>
      <w:proofErr w:type="spellStart"/>
      <w:r>
        <w:rPr>
          <w:rFonts w:ascii="Times New Roman" w:hAnsi="Times New Roman" w:cs="Times New Roman"/>
          <w:sz w:val="24"/>
          <w:szCs w:val="24"/>
        </w:rPr>
        <w:t>АгроПромСтрой</w:t>
      </w:r>
      <w:proofErr w:type="spellEnd"/>
      <w:r>
        <w:rPr>
          <w:rFonts w:ascii="Times New Roman" w:hAnsi="Times New Roman" w:cs="Times New Roman"/>
          <w:sz w:val="24"/>
          <w:szCs w:val="24"/>
        </w:rPr>
        <w:t>»</w:t>
      </w:r>
    </w:p>
    <w:p w:rsidR="00F0686F" w:rsidRDefault="00F0686F">
      <w:pPr>
        <w:rPr>
          <w:rFonts w:ascii="Times New Roman" w:hAnsi="Times New Roman" w:cs="Times New Roman"/>
          <w:sz w:val="24"/>
          <w:szCs w:val="24"/>
        </w:rPr>
      </w:pPr>
      <w:r>
        <w:rPr>
          <w:rFonts w:ascii="Times New Roman" w:hAnsi="Times New Roman" w:cs="Times New Roman"/>
          <w:sz w:val="24"/>
          <w:szCs w:val="24"/>
        </w:rPr>
        <w:t>ООО « Уфа-Исеть»</w:t>
      </w:r>
    </w:p>
    <w:p w:rsidR="00F0686F" w:rsidRDefault="00F0686F">
      <w:pPr>
        <w:rPr>
          <w:rFonts w:ascii="Times New Roman" w:hAnsi="Times New Roman" w:cs="Times New Roman"/>
          <w:sz w:val="24"/>
          <w:szCs w:val="24"/>
        </w:rPr>
      </w:pPr>
    </w:p>
    <w:p w:rsidR="00F0686F" w:rsidRDefault="00F0686F">
      <w:pPr>
        <w:rPr>
          <w:rFonts w:ascii="Times New Roman" w:hAnsi="Times New Roman" w:cs="Times New Roman"/>
          <w:sz w:val="24"/>
          <w:szCs w:val="24"/>
        </w:rPr>
      </w:pPr>
      <w:r>
        <w:rPr>
          <w:rFonts w:ascii="Times New Roman" w:hAnsi="Times New Roman" w:cs="Times New Roman"/>
          <w:sz w:val="24"/>
          <w:szCs w:val="24"/>
        </w:rPr>
        <w:t>8.7. Инвестиционные проекты, реализуемые на территории Нязепетровского муниципального района</w:t>
      </w:r>
    </w:p>
    <w:p w:rsidR="00F0686F" w:rsidRDefault="00F0686F">
      <w:pPr>
        <w:ind w:firstLine="0"/>
        <w:jc w:val="center"/>
        <w:rPr>
          <w:rFonts w:ascii="Times New Roman" w:hAnsi="Times New Roman" w:cs="Times New Roman"/>
          <w:b/>
          <w:sz w:val="24"/>
          <w:szCs w:val="24"/>
        </w:rPr>
      </w:pPr>
      <w:r>
        <w:rPr>
          <w:rFonts w:ascii="Times New Roman" w:hAnsi="Times New Roman" w:cs="Times New Roman"/>
          <w:b/>
          <w:sz w:val="24"/>
          <w:szCs w:val="24"/>
        </w:rPr>
        <w:t>9. Малое предпринимательство</w:t>
      </w:r>
    </w:p>
    <w:p w:rsidR="00F0686F" w:rsidRDefault="00F0686F">
      <w:pPr>
        <w:tabs>
          <w:tab w:val="left" w:pos="360"/>
        </w:tabs>
        <w:ind w:firstLine="0"/>
        <w:jc w:val="center"/>
        <w:rPr>
          <w:rFonts w:ascii="Times New Roman" w:hAnsi="Times New Roman" w:cs="Times New Roman"/>
          <w:sz w:val="24"/>
          <w:szCs w:val="24"/>
        </w:rPr>
      </w:pPr>
    </w:p>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Показатели состояния и уровня развития малого и среднего предпринимательства</w:t>
      </w:r>
    </w:p>
    <w:p w:rsidR="00F0686F" w:rsidRDefault="00F0686F">
      <w:pPr>
        <w:tabs>
          <w:tab w:val="left" w:pos="360"/>
        </w:tabs>
        <w:ind w:firstLine="0"/>
        <w:jc w:val="center"/>
        <w:rPr>
          <w:rFonts w:ascii="Times New Roman" w:hAnsi="Times New Roman" w:cs="Times New Roman"/>
          <w:sz w:val="24"/>
          <w:szCs w:val="24"/>
        </w:rPr>
      </w:pPr>
    </w:p>
    <w:tbl>
      <w:tblPr>
        <w:tblW w:w="10579" w:type="dxa"/>
        <w:tblCellMar>
          <w:left w:w="10" w:type="dxa"/>
          <w:right w:w="10" w:type="dxa"/>
        </w:tblCellMar>
        <w:tblLook w:val="0000" w:firstRow="0" w:lastRow="0" w:firstColumn="0" w:lastColumn="0" w:noHBand="0" w:noVBand="0"/>
      </w:tblPr>
      <w:tblGrid>
        <w:gridCol w:w="449"/>
        <w:gridCol w:w="2915"/>
        <w:gridCol w:w="1292"/>
        <w:gridCol w:w="858"/>
        <w:gridCol w:w="855"/>
        <w:gridCol w:w="858"/>
        <w:gridCol w:w="855"/>
        <w:gridCol w:w="855"/>
        <w:gridCol w:w="855"/>
        <w:gridCol w:w="787"/>
      </w:tblGrid>
      <w:tr w:rsidR="00F0686F" w:rsidTr="00B14098">
        <w:trPr>
          <w:trHeight w:val="633"/>
          <w:tblHeader/>
        </w:trPr>
        <w:tc>
          <w:tcPr>
            <w:tcW w:w="449"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left="-288" w:right="-108" w:firstLine="80"/>
              <w:jc w:val="center"/>
              <w:rPr>
                <w:rFonts w:ascii="Times New Roman" w:hAnsi="Times New Roman" w:cs="Times New Roman"/>
                <w:sz w:val="24"/>
                <w:szCs w:val="24"/>
              </w:rPr>
            </w:pPr>
            <w:r>
              <w:rPr>
                <w:rFonts w:ascii="Times New Roman" w:hAnsi="Times New Roman" w:cs="Times New Roman"/>
                <w:sz w:val="24"/>
                <w:szCs w:val="24"/>
              </w:rPr>
              <w:t>№ п/п</w:t>
            </w:r>
          </w:p>
        </w:tc>
        <w:tc>
          <w:tcPr>
            <w:tcW w:w="2915"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29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858"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2013 г.</w:t>
            </w:r>
          </w:p>
        </w:tc>
        <w:tc>
          <w:tcPr>
            <w:tcW w:w="855"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2014 г.</w:t>
            </w:r>
          </w:p>
        </w:tc>
        <w:tc>
          <w:tcPr>
            <w:tcW w:w="858"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2015 г.</w:t>
            </w:r>
          </w:p>
        </w:tc>
        <w:tc>
          <w:tcPr>
            <w:tcW w:w="855"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2016 г.</w:t>
            </w:r>
          </w:p>
        </w:tc>
        <w:tc>
          <w:tcPr>
            <w:tcW w:w="855"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2017 г.</w:t>
            </w:r>
          </w:p>
        </w:tc>
        <w:tc>
          <w:tcPr>
            <w:tcW w:w="855"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F0686F" w:rsidRDefault="00F0686F">
            <w:pPr>
              <w:widowControl/>
              <w:ind w:firstLine="0"/>
              <w:jc w:val="left"/>
              <w:rPr>
                <w:rFonts w:ascii="Times New Roman" w:hAnsi="Times New Roman" w:cs="Times New Roman"/>
                <w:sz w:val="24"/>
                <w:szCs w:val="24"/>
              </w:rPr>
            </w:pPr>
            <w:r>
              <w:rPr>
                <w:rFonts w:ascii="Times New Roman" w:hAnsi="Times New Roman" w:cs="Times New Roman"/>
                <w:sz w:val="24"/>
                <w:szCs w:val="24"/>
              </w:rPr>
              <w:t>2018 г.</w:t>
            </w:r>
          </w:p>
        </w:tc>
        <w:tc>
          <w:tcPr>
            <w:tcW w:w="787" w:type="dxa"/>
            <w:tcBorders>
              <w:top w:val="single" w:sz="4" w:space="0" w:color="000000"/>
              <w:left w:val="single" w:sz="6" w:space="0" w:color="000000"/>
              <w:bottom w:val="single" w:sz="6" w:space="0" w:color="000000"/>
              <w:right w:val="single" w:sz="4" w:space="0" w:color="000000"/>
            </w:tcBorders>
          </w:tcPr>
          <w:p w:rsidR="00F0686F" w:rsidRDefault="00F0686F">
            <w:pPr>
              <w:widowControl/>
              <w:ind w:firstLine="0"/>
              <w:jc w:val="left"/>
              <w:rPr>
                <w:rFonts w:ascii="Times New Roman" w:hAnsi="Times New Roman" w:cs="Times New Roman"/>
                <w:sz w:val="24"/>
                <w:szCs w:val="24"/>
              </w:rPr>
            </w:pPr>
            <w:r>
              <w:rPr>
                <w:rFonts w:ascii="Times New Roman" w:hAnsi="Times New Roman" w:cs="Times New Roman"/>
                <w:sz w:val="24"/>
                <w:szCs w:val="24"/>
              </w:rPr>
              <w:t>2019 г.</w:t>
            </w:r>
          </w:p>
        </w:tc>
      </w:tr>
      <w:tr w:rsidR="00F0686F" w:rsidTr="00B14098">
        <w:tc>
          <w:tcPr>
            <w:tcW w:w="449"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left="-288" w:right="-108" w:firstLine="80"/>
              <w:jc w:val="center"/>
              <w:rPr>
                <w:rFonts w:ascii="Times New Roman" w:hAnsi="Times New Roman" w:cs="Times New Roman"/>
                <w:sz w:val="24"/>
                <w:szCs w:val="24"/>
              </w:rPr>
            </w:pPr>
            <w:r>
              <w:rPr>
                <w:rFonts w:ascii="Times New Roman" w:hAnsi="Times New Roman" w:cs="Times New Roman"/>
                <w:sz w:val="24"/>
                <w:szCs w:val="24"/>
              </w:rPr>
              <w:t>1.</w:t>
            </w:r>
          </w:p>
        </w:tc>
        <w:tc>
          <w:tcPr>
            <w:tcW w:w="2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rPr>
                <w:rFonts w:ascii="Times New Roman" w:hAnsi="Times New Roman" w:cs="Times New Roman"/>
                <w:sz w:val="24"/>
                <w:szCs w:val="24"/>
              </w:rPr>
            </w:pPr>
            <w:r>
              <w:rPr>
                <w:rFonts w:ascii="Times New Roman" w:hAnsi="Times New Roman" w:cs="Times New Roman"/>
                <w:sz w:val="24"/>
                <w:szCs w:val="24"/>
              </w:rPr>
              <w:t>Количество СМСП, всего</w:t>
            </w:r>
          </w:p>
        </w:tc>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единиц</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414</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424</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431</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392</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378</w:t>
            </w:r>
          </w:p>
        </w:tc>
        <w:tc>
          <w:tcPr>
            <w:tcW w:w="85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F0686F" w:rsidRDefault="00F0686F">
            <w:pPr>
              <w:widowControl/>
              <w:ind w:firstLine="0"/>
              <w:jc w:val="left"/>
              <w:rPr>
                <w:rFonts w:ascii="Times New Roman" w:hAnsi="Times New Roman" w:cs="Times New Roman"/>
                <w:sz w:val="24"/>
                <w:szCs w:val="24"/>
              </w:rPr>
            </w:pPr>
            <w:r>
              <w:rPr>
                <w:rFonts w:ascii="Times New Roman" w:hAnsi="Times New Roman" w:cs="Times New Roman"/>
                <w:sz w:val="24"/>
                <w:szCs w:val="24"/>
              </w:rPr>
              <w:t>388</w:t>
            </w:r>
          </w:p>
        </w:tc>
        <w:tc>
          <w:tcPr>
            <w:tcW w:w="787" w:type="dxa"/>
            <w:tcBorders>
              <w:top w:val="single" w:sz="6" w:space="0" w:color="000000"/>
              <w:left w:val="single" w:sz="6" w:space="0" w:color="000000"/>
              <w:bottom w:val="single" w:sz="6" w:space="0" w:color="000000"/>
              <w:right w:val="single" w:sz="4" w:space="0" w:color="000000"/>
            </w:tcBorders>
          </w:tcPr>
          <w:p w:rsidR="00F0686F" w:rsidRDefault="00C91B72">
            <w:pPr>
              <w:widowControl/>
              <w:ind w:firstLine="0"/>
              <w:jc w:val="left"/>
              <w:rPr>
                <w:rFonts w:ascii="Times New Roman" w:hAnsi="Times New Roman" w:cs="Times New Roman"/>
                <w:sz w:val="24"/>
                <w:szCs w:val="24"/>
              </w:rPr>
            </w:pPr>
            <w:r>
              <w:rPr>
                <w:rFonts w:ascii="Times New Roman" w:hAnsi="Times New Roman" w:cs="Times New Roman"/>
                <w:sz w:val="24"/>
                <w:szCs w:val="24"/>
              </w:rPr>
              <w:t>372</w:t>
            </w:r>
          </w:p>
        </w:tc>
      </w:tr>
      <w:tr w:rsidR="00F0686F" w:rsidTr="00B14098">
        <w:trPr>
          <w:trHeight w:val="539"/>
        </w:trPr>
        <w:tc>
          <w:tcPr>
            <w:tcW w:w="449"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F0686F" w:rsidRDefault="00F0686F"/>
        </w:tc>
        <w:tc>
          <w:tcPr>
            <w:tcW w:w="2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rPr>
                <w:rFonts w:ascii="Times New Roman" w:hAnsi="Times New Roman" w:cs="Times New Roman"/>
                <w:sz w:val="24"/>
                <w:szCs w:val="24"/>
              </w:rPr>
            </w:pPr>
            <w:r>
              <w:rPr>
                <w:rFonts w:ascii="Times New Roman" w:hAnsi="Times New Roman" w:cs="Times New Roman"/>
                <w:sz w:val="24"/>
                <w:szCs w:val="24"/>
              </w:rPr>
              <w:t>в том числе:</w:t>
            </w:r>
          </w:p>
          <w:p w:rsidR="00F0686F" w:rsidRDefault="00F0686F">
            <w:pPr>
              <w:tabs>
                <w:tab w:val="left" w:pos="360"/>
              </w:tabs>
              <w:rPr>
                <w:rFonts w:ascii="Times New Roman" w:hAnsi="Times New Roman" w:cs="Times New Roman"/>
                <w:sz w:val="24"/>
                <w:szCs w:val="24"/>
              </w:rPr>
            </w:pPr>
            <w:r>
              <w:rPr>
                <w:rFonts w:ascii="Times New Roman" w:hAnsi="Times New Roman" w:cs="Times New Roman"/>
                <w:sz w:val="24"/>
                <w:szCs w:val="24"/>
              </w:rPr>
              <w:t>микро и малые предприятия</w:t>
            </w:r>
          </w:p>
        </w:tc>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p>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единиц</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131</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123</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126</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106</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91</w:t>
            </w:r>
          </w:p>
        </w:tc>
        <w:tc>
          <w:tcPr>
            <w:tcW w:w="85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0686F" w:rsidRDefault="00F0686F">
            <w:pPr>
              <w:widowControl/>
              <w:ind w:firstLine="0"/>
              <w:jc w:val="left"/>
              <w:rPr>
                <w:rFonts w:ascii="Times New Roman" w:hAnsi="Times New Roman" w:cs="Times New Roman"/>
                <w:sz w:val="24"/>
                <w:szCs w:val="24"/>
              </w:rPr>
            </w:pPr>
            <w:r>
              <w:rPr>
                <w:rFonts w:ascii="Times New Roman" w:hAnsi="Times New Roman" w:cs="Times New Roman"/>
                <w:sz w:val="24"/>
                <w:szCs w:val="24"/>
              </w:rPr>
              <w:t>87</w:t>
            </w:r>
          </w:p>
        </w:tc>
        <w:tc>
          <w:tcPr>
            <w:tcW w:w="787" w:type="dxa"/>
            <w:tcBorders>
              <w:top w:val="single" w:sz="6" w:space="0" w:color="000000"/>
              <w:left w:val="single" w:sz="6" w:space="0" w:color="000000"/>
              <w:bottom w:val="single" w:sz="6" w:space="0" w:color="000000"/>
              <w:right w:val="single" w:sz="4" w:space="0" w:color="000000"/>
            </w:tcBorders>
          </w:tcPr>
          <w:p w:rsidR="00F0686F" w:rsidRDefault="00C91B72">
            <w:pPr>
              <w:widowControl/>
              <w:ind w:firstLine="0"/>
              <w:jc w:val="left"/>
              <w:rPr>
                <w:rFonts w:ascii="Times New Roman" w:hAnsi="Times New Roman" w:cs="Times New Roman"/>
                <w:sz w:val="24"/>
                <w:szCs w:val="24"/>
              </w:rPr>
            </w:pPr>
            <w:r>
              <w:rPr>
                <w:rFonts w:ascii="Times New Roman" w:hAnsi="Times New Roman" w:cs="Times New Roman"/>
                <w:sz w:val="24"/>
                <w:szCs w:val="24"/>
              </w:rPr>
              <w:t>88</w:t>
            </w:r>
          </w:p>
        </w:tc>
      </w:tr>
      <w:tr w:rsidR="00F0686F" w:rsidTr="00B14098">
        <w:tc>
          <w:tcPr>
            <w:tcW w:w="449"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F0686F" w:rsidRDefault="00F0686F"/>
        </w:tc>
        <w:tc>
          <w:tcPr>
            <w:tcW w:w="2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right="-108"/>
              <w:rPr>
                <w:rFonts w:ascii="Times New Roman" w:hAnsi="Times New Roman" w:cs="Times New Roman"/>
                <w:sz w:val="24"/>
                <w:szCs w:val="24"/>
              </w:rPr>
            </w:pPr>
            <w:r>
              <w:rPr>
                <w:rFonts w:ascii="Times New Roman" w:hAnsi="Times New Roman" w:cs="Times New Roman"/>
                <w:sz w:val="24"/>
                <w:szCs w:val="24"/>
              </w:rPr>
              <w:t>индивидуальные предприниматели</w:t>
            </w:r>
          </w:p>
        </w:tc>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единиц</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283</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301</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305</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286</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287</w:t>
            </w:r>
          </w:p>
        </w:tc>
        <w:tc>
          <w:tcPr>
            <w:tcW w:w="85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0686F" w:rsidRDefault="00F0686F">
            <w:pPr>
              <w:widowControl/>
              <w:ind w:firstLine="0"/>
              <w:jc w:val="left"/>
              <w:rPr>
                <w:rFonts w:ascii="Times New Roman" w:hAnsi="Times New Roman" w:cs="Times New Roman"/>
                <w:sz w:val="24"/>
                <w:szCs w:val="24"/>
              </w:rPr>
            </w:pPr>
            <w:r>
              <w:rPr>
                <w:rFonts w:ascii="Times New Roman" w:hAnsi="Times New Roman" w:cs="Times New Roman"/>
                <w:sz w:val="24"/>
                <w:szCs w:val="24"/>
              </w:rPr>
              <w:t>301</w:t>
            </w:r>
          </w:p>
        </w:tc>
        <w:tc>
          <w:tcPr>
            <w:tcW w:w="787" w:type="dxa"/>
            <w:tcBorders>
              <w:top w:val="single" w:sz="6" w:space="0" w:color="000000"/>
              <w:left w:val="single" w:sz="6" w:space="0" w:color="000000"/>
              <w:bottom w:val="single" w:sz="6" w:space="0" w:color="000000"/>
              <w:right w:val="single" w:sz="4" w:space="0" w:color="000000"/>
            </w:tcBorders>
          </w:tcPr>
          <w:p w:rsidR="00F0686F" w:rsidRDefault="00C91B72">
            <w:pPr>
              <w:widowControl/>
              <w:ind w:firstLine="0"/>
              <w:jc w:val="left"/>
              <w:rPr>
                <w:rFonts w:ascii="Times New Roman" w:hAnsi="Times New Roman" w:cs="Times New Roman"/>
                <w:sz w:val="24"/>
                <w:szCs w:val="24"/>
              </w:rPr>
            </w:pPr>
            <w:r>
              <w:rPr>
                <w:rFonts w:ascii="Times New Roman" w:hAnsi="Times New Roman" w:cs="Times New Roman"/>
                <w:sz w:val="24"/>
                <w:szCs w:val="24"/>
              </w:rPr>
              <w:t>284</w:t>
            </w:r>
          </w:p>
        </w:tc>
      </w:tr>
      <w:tr w:rsidR="00F0686F" w:rsidTr="00B14098">
        <w:trPr>
          <w:trHeight w:val="716"/>
        </w:trPr>
        <w:tc>
          <w:tcPr>
            <w:tcW w:w="449"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F0686F" w:rsidRDefault="00F0686F">
            <w:pPr>
              <w:ind w:left="-288" w:right="-108" w:firstLine="8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91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F0686F" w:rsidRDefault="00F0686F">
            <w:pPr>
              <w:rPr>
                <w:rFonts w:ascii="Times New Roman" w:hAnsi="Times New Roman" w:cs="Times New Roman"/>
                <w:sz w:val="24"/>
                <w:szCs w:val="24"/>
              </w:rPr>
            </w:pPr>
            <w:r>
              <w:rPr>
                <w:rFonts w:ascii="Times New Roman" w:hAnsi="Times New Roman" w:cs="Times New Roman"/>
                <w:sz w:val="24"/>
                <w:szCs w:val="24"/>
              </w:rPr>
              <w:t xml:space="preserve">Среднесписочная численность занятых в </w:t>
            </w:r>
            <w:proofErr w:type="spellStart"/>
            <w:r>
              <w:rPr>
                <w:rFonts w:ascii="Times New Roman" w:hAnsi="Times New Roman" w:cs="Times New Roman"/>
                <w:sz w:val="24"/>
                <w:szCs w:val="24"/>
              </w:rPr>
              <w:t>микропредприятиях</w:t>
            </w:r>
            <w:proofErr w:type="spellEnd"/>
            <w:r>
              <w:rPr>
                <w:rFonts w:ascii="Times New Roman" w:hAnsi="Times New Roman" w:cs="Times New Roman"/>
                <w:sz w:val="24"/>
                <w:szCs w:val="24"/>
              </w:rPr>
              <w:t>, малых и средних предприятиях, всего</w:t>
            </w:r>
          </w:p>
        </w:tc>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p>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1609</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1910</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1870</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1752</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p>
          <w:p w:rsidR="00F0686F" w:rsidRDefault="00F0686F">
            <w:pPr>
              <w:tabs>
                <w:tab w:val="left" w:pos="360"/>
              </w:tabs>
              <w:ind w:firstLine="0"/>
              <w:jc w:val="center"/>
              <w:rPr>
                <w:rFonts w:ascii="Times New Roman" w:hAnsi="Times New Roman" w:cs="Times New Roman"/>
                <w:sz w:val="24"/>
                <w:szCs w:val="24"/>
              </w:rPr>
            </w:pPr>
          </w:p>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1693</w:t>
            </w:r>
          </w:p>
          <w:p w:rsidR="00F0686F" w:rsidRDefault="00F0686F">
            <w:pPr>
              <w:tabs>
                <w:tab w:val="left" w:pos="360"/>
              </w:tabs>
              <w:ind w:firstLine="0"/>
              <w:jc w:val="center"/>
              <w:rPr>
                <w:rFonts w:ascii="Times New Roman" w:hAnsi="Times New Roman" w:cs="Times New Roman"/>
                <w:sz w:val="24"/>
                <w:szCs w:val="24"/>
              </w:rPr>
            </w:pPr>
          </w:p>
          <w:p w:rsidR="00F0686F" w:rsidRDefault="00F0686F">
            <w:pPr>
              <w:tabs>
                <w:tab w:val="left" w:pos="360"/>
              </w:tabs>
              <w:ind w:firstLine="0"/>
              <w:jc w:val="center"/>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F0686F" w:rsidRDefault="00F0686F">
            <w:pPr>
              <w:widowControl/>
              <w:ind w:firstLine="0"/>
              <w:jc w:val="left"/>
              <w:rPr>
                <w:rFonts w:ascii="Times New Roman" w:hAnsi="Times New Roman" w:cs="Times New Roman"/>
                <w:sz w:val="24"/>
                <w:szCs w:val="24"/>
              </w:rPr>
            </w:pPr>
          </w:p>
          <w:p w:rsidR="00F0686F" w:rsidRDefault="00F0686F">
            <w:pPr>
              <w:widowControl/>
              <w:ind w:firstLine="0"/>
              <w:jc w:val="left"/>
              <w:rPr>
                <w:rFonts w:ascii="Times New Roman" w:hAnsi="Times New Roman" w:cs="Times New Roman"/>
                <w:sz w:val="24"/>
                <w:szCs w:val="24"/>
              </w:rPr>
            </w:pPr>
          </w:p>
          <w:p w:rsidR="00F0686F" w:rsidRDefault="00F0686F">
            <w:pPr>
              <w:widowControl/>
              <w:ind w:firstLine="0"/>
              <w:jc w:val="left"/>
              <w:rPr>
                <w:rFonts w:ascii="Times New Roman" w:hAnsi="Times New Roman" w:cs="Times New Roman"/>
                <w:sz w:val="24"/>
                <w:szCs w:val="24"/>
              </w:rPr>
            </w:pPr>
            <w:r>
              <w:rPr>
                <w:rFonts w:ascii="Times New Roman" w:hAnsi="Times New Roman" w:cs="Times New Roman"/>
                <w:sz w:val="24"/>
                <w:szCs w:val="24"/>
              </w:rPr>
              <w:t>1195</w:t>
            </w:r>
          </w:p>
        </w:tc>
        <w:tc>
          <w:tcPr>
            <w:tcW w:w="787" w:type="dxa"/>
            <w:tcBorders>
              <w:top w:val="single" w:sz="6" w:space="0" w:color="000000"/>
              <w:left w:val="single" w:sz="6" w:space="0" w:color="000000"/>
              <w:bottom w:val="single" w:sz="6" w:space="0" w:color="000000"/>
              <w:right w:val="single" w:sz="4" w:space="0" w:color="000000"/>
            </w:tcBorders>
          </w:tcPr>
          <w:p w:rsidR="00F0686F" w:rsidRDefault="00C91B72">
            <w:pPr>
              <w:widowControl/>
              <w:ind w:firstLine="0"/>
              <w:jc w:val="left"/>
              <w:rPr>
                <w:rFonts w:ascii="Times New Roman" w:hAnsi="Times New Roman" w:cs="Times New Roman"/>
                <w:sz w:val="24"/>
                <w:szCs w:val="24"/>
              </w:rPr>
            </w:pPr>
            <w:r>
              <w:rPr>
                <w:rFonts w:ascii="Times New Roman" w:hAnsi="Times New Roman" w:cs="Times New Roman"/>
                <w:sz w:val="24"/>
                <w:szCs w:val="24"/>
              </w:rPr>
              <w:t>1179</w:t>
            </w:r>
          </w:p>
        </w:tc>
      </w:tr>
      <w:tr w:rsidR="00F0686F" w:rsidTr="00B14098">
        <w:trPr>
          <w:trHeight w:val="322"/>
        </w:trPr>
        <w:tc>
          <w:tcPr>
            <w:tcW w:w="449"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F0686F" w:rsidRDefault="00F0686F"/>
        </w:tc>
        <w:tc>
          <w:tcPr>
            <w:tcW w:w="2915"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F0686F" w:rsidRDefault="00F0686F">
            <w:pPr>
              <w:tabs>
                <w:tab w:val="left" w:pos="360"/>
              </w:tabs>
              <w:rPr>
                <w:rFonts w:ascii="Times New Roman" w:hAnsi="Times New Roman" w:cs="Times New Roman"/>
                <w:sz w:val="24"/>
                <w:szCs w:val="24"/>
              </w:rPr>
            </w:pPr>
            <w:r>
              <w:rPr>
                <w:rFonts w:ascii="Times New Roman" w:hAnsi="Times New Roman" w:cs="Times New Roman"/>
                <w:sz w:val="24"/>
                <w:szCs w:val="24"/>
              </w:rPr>
              <w:t>в том числе:</w:t>
            </w:r>
          </w:p>
          <w:p w:rsidR="00F0686F" w:rsidRDefault="00F0686F">
            <w:pPr>
              <w:tabs>
                <w:tab w:val="left" w:pos="360"/>
              </w:tabs>
              <w:rPr>
                <w:rFonts w:ascii="Times New Roman" w:hAnsi="Times New Roman" w:cs="Times New Roman"/>
                <w:sz w:val="24"/>
                <w:szCs w:val="24"/>
              </w:rPr>
            </w:pPr>
            <w:r>
              <w:rPr>
                <w:rFonts w:ascii="Times New Roman" w:hAnsi="Times New Roman" w:cs="Times New Roman"/>
                <w:sz w:val="24"/>
                <w:szCs w:val="24"/>
              </w:rPr>
              <w:t>микро и малые предприятия</w:t>
            </w:r>
          </w:p>
        </w:tc>
        <w:tc>
          <w:tcPr>
            <w:tcW w:w="1292"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p>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1144</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1144</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1140</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1071</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p>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1058</w:t>
            </w:r>
          </w:p>
          <w:p w:rsidR="00F0686F" w:rsidRDefault="00F0686F">
            <w:pPr>
              <w:tabs>
                <w:tab w:val="left" w:pos="360"/>
              </w:tabs>
              <w:ind w:firstLine="0"/>
              <w:jc w:val="center"/>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F0686F" w:rsidRDefault="00F0686F">
            <w:pPr>
              <w:widowControl/>
              <w:ind w:firstLine="0"/>
              <w:jc w:val="left"/>
              <w:rPr>
                <w:rFonts w:ascii="Times New Roman" w:hAnsi="Times New Roman" w:cs="Times New Roman"/>
                <w:sz w:val="24"/>
                <w:szCs w:val="24"/>
              </w:rPr>
            </w:pPr>
          </w:p>
          <w:p w:rsidR="00F0686F" w:rsidRDefault="00F0686F">
            <w:pPr>
              <w:widowControl/>
              <w:ind w:firstLine="0"/>
              <w:jc w:val="left"/>
              <w:rPr>
                <w:rFonts w:ascii="Times New Roman" w:hAnsi="Times New Roman" w:cs="Times New Roman"/>
                <w:sz w:val="24"/>
                <w:szCs w:val="24"/>
              </w:rPr>
            </w:pPr>
            <w:r>
              <w:rPr>
                <w:rFonts w:ascii="Times New Roman" w:hAnsi="Times New Roman" w:cs="Times New Roman"/>
                <w:sz w:val="24"/>
                <w:szCs w:val="24"/>
              </w:rPr>
              <w:t>549</w:t>
            </w:r>
          </w:p>
          <w:p w:rsidR="00F0686F" w:rsidRDefault="00F0686F">
            <w:pPr>
              <w:widowControl/>
              <w:ind w:firstLine="0"/>
              <w:jc w:val="left"/>
              <w:rPr>
                <w:rFonts w:ascii="Times New Roman" w:hAnsi="Times New Roman" w:cs="Times New Roman"/>
                <w:sz w:val="24"/>
                <w:szCs w:val="24"/>
              </w:rPr>
            </w:pPr>
          </w:p>
        </w:tc>
        <w:tc>
          <w:tcPr>
            <w:tcW w:w="787" w:type="dxa"/>
            <w:tcBorders>
              <w:top w:val="single" w:sz="6" w:space="0" w:color="000000"/>
              <w:left w:val="single" w:sz="6" w:space="0" w:color="000000"/>
              <w:bottom w:val="single" w:sz="6" w:space="0" w:color="000000"/>
              <w:right w:val="single" w:sz="4" w:space="0" w:color="000000"/>
            </w:tcBorders>
          </w:tcPr>
          <w:p w:rsidR="00F0686F" w:rsidRDefault="00C91B72">
            <w:pPr>
              <w:widowControl/>
              <w:ind w:firstLine="0"/>
              <w:jc w:val="left"/>
              <w:rPr>
                <w:rFonts w:ascii="Times New Roman" w:hAnsi="Times New Roman" w:cs="Times New Roman"/>
                <w:sz w:val="24"/>
                <w:szCs w:val="24"/>
              </w:rPr>
            </w:pPr>
            <w:r>
              <w:rPr>
                <w:rFonts w:ascii="Times New Roman" w:hAnsi="Times New Roman" w:cs="Times New Roman"/>
                <w:sz w:val="24"/>
                <w:szCs w:val="24"/>
              </w:rPr>
              <w:t>555</w:t>
            </w:r>
          </w:p>
        </w:tc>
      </w:tr>
      <w:tr w:rsidR="00F0686F" w:rsidTr="00B14098">
        <w:trPr>
          <w:trHeight w:val="322"/>
        </w:trPr>
        <w:tc>
          <w:tcPr>
            <w:tcW w:w="449"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F0686F" w:rsidRDefault="00F0686F"/>
        </w:tc>
        <w:tc>
          <w:tcPr>
            <w:tcW w:w="2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right="-108"/>
              <w:rPr>
                <w:rFonts w:ascii="Times New Roman" w:hAnsi="Times New Roman" w:cs="Times New Roman"/>
                <w:sz w:val="24"/>
                <w:szCs w:val="24"/>
              </w:rPr>
            </w:pPr>
            <w:r>
              <w:rPr>
                <w:rFonts w:ascii="Times New Roman" w:hAnsi="Times New Roman" w:cs="Times New Roman"/>
                <w:sz w:val="24"/>
                <w:szCs w:val="24"/>
              </w:rPr>
              <w:t>индивидуальные предприниматели(включая предпринимателей)</w:t>
            </w:r>
          </w:p>
        </w:tc>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673</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766</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730</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681</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0686F" w:rsidRDefault="00F0686F">
            <w:pPr>
              <w:tabs>
                <w:tab w:val="left" w:pos="360"/>
              </w:tabs>
              <w:ind w:firstLine="0"/>
              <w:jc w:val="center"/>
              <w:rPr>
                <w:rFonts w:ascii="Times New Roman" w:hAnsi="Times New Roman" w:cs="Times New Roman"/>
                <w:sz w:val="24"/>
                <w:szCs w:val="24"/>
              </w:rPr>
            </w:pPr>
          </w:p>
          <w:p w:rsidR="00F0686F" w:rsidRDefault="00F0686F">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635</w:t>
            </w:r>
          </w:p>
        </w:tc>
        <w:tc>
          <w:tcPr>
            <w:tcW w:w="85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F0686F" w:rsidRDefault="00F0686F">
            <w:pPr>
              <w:widowControl/>
              <w:ind w:firstLine="0"/>
              <w:jc w:val="left"/>
              <w:rPr>
                <w:rFonts w:ascii="Times New Roman" w:hAnsi="Times New Roman" w:cs="Times New Roman"/>
                <w:sz w:val="24"/>
                <w:szCs w:val="24"/>
              </w:rPr>
            </w:pPr>
          </w:p>
          <w:p w:rsidR="00F0686F" w:rsidRDefault="00F0686F">
            <w:pPr>
              <w:widowControl/>
              <w:ind w:firstLine="0"/>
              <w:jc w:val="left"/>
              <w:rPr>
                <w:rFonts w:ascii="Times New Roman" w:hAnsi="Times New Roman" w:cs="Times New Roman"/>
                <w:sz w:val="24"/>
                <w:szCs w:val="24"/>
              </w:rPr>
            </w:pPr>
            <w:r>
              <w:rPr>
                <w:rFonts w:ascii="Times New Roman" w:hAnsi="Times New Roman" w:cs="Times New Roman"/>
                <w:sz w:val="24"/>
                <w:szCs w:val="24"/>
              </w:rPr>
              <w:t>646</w:t>
            </w:r>
          </w:p>
        </w:tc>
        <w:tc>
          <w:tcPr>
            <w:tcW w:w="787" w:type="dxa"/>
            <w:tcBorders>
              <w:top w:val="single" w:sz="6" w:space="0" w:color="000000"/>
              <w:left w:val="single" w:sz="6" w:space="0" w:color="000000"/>
              <w:bottom w:val="single" w:sz="6" w:space="0" w:color="000000"/>
              <w:right w:val="single" w:sz="4" w:space="0" w:color="000000"/>
            </w:tcBorders>
          </w:tcPr>
          <w:p w:rsidR="00F0686F" w:rsidRDefault="00C91B72">
            <w:pPr>
              <w:widowControl/>
              <w:ind w:firstLine="0"/>
              <w:jc w:val="left"/>
              <w:rPr>
                <w:rFonts w:ascii="Times New Roman" w:hAnsi="Times New Roman" w:cs="Times New Roman"/>
                <w:sz w:val="24"/>
                <w:szCs w:val="24"/>
              </w:rPr>
            </w:pPr>
            <w:r>
              <w:rPr>
                <w:rFonts w:ascii="Times New Roman" w:hAnsi="Times New Roman" w:cs="Times New Roman"/>
                <w:sz w:val="24"/>
                <w:szCs w:val="24"/>
              </w:rPr>
              <w:t>624</w:t>
            </w:r>
          </w:p>
        </w:tc>
      </w:tr>
      <w:tr w:rsidR="00C91B72" w:rsidTr="00B14098">
        <w:trPr>
          <w:trHeight w:val="215"/>
        </w:trPr>
        <w:tc>
          <w:tcPr>
            <w:tcW w:w="449"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ind w:left="-288" w:right="-108" w:firstLine="80"/>
              <w:jc w:val="center"/>
              <w:rPr>
                <w:rFonts w:ascii="Times New Roman" w:hAnsi="Times New Roman" w:cs="Times New Roman"/>
                <w:sz w:val="24"/>
                <w:szCs w:val="24"/>
              </w:rPr>
            </w:pPr>
            <w:r>
              <w:rPr>
                <w:rFonts w:ascii="Times New Roman" w:hAnsi="Times New Roman" w:cs="Times New Roman"/>
                <w:sz w:val="24"/>
                <w:szCs w:val="24"/>
              </w:rPr>
              <w:t>3.</w:t>
            </w:r>
          </w:p>
        </w:tc>
        <w:tc>
          <w:tcPr>
            <w:tcW w:w="2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rPr>
                <w:rFonts w:ascii="Times New Roman" w:hAnsi="Times New Roman" w:cs="Times New Roman"/>
                <w:sz w:val="24"/>
                <w:szCs w:val="24"/>
              </w:rPr>
            </w:pPr>
            <w:r>
              <w:rPr>
                <w:rFonts w:ascii="Times New Roman" w:hAnsi="Times New Roman" w:cs="Times New Roman"/>
                <w:sz w:val="24"/>
                <w:szCs w:val="24"/>
              </w:rPr>
              <w:t xml:space="preserve">Оборот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малых и средних предприятий, всего </w:t>
            </w:r>
          </w:p>
        </w:tc>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ind w:firstLine="0"/>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85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C91B72" w:rsidRDefault="00C91B72" w:rsidP="00C91B72">
            <w:pPr>
              <w:tabs>
                <w:tab w:val="left" w:pos="360"/>
              </w:tabs>
              <w:ind w:firstLine="0"/>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787" w:type="dxa"/>
            <w:tcBorders>
              <w:top w:val="single" w:sz="6" w:space="0" w:color="000000"/>
              <w:left w:val="single" w:sz="6" w:space="0" w:color="000000"/>
              <w:bottom w:val="single" w:sz="6" w:space="0" w:color="000000"/>
              <w:right w:val="single" w:sz="4" w:space="0" w:color="000000"/>
            </w:tcBorders>
          </w:tcPr>
          <w:p w:rsidR="00C91B72" w:rsidRDefault="00C91B72" w:rsidP="00C91B72">
            <w:pPr>
              <w:tabs>
                <w:tab w:val="left" w:pos="360"/>
              </w:tabs>
              <w:ind w:firstLine="0"/>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C91B72" w:rsidTr="00B14098">
        <w:trPr>
          <w:trHeight w:val="158"/>
        </w:trPr>
        <w:tc>
          <w:tcPr>
            <w:tcW w:w="449"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tc>
        <w:tc>
          <w:tcPr>
            <w:tcW w:w="2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rPr>
                <w:rFonts w:ascii="Times New Roman" w:hAnsi="Times New Roman" w:cs="Times New Roman"/>
                <w:sz w:val="24"/>
                <w:szCs w:val="24"/>
              </w:rPr>
            </w:pPr>
            <w:r>
              <w:rPr>
                <w:rFonts w:ascii="Times New Roman" w:hAnsi="Times New Roman" w:cs="Times New Roman"/>
                <w:sz w:val="24"/>
                <w:szCs w:val="24"/>
              </w:rPr>
              <w:t>в том числе:</w:t>
            </w:r>
          </w:p>
          <w:p w:rsidR="00C91B72" w:rsidRDefault="00C91B72" w:rsidP="00C91B72">
            <w:pPr>
              <w:tabs>
                <w:tab w:val="left" w:pos="360"/>
              </w:tabs>
              <w:rPr>
                <w:rFonts w:ascii="Times New Roman" w:hAnsi="Times New Roman" w:cs="Times New Roman"/>
                <w:sz w:val="24"/>
                <w:szCs w:val="24"/>
              </w:rPr>
            </w:pPr>
            <w:r>
              <w:rPr>
                <w:rFonts w:ascii="Times New Roman" w:hAnsi="Times New Roman" w:cs="Times New Roman"/>
                <w:sz w:val="24"/>
                <w:szCs w:val="24"/>
              </w:rPr>
              <w:t>микро и малые предприятия</w:t>
            </w:r>
          </w:p>
        </w:tc>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ind w:firstLine="0"/>
              <w:jc w:val="center"/>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C91B72" w:rsidRDefault="00C91B72" w:rsidP="00C91B72"/>
        </w:tc>
        <w:tc>
          <w:tcPr>
            <w:tcW w:w="787" w:type="dxa"/>
            <w:tcBorders>
              <w:top w:val="single" w:sz="6" w:space="0" w:color="000000"/>
              <w:left w:val="single" w:sz="6" w:space="0" w:color="000000"/>
              <w:bottom w:val="single" w:sz="6" w:space="0" w:color="000000"/>
              <w:right w:val="single" w:sz="4" w:space="0" w:color="000000"/>
            </w:tcBorders>
          </w:tcPr>
          <w:p w:rsidR="00C91B72" w:rsidRDefault="00C91B72" w:rsidP="00C91B72"/>
        </w:tc>
      </w:tr>
      <w:tr w:rsidR="00C91B72" w:rsidTr="00B14098">
        <w:trPr>
          <w:trHeight w:val="215"/>
        </w:trPr>
        <w:tc>
          <w:tcPr>
            <w:tcW w:w="449"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tc>
        <w:tc>
          <w:tcPr>
            <w:tcW w:w="2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ind w:right="-108"/>
              <w:rPr>
                <w:rFonts w:ascii="Times New Roman" w:hAnsi="Times New Roman" w:cs="Times New Roman"/>
                <w:sz w:val="24"/>
                <w:szCs w:val="24"/>
              </w:rPr>
            </w:pPr>
            <w:r>
              <w:rPr>
                <w:rFonts w:ascii="Times New Roman" w:hAnsi="Times New Roman" w:cs="Times New Roman"/>
                <w:sz w:val="24"/>
                <w:szCs w:val="24"/>
              </w:rPr>
              <w:t>индивидуальные предприниматели</w:t>
            </w:r>
          </w:p>
        </w:tc>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ind w:firstLine="0"/>
              <w:jc w:val="center"/>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C91B72" w:rsidRDefault="00C91B72" w:rsidP="00C91B72"/>
        </w:tc>
        <w:tc>
          <w:tcPr>
            <w:tcW w:w="787" w:type="dxa"/>
            <w:tcBorders>
              <w:top w:val="single" w:sz="6" w:space="0" w:color="000000"/>
              <w:left w:val="single" w:sz="6" w:space="0" w:color="000000"/>
              <w:bottom w:val="single" w:sz="6" w:space="0" w:color="000000"/>
              <w:right w:val="single" w:sz="4" w:space="0" w:color="000000"/>
            </w:tcBorders>
          </w:tcPr>
          <w:p w:rsidR="00C91B72" w:rsidRDefault="00C91B72" w:rsidP="00C91B72"/>
        </w:tc>
      </w:tr>
      <w:tr w:rsidR="00C91B72" w:rsidTr="008B5885">
        <w:tc>
          <w:tcPr>
            <w:tcW w:w="44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ind w:left="-288" w:right="-108" w:firstLine="80"/>
              <w:jc w:val="center"/>
              <w:rPr>
                <w:rFonts w:ascii="Times New Roman" w:hAnsi="Times New Roman" w:cs="Times New Roman"/>
                <w:sz w:val="24"/>
                <w:szCs w:val="24"/>
              </w:rPr>
            </w:pPr>
            <w:r>
              <w:rPr>
                <w:rFonts w:ascii="Times New Roman" w:hAnsi="Times New Roman" w:cs="Times New Roman"/>
                <w:sz w:val="24"/>
                <w:szCs w:val="24"/>
              </w:rPr>
              <w:t>4.</w:t>
            </w:r>
          </w:p>
        </w:tc>
        <w:tc>
          <w:tcPr>
            <w:tcW w:w="2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1B72" w:rsidRDefault="00C91B72" w:rsidP="00C91B72">
            <w:pPr>
              <w:tabs>
                <w:tab w:val="left" w:pos="360"/>
              </w:tabs>
              <w:rPr>
                <w:rFonts w:ascii="Times New Roman" w:hAnsi="Times New Roman" w:cs="Times New Roman"/>
                <w:sz w:val="24"/>
                <w:szCs w:val="24"/>
              </w:rPr>
            </w:pPr>
            <w:r>
              <w:rPr>
                <w:rFonts w:ascii="Times New Roman" w:hAnsi="Times New Roman" w:cs="Times New Roman"/>
                <w:sz w:val="24"/>
                <w:szCs w:val="24"/>
              </w:rPr>
              <w:t>Доля ЕНВД, ЕСХН, УСН в общем объеме налоговых поступлений в местный бюджет</w:t>
            </w:r>
          </w:p>
        </w:tc>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4,7</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1B72" w:rsidRDefault="00C91B72" w:rsidP="008B5885">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85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C91B72" w:rsidRDefault="00A97F03" w:rsidP="008B5885">
            <w:pPr>
              <w:ind w:firstLine="0"/>
              <w:jc w:val="center"/>
            </w:pPr>
            <w:r>
              <w:t>5,2</w:t>
            </w:r>
          </w:p>
        </w:tc>
        <w:tc>
          <w:tcPr>
            <w:tcW w:w="787" w:type="dxa"/>
            <w:tcBorders>
              <w:top w:val="single" w:sz="6" w:space="0" w:color="000000"/>
              <w:left w:val="single" w:sz="6" w:space="0" w:color="000000"/>
              <w:bottom w:val="single" w:sz="6" w:space="0" w:color="000000"/>
              <w:right w:val="single" w:sz="4" w:space="0" w:color="000000"/>
            </w:tcBorders>
            <w:vAlign w:val="center"/>
          </w:tcPr>
          <w:p w:rsidR="00C91B72" w:rsidRDefault="008B5885" w:rsidP="008B5885">
            <w:pPr>
              <w:ind w:firstLine="0"/>
              <w:jc w:val="center"/>
            </w:pPr>
            <w:r>
              <w:t>6,9</w:t>
            </w:r>
          </w:p>
        </w:tc>
      </w:tr>
      <w:tr w:rsidR="00C91B72" w:rsidTr="00B14098">
        <w:tc>
          <w:tcPr>
            <w:tcW w:w="449"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C91B72" w:rsidRDefault="00C91B72" w:rsidP="00C91B72">
            <w:pPr>
              <w:tabs>
                <w:tab w:val="left" w:pos="360"/>
              </w:tabs>
              <w:ind w:left="-288" w:right="-108" w:firstLine="80"/>
              <w:jc w:val="center"/>
              <w:rPr>
                <w:rFonts w:ascii="Times New Roman" w:hAnsi="Times New Roman" w:cs="Times New Roman"/>
                <w:sz w:val="24"/>
                <w:szCs w:val="24"/>
              </w:rPr>
            </w:pPr>
            <w:r>
              <w:rPr>
                <w:rFonts w:ascii="Times New Roman" w:hAnsi="Times New Roman" w:cs="Times New Roman"/>
                <w:sz w:val="24"/>
                <w:szCs w:val="24"/>
              </w:rPr>
              <w:t>5.</w:t>
            </w:r>
          </w:p>
        </w:tc>
        <w:tc>
          <w:tcPr>
            <w:tcW w:w="291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C91B72" w:rsidRDefault="00C91B72" w:rsidP="00C91B72">
            <w:pPr>
              <w:tabs>
                <w:tab w:val="left" w:pos="360"/>
              </w:tabs>
              <w:ind w:firstLine="0"/>
              <w:rPr>
                <w:rFonts w:ascii="Times New Roman" w:hAnsi="Times New Roman" w:cs="Times New Roman"/>
                <w:i/>
                <w:sz w:val="24"/>
                <w:szCs w:val="24"/>
              </w:rPr>
            </w:pPr>
            <w:r>
              <w:rPr>
                <w:rFonts w:ascii="Times New Roman" w:hAnsi="Times New Roman" w:cs="Times New Roman"/>
                <w:sz w:val="24"/>
                <w:szCs w:val="24"/>
              </w:rPr>
              <w:t xml:space="preserve">Доля муниципальных заказов, размещенных у СМСП в результате проведения торгов, в общем объеме размещенных заказов </w:t>
            </w:r>
            <w:r>
              <w:rPr>
                <w:rFonts w:ascii="Times New Roman" w:hAnsi="Times New Roman" w:cs="Times New Roman"/>
                <w:i/>
                <w:sz w:val="24"/>
                <w:szCs w:val="24"/>
              </w:rPr>
              <w:t xml:space="preserve">           (по сумме)</w:t>
            </w:r>
          </w:p>
        </w:tc>
        <w:tc>
          <w:tcPr>
            <w:tcW w:w="129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 xml:space="preserve">процентов </w:t>
            </w:r>
          </w:p>
        </w:tc>
        <w:tc>
          <w:tcPr>
            <w:tcW w:w="85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48</w:t>
            </w:r>
          </w:p>
        </w:tc>
        <w:tc>
          <w:tcPr>
            <w:tcW w:w="85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85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85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85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C91B72" w:rsidRDefault="00C91B72" w:rsidP="00C91B72">
            <w:pPr>
              <w:tabs>
                <w:tab w:val="left" w:pos="360"/>
              </w:tabs>
              <w:ind w:firstLine="0"/>
              <w:jc w:val="center"/>
              <w:rPr>
                <w:rFonts w:ascii="Times New Roman" w:hAnsi="Times New Roman" w:cs="Times New Roman"/>
                <w:sz w:val="24"/>
                <w:szCs w:val="24"/>
              </w:rPr>
            </w:pPr>
          </w:p>
        </w:tc>
        <w:tc>
          <w:tcPr>
            <w:tcW w:w="855"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C91B72" w:rsidRDefault="00C91B72" w:rsidP="00C91B72"/>
        </w:tc>
        <w:tc>
          <w:tcPr>
            <w:tcW w:w="787" w:type="dxa"/>
            <w:tcBorders>
              <w:top w:val="single" w:sz="6" w:space="0" w:color="000000"/>
              <w:left w:val="single" w:sz="6" w:space="0" w:color="000000"/>
              <w:bottom w:val="single" w:sz="4" w:space="0" w:color="000000"/>
              <w:right w:val="single" w:sz="4" w:space="0" w:color="000000"/>
            </w:tcBorders>
          </w:tcPr>
          <w:p w:rsidR="00C91B72" w:rsidRDefault="00C91B72" w:rsidP="00C91B72"/>
        </w:tc>
      </w:tr>
    </w:tbl>
    <w:p w:rsidR="00F0686F" w:rsidRDefault="00F0686F">
      <w:pPr>
        <w:jc w:val="left"/>
        <w:rPr>
          <w:rFonts w:ascii="Times New Roman" w:hAnsi="Times New Roman" w:cs="Times New Roman"/>
          <w:sz w:val="24"/>
          <w:szCs w:val="24"/>
        </w:rPr>
      </w:pPr>
    </w:p>
    <w:p w:rsidR="00F0686F" w:rsidRDefault="00F0686F">
      <w:pPr>
        <w:jc w:val="left"/>
        <w:rPr>
          <w:rFonts w:ascii="Times New Roman" w:hAnsi="Times New Roman" w:cs="Times New Roman"/>
          <w:sz w:val="24"/>
          <w:szCs w:val="24"/>
        </w:rPr>
      </w:pPr>
      <w:r>
        <w:rPr>
          <w:rFonts w:ascii="Times New Roman" w:hAnsi="Times New Roman" w:cs="Times New Roman"/>
          <w:b/>
          <w:sz w:val="24"/>
          <w:szCs w:val="24"/>
        </w:rPr>
        <w:t>Инфраструктура поддержки предпринимательства</w:t>
      </w:r>
      <w:r>
        <w:rPr>
          <w:rFonts w:ascii="Times New Roman" w:hAnsi="Times New Roman" w:cs="Times New Roman"/>
          <w:sz w:val="24"/>
          <w:szCs w:val="24"/>
        </w:rPr>
        <w:t>:</w:t>
      </w:r>
    </w:p>
    <w:p w:rsidR="00F0686F" w:rsidRDefault="00F0686F">
      <w:pPr>
        <w:ind w:left="360" w:firstLine="0"/>
        <w:rPr>
          <w:rFonts w:ascii="Times New Roman" w:hAnsi="Times New Roman" w:cs="Times New Roman"/>
          <w:sz w:val="24"/>
          <w:szCs w:val="24"/>
        </w:rPr>
      </w:pPr>
      <w:r>
        <w:rPr>
          <w:rFonts w:ascii="Times New Roman" w:hAnsi="Times New Roman" w:cs="Times New Roman"/>
          <w:sz w:val="24"/>
          <w:szCs w:val="24"/>
        </w:rPr>
        <w:t>- Муниципальная программа «</w:t>
      </w:r>
      <w:r w:rsidRPr="00A7073A">
        <w:rPr>
          <w:rFonts w:ascii="Times New Roman" w:hAnsi="Times New Roman" w:cs="Times New Roman"/>
          <w:sz w:val="24"/>
          <w:szCs w:val="24"/>
        </w:rPr>
        <w:t>Развитие малого и среднего предпринимательства в Нязепетровском муниципальном районе</w:t>
      </w:r>
      <w:r>
        <w:rPr>
          <w:rFonts w:ascii="Times New Roman" w:hAnsi="Times New Roman" w:cs="Times New Roman"/>
          <w:sz w:val="24"/>
          <w:szCs w:val="24"/>
        </w:rPr>
        <w:t>».</w:t>
      </w:r>
    </w:p>
    <w:p w:rsidR="00F0686F" w:rsidRDefault="00F0686F">
      <w:pPr>
        <w:widowControl/>
        <w:ind w:left="360" w:firstLine="0"/>
        <w:rPr>
          <w:rFonts w:ascii="Times New Roman" w:hAnsi="Times New Roman" w:cs="Times New Roman"/>
          <w:sz w:val="24"/>
          <w:szCs w:val="24"/>
        </w:rPr>
      </w:pPr>
      <w:r>
        <w:rPr>
          <w:rFonts w:ascii="Times New Roman" w:hAnsi="Times New Roman" w:cs="Times New Roman"/>
          <w:sz w:val="24"/>
          <w:szCs w:val="24"/>
        </w:rPr>
        <w:t>- Информационно-консультационный центр на базе управления экономического развития администрации муниципального района</w:t>
      </w:r>
    </w:p>
    <w:p w:rsidR="00F0686F" w:rsidRDefault="00F0686F">
      <w:pPr>
        <w:widowControl/>
        <w:ind w:left="360" w:firstLine="0"/>
        <w:rPr>
          <w:rFonts w:ascii="Times New Roman" w:hAnsi="Times New Roman" w:cs="Times New Roman"/>
          <w:sz w:val="24"/>
          <w:szCs w:val="24"/>
        </w:rPr>
      </w:pPr>
      <w:r>
        <w:rPr>
          <w:rFonts w:ascii="Times New Roman" w:hAnsi="Times New Roman" w:cs="Times New Roman"/>
          <w:sz w:val="24"/>
          <w:szCs w:val="24"/>
        </w:rPr>
        <w:t>- Общественно-координационный совет по поддержке малого и среднего предпринимательства при Главе Нязепетровского муниципального района</w:t>
      </w:r>
    </w:p>
    <w:p w:rsidR="00F0686F" w:rsidRDefault="00F0686F">
      <w:pPr>
        <w:tabs>
          <w:tab w:val="left" w:pos="360"/>
        </w:tabs>
        <w:ind w:firstLine="0"/>
        <w:rPr>
          <w:rFonts w:ascii="Times New Roman" w:hAnsi="Times New Roman" w:cs="Times New Roman"/>
          <w:sz w:val="24"/>
          <w:szCs w:val="24"/>
        </w:rPr>
      </w:pPr>
      <w:r>
        <w:rPr>
          <w:rFonts w:ascii="Times New Roman" w:hAnsi="Times New Roman" w:cs="Times New Roman"/>
          <w:sz w:val="24"/>
          <w:szCs w:val="24"/>
        </w:rPr>
        <w:tab/>
        <w:t>- Территориальное объединение работодателей Нязепетровского муниципального района</w:t>
      </w:r>
    </w:p>
    <w:p w:rsidR="00F0686F" w:rsidRDefault="00F0686F">
      <w:pPr>
        <w:spacing w:before="120" w:after="120"/>
        <w:ind w:firstLine="0"/>
        <w:jc w:val="center"/>
        <w:rPr>
          <w:rFonts w:ascii="Times New Roman" w:hAnsi="Times New Roman" w:cs="Times New Roman"/>
          <w:b/>
          <w:sz w:val="24"/>
          <w:szCs w:val="24"/>
        </w:rPr>
      </w:pPr>
      <w:r>
        <w:rPr>
          <w:rFonts w:ascii="Times New Roman" w:hAnsi="Times New Roman" w:cs="Times New Roman"/>
          <w:b/>
          <w:sz w:val="24"/>
          <w:szCs w:val="24"/>
        </w:rPr>
        <w:t>10. Инновации</w:t>
      </w: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субъекты инновационной деятельности -  0</w:t>
      </w:r>
    </w:p>
    <w:p w:rsidR="00F0686F" w:rsidRDefault="00F0686F">
      <w:pPr>
        <w:ind w:firstLine="0"/>
        <w:jc w:val="left"/>
        <w:rPr>
          <w:rFonts w:ascii="Times New Roman" w:hAnsi="Times New Roman" w:cs="Times New Roman"/>
          <w:sz w:val="24"/>
          <w:szCs w:val="24"/>
        </w:rPr>
      </w:pPr>
      <w:r>
        <w:rPr>
          <w:rFonts w:ascii="Times New Roman" w:hAnsi="Times New Roman" w:cs="Times New Roman"/>
          <w:sz w:val="24"/>
          <w:szCs w:val="24"/>
        </w:rPr>
        <w:t>- инновационная инфраструктура   (технопарки,  бизнес-инкубаторы) – 0</w:t>
      </w:r>
    </w:p>
    <w:p w:rsidR="00F0686F" w:rsidRDefault="00F0686F">
      <w:pPr>
        <w:ind w:firstLine="0"/>
        <w:jc w:val="center"/>
        <w:rPr>
          <w:rFonts w:ascii="Times New Roman" w:hAnsi="Times New Roman" w:cs="Times New Roman"/>
          <w:sz w:val="24"/>
          <w:szCs w:val="24"/>
        </w:rPr>
      </w:pPr>
    </w:p>
    <w:p w:rsidR="00F0686F" w:rsidRDefault="00F0686F">
      <w:pPr>
        <w:ind w:firstLine="0"/>
        <w:jc w:val="center"/>
        <w:rPr>
          <w:rFonts w:ascii="Times New Roman" w:hAnsi="Times New Roman" w:cs="Times New Roman"/>
          <w:sz w:val="24"/>
          <w:szCs w:val="24"/>
        </w:rPr>
      </w:pPr>
    </w:p>
    <w:p w:rsidR="00F0686F" w:rsidRDefault="00F0686F">
      <w:pPr>
        <w:ind w:firstLine="0"/>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ИНФРАСТРУКТУРА</w:t>
      </w:r>
    </w:p>
    <w:p w:rsidR="00F0686F" w:rsidRDefault="00F0686F">
      <w:pPr>
        <w:ind w:firstLine="0"/>
        <w:rPr>
          <w:rFonts w:ascii="Times New Roman" w:hAnsi="Times New Roman" w:cs="Times New Roman"/>
          <w:sz w:val="24"/>
          <w:szCs w:val="24"/>
        </w:rPr>
      </w:pPr>
    </w:p>
    <w:p w:rsidR="00F0686F" w:rsidRDefault="00F0686F">
      <w:pPr>
        <w:widowControl/>
        <w:numPr>
          <w:ilvl w:val="0"/>
          <w:numId w:val="2"/>
        </w:numPr>
        <w:shd w:val="solid" w:color="FFFFFF" w:fill="auto"/>
        <w:tabs>
          <w:tab w:val="left" w:pos="720"/>
        </w:tabs>
        <w:ind w:left="720" w:hanging="360"/>
        <w:jc w:val="left"/>
        <w:rPr>
          <w:rFonts w:ascii="Times New Roman" w:hAnsi="Times New Roman" w:cs="Times New Roman"/>
          <w:b/>
          <w:sz w:val="24"/>
          <w:szCs w:val="24"/>
        </w:rPr>
      </w:pPr>
      <w:r>
        <w:rPr>
          <w:rFonts w:ascii="Times New Roman" w:hAnsi="Times New Roman" w:cs="Times New Roman"/>
          <w:b/>
          <w:sz w:val="24"/>
          <w:szCs w:val="24"/>
        </w:rPr>
        <w:t>Уровень газификации:</w:t>
      </w:r>
    </w:p>
    <w:p w:rsidR="00F0686F" w:rsidRDefault="00F0686F">
      <w:pPr>
        <w:widowControl/>
        <w:shd w:val="solid" w:color="FFFFFF" w:fill="auto"/>
        <w:tabs>
          <w:tab w:val="left" w:pos="720"/>
        </w:tabs>
        <w:ind w:left="360" w:hanging="360"/>
        <w:jc w:val="left"/>
        <w:rPr>
          <w:rFonts w:ascii="Times New Roman" w:hAnsi="Times New Roman" w:cs="Times New Roman"/>
          <w:b/>
          <w:sz w:val="24"/>
          <w:szCs w:val="24"/>
        </w:rPr>
      </w:pPr>
    </w:p>
    <w:p w:rsidR="00F0686F" w:rsidRDefault="0059359F">
      <w:pPr>
        <w:widowControl/>
        <w:ind w:firstLine="0"/>
        <w:jc w:val="left"/>
        <w:rPr>
          <w:rFonts w:ascii="Times New Roman" w:hAnsi="Times New Roman" w:cs="Times New Roman"/>
          <w:sz w:val="24"/>
          <w:szCs w:val="24"/>
        </w:rPr>
      </w:pPr>
      <w:r>
        <w:rPr>
          <w:noProof/>
          <w:lang w:eastAsia="ru-RU"/>
        </w:rPr>
        <w:lastRenderedPageBreak/>
        <w:pict>
          <v:shape id="_x0000_i1028" type="#_x0000_t75" style="width:488.25pt;height:375pt;visibility:visible">
            <v:imagedata r:id="rId17" o:title=""/>
          </v:shape>
        </w:pict>
      </w:r>
    </w:p>
    <w:p w:rsidR="00F0686F" w:rsidRDefault="00F0686F">
      <w:pPr>
        <w:widowControl/>
        <w:shd w:val="solid" w:color="FFFFFF" w:fill="auto"/>
        <w:ind w:left="360" w:firstLine="0"/>
        <w:jc w:val="left"/>
        <w:rPr>
          <w:rFonts w:ascii="Times New Roman" w:hAnsi="Times New Roman" w:cs="Times New Roman"/>
          <w:b/>
          <w:bCs/>
          <w:sz w:val="24"/>
          <w:szCs w:val="24"/>
        </w:rPr>
      </w:pPr>
    </w:p>
    <w:p w:rsidR="00F0686F" w:rsidRDefault="00F0686F">
      <w:pPr>
        <w:widowControl/>
        <w:shd w:val="solid" w:color="FFFFFF" w:fill="auto"/>
        <w:ind w:left="360" w:firstLine="0"/>
        <w:jc w:val="left"/>
        <w:rPr>
          <w:rFonts w:ascii="Times New Roman" w:hAnsi="Times New Roman" w:cs="Times New Roman"/>
          <w:b/>
          <w:bCs/>
          <w:sz w:val="24"/>
          <w:szCs w:val="24"/>
        </w:rPr>
      </w:pPr>
      <w:r>
        <w:rPr>
          <w:rFonts w:ascii="Times New Roman" w:hAnsi="Times New Roman" w:cs="Times New Roman"/>
          <w:b/>
          <w:sz w:val="24"/>
          <w:szCs w:val="24"/>
        </w:rPr>
        <w:t xml:space="preserve">12. </w:t>
      </w:r>
      <w:r>
        <w:rPr>
          <w:rFonts w:ascii="Times New Roman" w:hAnsi="Times New Roman" w:cs="Times New Roman"/>
          <w:b/>
          <w:bCs/>
          <w:sz w:val="24"/>
          <w:szCs w:val="24"/>
        </w:rPr>
        <w:t>Наличие схемы территориального планирования муниципального образования.</w:t>
      </w:r>
    </w:p>
    <w:p w:rsidR="00F0686F" w:rsidRDefault="00F0686F">
      <w:pPr>
        <w:widowControl/>
        <w:shd w:val="solid" w:color="FFFFFF" w:fill="auto"/>
        <w:ind w:firstLine="708"/>
        <w:rPr>
          <w:rFonts w:ascii="Times New Roman" w:hAnsi="Times New Roman" w:cs="Times New Roman"/>
          <w:sz w:val="24"/>
          <w:szCs w:val="24"/>
        </w:rPr>
      </w:pPr>
      <w:r>
        <w:rPr>
          <w:rFonts w:ascii="Times New Roman" w:hAnsi="Times New Roman" w:cs="Times New Roman"/>
          <w:sz w:val="24"/>
          <w:szCs w:val="24"/>
        </w:rPr>
        <w:t>Схема     территориального     планирования     Нязепетровского     муниципального     района разработана институтом ОАО «</w:t>
      </w:r>
      <w:proofErr w:type="spellStart"/>
      <w:r>
        <w:rPr>
          <w:rFonts w:ascii="Times New Roman" w:hAnsi="Times New Roman" w:cs="Times New Roman"/>
          <w:sz w:val="24"/>
          <w:szCs w:val="24"/>
        </w:rPr>
        <w:t>Агропромпроект</w:t>
      </w:r>
      <w:proofErr w:type="spellEnd"/>
      <w:r>
        <w:rPr>
          <w:rFonts w:ascii="Times New Roman" w:hAnsi="Times New Roman" w:cs="Times New Roman"/>
          <w:sz w:val="24"/>
          <w:szCs w:val="24"/>
        </w:rPr>
        <w:t>».</w:t>
      </w:r>
    </w:p>
    <w:p w:rsidR="00F0686F" w:rsidRDefault="00F0686F">
      <w:pPr>
        <w:widowControl/>
        <w:shd w:val="solid" w:color="FFFFFF" w:fill="auto"/>
        <w:ind w:firstLine="708"/>
        <w:rPr>
          <w:rFonts w:ascii="Times New Roman" w:hAnsi="Times New Roman" w:cs="Times New Roman"/>
          <w:sz w:val="24"/>
          <w:szCs w:val="24"/>
        </w:rPr>
      </w:pPr>
      <w:r>
        <w:rPr>
          <w:rFonts w:ascii="Times New Roman" w:hAnsi="Times New Roman" w:cs="Times New Roman"/>
          <w:sz w:val="24"/>
          <w:szCs w:val="24"/>
        </w:rPr>
        <w:t>Утверждена   решением   Собрания   депутатов   Нязепетровского   муниципального   района Челябинской области № 691 от 27 апреля 2009 года.</w:t>
      </w:r>
    </w:p>
    <w:p w:rsidR="00F0686F" w:rsidRDefault="00F0686F">
      <w:pPr>
        <w:ind w:left="360" w:firstLine="0"/>
        <w:rPr>
          <w:rFonts w:ascii="Times New Roman" w:hAnsi="Times New Roman" w:cs="Times New Roman"/>
          <w:b/>
          <w:sz w:val="24"/>
          <w:szCs w:val="24"/>
        </w:rPr>
      </w:pPr>
    </w:p>
    <w:p w:rsidR="00F0686F" w:rsidRDefault="00F0686F">
      <w:pPr>
        <w:ind w:left="360" w:firstLine="0"/>
        <w:rPr>
          <w:rFonts w:ascii="Times New Roman" w:hAnsi="Times New Roman" w:cs="Times New Roman"/>
          <w:b/>
          <w:sz w:val="24"/>
          <w:szCs w:val="24"/>
        </w:rPr>
      </w:pPr>
      <w:r>
        <w:rPr>
          <w:rFonts w:ascii="Times New Roman" w:hAnsi="Times New Roman" w:cs="Times New Roman"/>
          <w:b/>
          <w:sz w:val="24"/>
          <w:szCs w:val="24"/>
        </w:rPr>
        <w:t>13. Наличие свободных мощностей</w:t>
      </w:r>
    </w:p>
    <w:p w:rsidR="00F0686F" w:rsidRDefault="00F0686F">
      <w:pPr>
        <w:ind w:left="3192" w:firstLine="360"/>
        <w:rPr>
          <w:rFonts w:ascii="Times New Roman" w:hAnsi="Times New Roman" w:cs="Times New Roman"/>
          <w:sz w:val="24"/>
          <w:szCs w:val="24"/>
        </w:rPr>
      </w:pPr>
      <w:r>
        <w:rPr>
          <w:rFonts w:ascii="Times New Roman" w:hAnsi="Times New Roman" w:cs="Times New Roman"/>
          <w:sz w:val="24"/>
          <w:szCs w:val="24"/>
        </w:rPr>
        <w:t xml:space="preserve">Водоснабжение 25 % </w:t>
      </w:r>
    </w:p>
    <w:p w:rsidR="00F0686F" w:rsidRDefault="00F0686F">
      <w:pPr>
        <w:ind w:left="3192" w:firstLine="360"/>
        <w:rPr>
          <w:rFonts w:ascii="Times New Roman" w:hAnsi="Times New Roman" w:cs="Times New Roman"/>
          <w:sz w:val="24"/>
          <w:szCs w:val="24"/>
        </w:rPr>
      </w:pPr>
      <w:r>
        <w:rPr>
          <w:rFonts w:ascii="Times New Roman" w:hAnsi="Times New Roman" w:cs="Times New Roman"/>
          <w:sz w:val="24"/>
          <w:szCs w:val="24"/>
        </w:rPr>
        <w:t>Водоотведение 48 %</w:t>
      </w:r>
    </w:p>
    <w:p w:rsidR="00F0686F" w:rsidRDefault="00F0686F">
      <w:pPr>
        <w:ind w:left="3192" w:firstLine="360"/>
        <w:rPr>
          <w:rFonts w:ascii="Times New Roman" w:hAnsi="Times New Roman" w:cs="Times New Roman"/>
          <w:sz w:val="24"/>
          <w:szCs w:val="24"/>
        </w:rPr>
      </w:pPr>
      <w:r>
        <w:rPr>
          <w:rFonts w:ascii="Times New Roman" w:hAnsi="Times New Roman" w:cs="Times New Roman"/>
          <w:sz w:val="24"/>
          <w:szCs w:val="24"/>
        </w:rPr>
        <w:t>Теплоснабжение:</w:t>
      </w:r>
    </w:p>
    <w:p w:rsidR="00F0686F" w:rsidRDefault="00F0686F">
      <w:pPr>
        <w:ind w:left="3888" w:firstLine="360"/>
        <w:rPr>
          <w:rFonts w:ascii="Times New Roman" w:hAnsi="Times New Roman" w:cs="Times New Roman"/>
          <w:sz w:val="24"/>
          <w:szCs w:val="24"/>
        </w:rPr>
      </w:pPr>
      <w:r>
        <w:rPr>
          <w:rFonts w:ascii="Times New Roman" w:hAnsi="Times New Roman" w:cs="Times New Roman"/>
          <w:sz w:val="24"/>
          <w:szCs w:val="24"/>
        </w:rPr>
        <w:t xml:space="preserve">город 17 % </w:t>
      </w:r>
    </w:p>
    <w:p w:rsidR="00F0686F" w:rsidRDefault="00F0686F">
      <w:pPr>
        <w:ind w:left="3888" w:firstLine="360"/>
        <w:rPr>
          <w:rFonts w:ascii="Times New Roman" w:hAnsi="Times New Roman" w:cs="Times New Roman"/>
          <w:sz w:val="24"/>
          <w:szCs w:val="24"/>
        </w:rPr>
      </w:pPr>
      <w:r>
        <w:rPr>
          <w:rFonts w:ascii="Times New Roman" w:hAnsi="Times New Roman" w:cs="Times New Roman"/>
          <w:sz w:val="24"/>
          <w:szCs w:val="24"/>
        </w:rPr>
        <w:t>село 50 %</w:t>
      </w:r>
    </w:p>
    <w:p w:rsidR="00F0686F" w:rsidRDefault="00F0686F">
      <w:pPr>
        <w:ind w:left="3192" w:firstLine="360"/>
        <w:rPr>
          <w:rFonts w:ascii="Times New Roman" w:hAnsi="Times New Roman" w:cs="Times New Roman"/>
          <w:sz w:val="24"/>
          <w:szCs w:val="24"/>
        </w:rPr>
      </w:pPr>
      <w:r>
        <w:rPr>
          <w:rFonts w:ascii="Times New Roman" w:hAnsi="Times New Roman" w:cs="Times New Roman"/>
          <w:sz w:val="24"/>
          <w:szCs w:val="24"/>
        </w:rPr>
        <w:t>Газификация 50%</w:t>
      </w:r>
    </w:p>
    <w:p w:rsidR="00F0686F" w:rsidRDefault="00F0686F">
      <w:pPr>
        <w:ind w:left="3192" w:firstLine="360"/>
        <w:rPr>
          <w:rFonts w:ascii="Times New Roman" w:hAnsi="Times New Roman" w:cs="Times New Roman"/>
          <w:sz w:val="24"/>
          <w:szCs w:val="24"/>
        </w:rPr>
      </w:pPr>
      <w:r>
        <w:rPr>
          <w:rFonts w:ascii="Times New Roman" w:hAnsi="Times New Roman" w:cs="Times New Roman"/>
          <w:sz w:val="24"/>
          <w:szCs w:val="24"/>
        </w:rPr>
        <w:t>Электроснабжение 15%</w:t>
      </w:r>
    </w:p>
    <w:p w:rsidR="00F0686F" w:rsidRDefault="00F0686F">
      <w:pPr>
        <w:widowControl/>
        <w:shd w:val="solid" w:color="FFFFFF" w:fill="auto"/>
        <w:ind w:firstLine="0"/>
        <w:jc w:val="left"/>
        <w:rPr>
          <w:rFonts w:ascii="Times New Roman" w:hAnsi="Times New Roman" w:cs="Times New Roman"/>
          <w:b/>
          <w:bCs/>
          <w:color w:val="FF0000"/>
          <w:sz w:val="24"/>
          <w:szCs w:val="24"/>
        </w:rPr>
      </w:pPr>
    </w:p>
    <w:p w:rsidR="00F0686F" w:rsidRDefault="00F0686F">
      <w:pPr>
        <w:widowControl/>
        <w:shd w:val="solid" w:color="FFFFFF" w:fill="auto"/>
        <w:ind w:left="360" w:firstLine="0"/>
        <w:jc w:val="left"/>
        <w:rPr>
          <w:rFonts w:ascii="Times New Roman" w:hAnsi="Times New Roman" w:cs="Times New Roman"/>
          <w:b/>
          <w:bCs/>
          <w:sz w:val="24"/>
          <w:szCs w:val="24"/>
        </w:rPr>
      </w:pPr>
      <w:r>
        <w:rPr>
          <w:rFonts w:ascii="Times New Roman" w:hAnsi="Times New Roman" w:cs="Times New Roman"/>
          <w:b/>
          <w:bCs/>
          <w:sz w:val="24"/>
          <w:szCs w:val="24"/>
        </w:rPr>
        <w:t>14. Транспортная система</w:t>
      </w:r>
    </w:p>
    <w:p w:rsidR="00F0686F" w:rsidRDefault="00F0686F">
      <w:pPr>
        <w:widowControl/>
        <w:shd w:val="solid" w:color="FFFFFF" w:fill="auto"/>
        <w:ind w:left="360" w:firstLine="0"/>
        <w:jc w:val="left"/>
        <w:rPr>
          <w:rFonts w:ascii="Times New Roman" w:hAnsi="Times New Roman" w:cs="Times New Roman"/>
          <w:b/>
          <w:bCs/>
          <w:sz w:val="24"/>
          <w:szCs w:val="24"/>
        </w:rPr>
      </w:pP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Содержание и ремонт автомобильных дорог местного значения осуществляется за счет двух муниципальных дорожных фондов – дорожный фонд Нязепетровского муниципального района (финансируется содержание и ремонт дорог в основном в сельских поселениях) и дорожный фонд Нязепетровского городского поселения (финансируется содержание и ремонт дорог в г. Нязепетровске).</w:t>
      </w:r>
    </w:p>
    <w:p w:rsidR="00F0686F" w:rsidRDefault="008B5885">
      <w:pPr>
        <w:pStyle w:val="af5"/>
        <w:jc w:val="both"/>
        <w:rPr>
          <w:rFonts w:ascii="Times New Roman" w:hAnsi="Times New Roman" w:cs="Times New Roman"/>
          <w:sz w:val="24"/>
          <w:szCs w:val="24"/>
        </w:rPr>
      </w:pPr>
      <w:r>
        <w:rPr>
          <w:rFonts w:ascii="Times New Roman" w:hAnsi="Times New Roman" w:cs="Times New Roman"/>
          <w:sz w:val="24"/>
          <w:szCs w:val="24"/>
        </w:rPr>
        <w:tab/>
        <w:t>За период с 2015 по 2019</w:t>
      </w:r>
      <w:r w:rsidR="00F0686F">
        <w:rPr>
          <w:rFonts w:ascii="Times New Roman" w:hAnsi="Times New Roman" w:cs="Times New Roman"/>
          <w:sz w:val="24"/>
          <w:szCs w:val="24"/>
        </w:rPr>
        <w:t xml:space="preserve"> год на развитие сети автомобильных дорог местного значения выделялись субсидии из областного бюджета. Указанные субсидии направлялись на капитальный  ремонт, ремонт и содержание автомобильных дорог общего пользования местного значения в г. Нязепетровске, в том числе фактически израсходовано:</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2015 год – 14 244 770 руб.;</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2016 год – 8 830 786,5 руб.;</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2017 год – субсидии не выделялись;</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2018 год – 6 803 951,1 руб.</w:t>
      </w:r>
    </w:p>
    <w:p w:rsidR="008B5885" w:rsidRDefault="008B5885">
      <w:pPr>
        <w:pStyle w:val="af5"/>
        <w:jc w:val="both"/>
        <w:rPr>
          <w:rFonts w:ascii="Times New Roman" w:hAnsi="Times New Roman" w:cs="Times New Roman"/>
          <w:sz w:val="24"/>
          <w:szCs w:val="24"/>
        </w:rPr>
      </w:pPr>
      <w:r>
        <w:rPr>
          <w:rFonts w:ascii="Times New Roman" w:hAnsi="Times New Roman" w:cs="Times New Roman"/>
          <w:sz w:val="24"/>
          <w:szCs w:val="24"/>
        </w:rPr>
        <w:lastRenderedPageBreak/>
        <w:t>2019 год – 7 494 999,97 руб.</w:t>
      </w:r>
    </w:p>
    <w:p w:rsidR="00F0686F" w:rsidRDefault="00F0686F">
      <w:pPr>
        <w:pStyle w:val="af5"/>
        <w:jc w:val="both"/>
        <w:rPr>
          <w:rFonts w:ascii="Times New Roman" w:hAnsi="Times New Roman" w:cs="Times New Roman"/>
          <w:sz w:val="24"/>
          <w:szCs w:val="24"/>
        </w:rPr>
      </w:pP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Кроме того, за счет средств областного и федерального бюджетов в рамках государственной программы «Устойчивое развитие сельских территорий» в 2018 году построена и введена в эксплуатацию автомобильная дорога местного значения с водопропускными трубами от автодороги «Куса-Нязепетровск» до д. Гривенка Нязепетровского района протяженностью 1,006 км, в том числе за счет средств федерального бюджета – 13 477 841,8 тыс. руб., за счет средств областного бюджета 15 482 236,5 тыс. руб.</w:t>
      </w:r>
    </w:p>
    <w:p w:rsidR="00F0686F" w:rsidRDefault="00F0686F">
      <w:pPr>
        <w:widowControl/>
        <w:shd w:val="solid" w:color="FFFFFF" w:fill="auto"/>
        <w:ind w:firstLine="360"/>
        <w:jc w:val="left"/>
        <w:rPr>
          <w:rFonts w:ascii="Times New Roman" w:hAnsi="Times New Roman" w:cs="Times New Roman"/>
          <w:sz w:val="24"/>
          <w:szCs w:val="24"/>
        </w:rPr>
      </w:pPr>
    </w:p>
    <w:p w:rsidR="00F0686F" w:rsidRDefault="00F0686F">
      <w:pPr>
        <w:widowControl/>
        <w:shd w:val="solid" w:color="FFFFFF" w:fill="auto"/>
        <w:ind w:firstLine="360"/>
        <w:jc w:val="left"/>
        <w:rPr>
          <w:rFonts w:ascii="Times New Roman" w:hAnsi="Times New Roman" w:cs="Times New Roman"/>
          <w:sz w:val="24"/>
          <w:szCs w:val="24"/>
        </w:rPr>
      </w:pPr>
      <w:r>
        <w:rPr>
          <w:rFonts w:ascii="Times New Roman" w:hAnsi="Times New Roman" w:cs="Times New Roman"/>
          <w:sz w:val="24"/>
          <w:szCs w:val="24"/>
        </w:rPr>
        <w:t>14.1. Автомобильный транспорт</w:t>
      </w:r>
    </w:p>
    <w:p w:rsidR="00F0686F" w:rsidRDefault="00F0686F">
      <w:pPr>
        <w:widowControl/>
        <w:shd w:val="solid" w:color="FFFFFF" w:fill="auto"/>
        <w:ind w:firstLine="360"/>
        <w:jc w:val="left"/>
        <w:rPr>
          <w:rFonts w:ascii="Times New Roman" w:hAnsi="Times New Roman" w:cs="Times New Roman"/>
          <w:sz w:val="24"/>
          <w:szCs w:val="24"/>
        </w:rPr>
      </w:pPr>
    </w:p>
    <w:p w:rsidR="00F0686F" w:rsidRDefault="00F0686F">
      <w:pPr>
        <w:widowControl/>
        <w:shd w:val="solid" w:color="FFFFFF" w:fill="auto"/>
        <w:ind w:left="708" w:firstLine="360"/>
        <w:jc w:val="left"/>
        <w:rPr>
          <w:rFonts w:ascii="Times New Roman" w:hAnsi="Times New Roman" w:cs="Times New Roman"/>
          <w:sz w:val="24"/>
          <w:szCs w:val="24"/>
        </w:rPr>
      </w:pPr>
      <w:r>
        <w:rPr>
          <w:rFonts w:ascii="Times New Roman" w:hAnsi="Times New Roman" w:cs="Times New Roman"/>
          <w:sz w:val="24"/>
          <w:szCs w:val="24"/>
        </w:rPr>
        <w:t xml:space="preserve">14.1.1.  Дороги областного значения </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Опорной сетью в районе является автомобильная дорога Красноуфимск Свердловской области – Арти Свердловской области – Нязепетровск – Верхний Уфалей – Касли (обеспечивает выход на трассу М-5 через Касли и выход на трассу Р-242 со стороны Шемахинского сельского поселения Нязепетровского муниципального района   через Арти на Пермь и через Михайловск на Екатеринбург) и автомобильная дорога Куса – Нязепетровск (обеспечивает выход на трассу М-5 через Кусу и Златоуст и далее на Уфу).</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 xml:space="preserve">Расстояния от г. Нязепетровска до г. Челябинска – 215 км, до г. Екатеринбурга через </w:t>
      </w:r>
      <w:proofErr w:type="spellStart"/>
      <w:r>
        <w:rPr>
          <w:rFonts w:ascii="Times New Roman" w:hAnsi="Times New Roman" w:cs="Times New Roman"/>
          <w:sz w:val="24"/>
          <w:szCs w:val="24"/>
        </w:rPr>
        <w:t>В.Уфалей</w:t>
      </w:r>
      <w:proofErr w:type="spellEnd"/>
      <w:r>
        <w:rPr>
          <w:rFonts w:ascii="Times New Roman" w:hAnsi="Times New Roman" w:cs="Times New Roman"/>
          <w:sz w:val="24"/>
          <w:szCs w:val="24"/>
        </w:rPr>
        <w:t xml:space="preserve"> и Полевской – 170 км, через </w:t>
      </w:r>
      <w:proofErr w:type="spellStart"/>
      <w:r>
        <w:rPr>
          <w:rFonts w:ascii="Times New Roman" w:hAnsi="Times New Roman" w:cs="Times New Roman"/>
          <w:sz w:val="24"/>
          <w:szCs w:val="24"/>
        </w:rPr>
        <w:t>В.Уфалей</w:t>
      </w:r>
      <w:proofErr w:type="spellEnd"/>
      <w:r>
        <w:rPr>
          <w:rFonts w:ascii="Times New Roman" w:hAnsi="Times New Roman" w:cs="Times New Roman"/>
          <w:sz w:val="24"/>
          <w:szCs w:val="24"/>
        </w:rPr>
        <w:t xml:space="preserve"> и Касли – 220 км, через Михайловск, Нижние Серьги и Ревду – 200 км, до г. Перми – 370 км, до г. Уфа  через </w:t>
      </w:r>
      <w:proofErr w:type="spellStart"/>
      <w:r>
        <w:rPr>
          <w:rFonts w:ascii="Times New Roman" w:hAnsi="Times New Roman" w:cs="Times New Roman"/>
          <w:sz w:val="24"/>
          <w:szCs w:val="24"/>
        </w:rPr>
        <w:t>Новобелакатай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Врхние</w:t>
      </w:r>
      <w:proofErr w:type="spellEnd"/>
      <w:r>
        <w:rPr>
          <w:rFonts w:ascii="Times New Roman" w:hAnsi="Times New Roman" w:cs="Times New Roman"/>
          <w:sz w:val="24"/>
          <w:szCs w:val="24"/>
        </w:rPr>
        <w:t xml:space="preserve"> Киги – 350 км. </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За период 2015 – 2018 годов выполнены следующие работы по ремонту (капитальному ремонту) в сумме 385 788,43 тыс. руб.:</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капитальный ремонт автомобильной дороги Красноуфимск Свердловской области – Арти Свердловской области – Нязепетровск – Верхний Уфалей – Касли на участок км 63 – км 79 протяженностью 10,743 км, объем финансирования 322 562,44 тыс. руб. (2014 – 2016 годы);</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ремонт автомобильной дороги Красноуфимск Свердловской области – Арти Свердловской области – Нязепетровск – Верхний Уфалей – Касли, участки: км 94+243 – км 99+000; км 101+020 – км 105 + 820, щебеночное покрытие, в том числе водопропускные трубы, протяженность 8,33 км, объем финансирования 62 916,95 тыс. руб. (2016 г.);</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xml:space="preserve">- обеспечение безопасности дорожного движения по установке дорожных знаков индивидуального проектирования на автомобильных дорогах </w:t>
      </w:r>
      <w:proofErr w:type="spellStart"/>
      <w:r>
        <w:rPr>
          <w:rFonts w:ascii="Times New Roman" w:hAnsi="Times New Roman" w:cs="Times New Roman"/>
          <w:sz w:val="24"/>
          <w:szCs w:val="24"/>
        </w:rPr>
        <w:t>ж.д</w:t>
      </w:r>
      <w:proofErr w:type="spellEnd"/>
      <w:r>
        <w:rPr>
          <w:rFonts w:ascii="Times New Roman" w:hAnsi="Times New Roman" w:cs="Times New Roman"/>
          <w:sz w:val="24"/>
          <w:szCs w:val="24"/>
        </w:rPr>
        <w:t xml:space="preserve">. станция </w:t>
      </w:r>
      <w:proofErr w:type="spellStart"/>
      <w:r>
        <w:rPr>
          <w:rFonts w:ascii="Times New Roman" w:hAnsi="Times New Roman" w:cs="Times New Roman"/>
          <w:sz w:val="24"/>
          <w:szCs w:val="24"/>
        </w:rPr>
        <w:t>Табуска</w:t>
      </w:r>
      <w:proofErr w:type="spellEnd"/>
      <w:r>
        <w:rPr>
          <w:rFonts w:ascii="Times New Roman" w:hAnsi="Times New Roman" w:cs="Times New Roman"/>
          <w:sz w:val="24"/>
          <w:szCs w:val="24"/>
        </w:rPr>
        <w:t xml:space="preserve"> – Шемаха – Межевая, Арасланово – </w:t>
      </w:r>
      <w:proofErr w:type="spellStart"/>
      <w:r>
        <w:rPr>
          <w:rFonts w:ascii="Times New Roman" w:hAnsi="Times New Roman" w:cs="Times New Roman"/>
          <w:sz w:val="24"/>
          <w:szCs w:val="24"/>
        </w:rPr>
        <w:t>ж.д</w:t>
      </w:r>
      <w:proofErr w:type="spellEnd"/>
      <w:r>
        <w:rPr>
          <w:rFonts w:ascii="Times New Roman" w:hAnsi="Times New Roman" w:cs="Times New Roman"/>
          <w:sz w:val="24"/>
          <w:szCs w:val="24"/>
        </w:rPr>
        <w:t xml:space="preserve">. станция Арасланово, Котово – </w:t>
      </w:r>
      <w:proofErr w:type="spellStart"/>
      <w:r>
        <w:rPr>
          <w:rFonts w:ascii="Times New Roman" w:hAnsi="Times New Roman" w:cs="Times New Roman"/>
          <w:sz w:val="24"/>
          <w:szCs w:val="24"/>
        </w:rPr>
        <w:t>Ункурда</w:t>
      </w:r>
      <w:proofErr w:type="spellEnd"/>
      <w:r>
        <w:rPr>
          <w:rFonts w:ascii="Times New Roman" w:hAnsi="Times New Roman" w:cs="Times New Roman"/>
          <w:sz w:val="24"/>
          <w:szCs w:val="24"/>
        </w:rPr>
        <w:t xml:space="preserve"> – граница Башкортостана, Куса – Нязепетровск, участок Гривенка – Ситцева – Котово – Нязепетровск в сего 16 знаков, объем финансирования 309,49 тыс. руб.(2017 г.).</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 xml:space="preserve">В 2022 году планируется капитальный ремонт 11,7 км автомобильной дороги Красноуфимск Свердловской области – Арти Свердловской области – Нязепетровск Верхний Уфалей – Касли на участках км 63 – км 79 протяженностью 5,257 км и км 79 – граница г. Нязепетровска протяженностью 6,443 км, планируемый объем финансирования 290 730,0 тыс. руб. </w:t>
      </w:r>
    </w:p>
    <w:p w:rsidR="00F0686F" w:rsidRDefault="00F0686F">
      <w:pPr>
        <w:widowControl/>
        <w:shd w:val="solid" w:color="FFFFFF" w:fill="auto"/>
        <w:ind w:left="708" w:firstLine="360"/>
        <w:jc w:val="left"/>
        <w:rPr>
          <w:rFonts w:ascii="Times New Roman" w:hAnsi="Times New Roman" w:cs="Times New Roman"/>
          <w:sz w:val="24"/>
          <w:szCs w:val="24"/>
        </w:rPr>
      </w:pPr>
      <w:r>
        <w:rPr>
          <w:rFonts w:ascii="Times New Roman" w:hAnsi="Times New Roman" w:cs="Times New Roman"/>
          <w:sz w:val="24"/>
          <w:szCs w:val="24"/>
        </w:rPr>
        <w:t>Автобусные маршруты между поселениями и населенными пунктами в границах района:</w:t>
      </w:r>
    </w:p>
    <w:p w:rsidR="00F0686F" w:rsidRDefault="00F0686F">
      <w:pPr>
        <w:widowControl/>
        <w:shd w:val="solid" w:color="FFFFFF" w:fill="auto"/>
        <w:ind w:left="708" w:firstLine="360"/>
        <w:jc w:val="left"/>
        <w:rPr>
          <w:rFonts w:ascii="Times New Roman" w:hAnsi="Times New Roman" w:cs="Times New Roman"/>
          <w:sz w:val="24"/>
          <w:szCs w:val="24"/>
        </w:rPr>
      </w:pPr>
      <w:r>
        <w:rPr>
          <w:rFonts w:ascii="Times New Roman" w:hAnsi="Times New Roman" w:cs="Times New Roman"/>
          <w:sz w:val="24"/>
          <w:szCs w:val="24"/>
        </w:rPr>
        <w:t>Нязепетровск-</w:t>
      </w:r>
      <w:r w:rsidR="008B5885">
        <w:rPr>
          <w:rFonts w:ascii="Times New Roman" w:hAnsi="Times New Roman" w:cs="Times New Roman"/>
          <w:sz w:val="24"/>
          <w:szCs w:val="24"/>
        </w:rPr>
        <w:t>Сказ-Шемаха</w:t>
      </w:r>
    </w:p>
    <w:p w:rsidR="00F0686F" w:rsidRDefault="00F0686F">
      <w:pPr>
        <w:widowControl/>
        <w:shd w:val="solid" w:color="FFFFFF" w:fill="auto"/>
        <w:ind w:left="708" w:firstLine="360"/>
        <w:jc w:val="left"/>
        <w:rPr>
          <w:rFonts w:ascii="Times New Roman" w:hAnsi="Times New Roman" w:cs="Times New Roman"/>
          <w:sz w:val="24"/>
          <w:szCs w:val="24"/>
        </w:rPr>
      </w:pPr>
      <w:r>
        <w:rPr>
          <w:rFonts w:ascii="Times New Roman" w:hAnsi="Times New Roman" w:cs="Times New Roman"/>
          <w:sz w:val="24"/>
          <w:szCs w:val="24"/>
        </w:rPr>
        <w:t>Нязепетровск-Шемаха</w:t>
      </w:r>
    </w:p>
    <w:p w:rsidR="00F0686F" w:rsidRDefault="00F0686F">
      <w:pPr>
        <w:widowControl/>
        <w:shd w:val="solid" w:color="FFFFFF" w:fill="auto"/>
        <w:ind w:left="708" w:firstLine="360"/>
        <w:jc w:val="left"/>
        <w:rPr>
          <w:rFonts w:ascii="Times New Roman" w:hAnsi="Times New Roman" w:cs="Times New Roman"/>
          <w:sz w:val="24"/>
          <w:szCs w:val="24"/>
        </w:rPr>
      </w:pPr>
      <w:r>
        <w:rPr>
          <w:rFonts w:ascii="Times New Roman" w:hAnsi="Times New Roman" w:cs="Times New Roman"/>
          <w:sz w:val="24"/>
          <w:szCs w:val="24"/>
        </w:rPr>
        <w:t>Нязепетровск-Арасланово</w:t>
      </w:r>
    </w:p>
    <w:p w:rsidR="00F0686F" w:rsidRDefault="00F0686F">
      <w:pPr>
        <w:widowControl/>
        <w:shd w:val="solid" w:color="FFFFFF" w:fill="auto"/>
        <w:ind w:left="708" w:firstLine="360"/>
        <w:jc w:val="left"/>
        <w:rPr>
          <w:rFonts w:ascii="Times New Roman" w:hAnsi="Times New Roman" w:cs="Times New Roman"/>
          <w:sz w:val="24"/>
          <w:szCs w:val="24"/>
        </w:rPr>
      </w:pPr>
      <w:r>
        <w:rPr>
          <w:rFonts w:ascii="Times New Roman" w:hAnsi="Times New Roman" w:cs="Times New Roman"/>
          <w:sz w:val="24"/>
          <w:szCs w:val="24"/>
        </w:rPr>
        <w:t>Нязепетровск-Сухово</w:t>
      </w:r>
      <w:r w:rsidR="008B5885">
        <w:rPr>
          <w:rFonts w:ascii="Times New Roman" w:hAnsi="Times New Roman" w:cs="Times New Roman"/>
          <w:sz w:val="24"/>
          <w:szCs w:val="24"/>
        </w:rPr>
        <w:t xml:space="preserve"> ч/з </w:t>
      </w:r>
      <w:proofErr w:type="spellStart"/>
      <w:r w:rsidR="008B5885">
        <w:rPr>
          <w:rFonts w:ascii="Times New Roman" w:hAnsi="Times New Roman" w:cs="Times New Roman"/>
          <w:sz w:val="24"/>
          <w:szCs w:val="24"/>
        </w:rPr>
        <w:t>Бехтерево</w:t>
      </w:r>
      <w:proofErr w:type="spellEnd"/>
    </w:p>
    <w:p w:rsidR="00F0686F" w:rsidRDefault="00F0686F">
      <w:pPr>
        <w:widowControl/>
        <w:shd w:val="solid" w:color="FFFFFF" w:fill="auto"/>
        <w:ind w:left="708" w:firstLine="360"/>
        <w:jc w:val="left"/>
        <w:rPr>
          <w:rFonts w:ascii="Times New Roman" w:hAnsi="Times New Roman" w:cs="Times New Roman"/>
          <w:sz w:val="24"/>
          <w:szCs w:val="24"/>
        </w:rPr>
      </w:pPr>
      <w:r>
        <w:rPr>
          <w:rFonts w:ascii="Times New Roman" w:hAnsi="Times New Roman" w:cs="Times New Roman"/>
          <w:sz w:val="24"/>
          <w:szCs w:val="24"/>
        </w:rPr>
        <w:t>Нязепетровск-Гривенка</w:t>
      </w:r>
    </w:p>
    <w:p w:rsidR="00F0686F" w:rsidRDefault="00F0686F">
      <w:pPr>
        <w:widowControl/>
        <w:shd w:val="solid" w:color="FFFFFF" w:fill="auto"/>
        <w:ind w:left="708" w:firstLine="360"/>
        <w:jc w:val="left"/>
        <w:rPr>
          <w:rFonts w:ascii="Times New Roman" w:hAnsi="Times New Roman" w:cs="Times New Roman"/>
          <w:sz w:val="24"/>
          <w:szCs w:val="24"/>
        </w:rPr>
      </w:pPr>
      <w:r>
        <w:rPr>
          <w:rFonts w:ascii="Times New Roman" w:hAnsi="Times New Roman" w:cs="Times New Roman"/>
          <w:sz w:val="24"/>
          <w:szCs w:val="24"/>
        </w:rPr>
        <w:t>Нязепетровск-Беляево</w:t>
      </w:r>
      <w:r w:rsidR="008B5885">
        <w:rPr>
          <w:rFonts w:ascii="Times New Roman" w:hAnsi="Times New Roman" w:cs="Times New Roman"/>
          <w:sz w:val="24"/>
          <w:szCs w:val="24"/>
        </w:rPr>
        <w:t>-</w:t>
      </w:r>
      <w:proofErr w:type="spellStart"/>
      <w:r w:rsidR="008B5885">
        <w:rPr>
          <w:rFonts w:ascii="Times New Roman" w:hAnsi="Times New Roman" w:cs="Times New Roman"/>
          <w:sz w:val="24"/>
          <w:szCs w:val="24"/>
        </w:rPr>
        <w:t>Ункурда</w:t>
      </w:r>
      <w:proofErr w:type="spellEnd"/>
    </w:p>
    <w:p w:rsidR="00F0686F" w:rsidRDefault="008B5885">
      <w:pPr>
        <w:widowControl/>
        <w:shd w:val="solid" w:color="FFFFFF" w:fill="auto"/>
        <w:ind w:left="708" w:firstLine="360"/>
        <w:jc w:val="left"/>
        <w:rPr>
          <w:rFonts w:ascii="Times New Roman" w:hAnsi="Times New Roman" w:cs="Times New Roman"/>
          <w:sz w:val="24"/>
          <w:szCs w:val="24"/>
        </w:rPr>
      </w:pPr>
      <w:r>
        <w:rPr>
          <w:rFonts w:ascii="Times New Roman" w:hAnsi="Times New Roman" w:cs="Times New Roman"/>
          <w:sz w:val="24"/>
          <w:szCs w:val="24"/>
        </w:rPr>
        <w:t>Нязепетровск-</w:t>
      </w:r>
      <w:proofErr w:type="spellStart"/>
      <w:r>
        <w:rPr>
          <w:rFonts w:ascii="Times New Roman" w:hAnsi="Times New Roman" w:cs="Times New Roman"/>
          <w:sz w:val="24"/>
          <w:szCs w:val="24"/>
        </w:rPr>
        <w:t>Ункурда</w:t>
      </w:r>
      <w:proofErr w:type="spellEnd"/>
    </w:p>
    <w:p w:rsidR="00F0686F" w:rsidRDefault="00F0686F">
      <w:pPr>
        <w:widowControl/>
        <w:shd w:val="solid" w:color="FFFFFF" w:fill="auto"/>
        <w:ind w:left="708" w:firstLine="360"/>
        <w:jc w:val="left"/>
        <w:rPr>
          <w:rFonts w:ascii="Times New Roman" w:hAnsi="Times New Roman" w:cs="Times New Roman"/>
          <w:sz w:val="24"/>
          <w:szCs w:val="24"/>
        </w:rPr>
      </w:pPr>
    </w:p>
    <w:p w:rsidR="00F0686F" w:rsidRDefault="00F0686F">
      <w:pPr>
        <w:widowControl/>
        <w:ind w:firstLine="0"/>
        <w:jc w:val="center"/>
        <w:rPr>
          <w:rFonts w:ascii="Times New Roman" w:hAnsi="Times New Roman"/>
          <w:sz w:val="24"/>
        </w:rPr>
      </w:pPr>
      <w:r>
        <w:rPr>
          <w:rFonts w:ascii="Times New Roman" w:hAnsi="Times New Roman"/>
          <w:sz w:val="24"/>
        </w:rPr>
        <w:t>Сведения о денежных средствах Нязепетровского муниципального района, направленных  на дорожную деятельность в период 2015 – 2019 годов</w:t>
      </w:r>
      <w:r>
        <w:rPr>
          <w:rFonts w:ascii="Times New Roman" w:hAnsi="Times New Roman"/>
          <w:sz w:val="24"/>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4"/>
        </w:rPr>
        <w:t>(</w:t>
      </w:r>
      <w:proofErr w:type="spellStart"/>
      <w:r>
        <w:rPr>
          <w:rFonts w:ascii="Times New Roman" w:hAnsi="Times New Roman"/>
          <w:sz w:val="24"/>
        </w:rPr>
        <w:t>тыс.руб</w:t>
      </w:r>
      <w:proofErr w:type="spellEnd"/>
      <w:r>
        <w:rPr>
          <w:rFonts w:ascii="Times New Roman" w:hAnsi="Times New Roman"/>
          <w:sz w:val="24"/>
        </w:rPr>
        <w:t>.) </w:t>
      </w:r>
    </w:p>
    <w:p w:rsidR="00F0686F" w:rsidRDefault="00F0686F">
      <w:pPr>
        <w:widowControl/>
        <w:ind w:firstLine="0"/>
        <w:jc w:val="center"/>
        <w:rPr>
          <w:rFonts w:ascii="Times New Roman" w:hAnsi="Times New Roman"/>
          <w:sz w:val="24"/>
        </w:rPr>
      </w:pPr>
    </w:p>
    <w:p w:rsidR="00F0686F" w:rsidRDefault="00F0686F">
      <w:pPr>
        <w:widowControl/>
        <w:ind w:firstLine="0"/>
        <w:jc w:val="center"/>
        <w:rPr>
          <w:rFonts w:ascii="Times New Roman" w:hAnsi="Times New Roman"/>
          <w:sz w:val="28"/>
        </w:rPr>
      </w:pPr>
      <w:r>
        <w:rPr>
          <w:rFonts w:ascii="Times New Roman" w:hAnsi="Times New Roman"/>
          <w:sz w:val="28"/>
        </w:rPr>
        <w:t> </w:t>
      </w:r>
    </w:p>
    <w:tbl>
      <w:tblPr>
        <w:tblW w:w="11593" w:type="dxa"/>
        <w:tblInd w:w="-1124" w:type="dxa"/>
        <w:tblLayout w:type="fixed"/>
        <w:tblCellMar>
          <w:left w:w="10" w:type="dxa"/>
          <w:right w:w="10" w:type="dxa"/>
        </w:tblCellMar>
        <w:tblLook w:val="0000" w:firstRow="0" w:lastRow="0" w:firstColumn="0" w:lastColumn="0" w:noHBand="0" w:noVBand="0"/>
      </w:tblPr>
      <w:tblGrid>
        <w:gridCol w:w="632"/>
        <w:gridCol w:w="2198"/>
        <w:gridCol w:w="1119"/>
        <w:gridCol w:w="696"/>
        <w:gridCol w:w="1119"/>
        <w:gridCol w:w="696"/>
        <w:gridCol w:w="872"/>
        <w:gridCol w:w="715"/>
        <w:gridCol w:w="1009"/>
        <w:gridCol w:w="696"/>
        <w:gridCol w:w="902"/>
        <w:gridCol w:w="939"/>
      </w:tblGrid>
      <w:tr w:rsidR="00F0686F" w:rsidTr="0034403F">
        <w:tc>
          <w:tcPr>
            <w:tcW w:w="632"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rPr>
            </w:pPr>
            <w:r>
              <w:rPr>
                <w:rFonts w:ascii="Times New Roman" w:hAnsi="Times New Roman"/>
              </w:rPr>
              <w:t>№ п/п </w:t>
            </w:r>
          </w:p>
        </w:tc>
        <w:tc>
          <w:tcPr>
            <w:tcW w:w="2198"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rPr>
            </w:pPr>
            <w:r>
              <w:rPr>
                <w:rFonts w:ascii="Times New Roman" w:hAnsi="Times New Roman"/>
              </w:rPr>
              <w:t>Наименование  поселений </w:t>
            </w:r>
          </w:p>
        </w:tc>
        <w:tc>
          <w:tcPr>
            <w:tcW w:w="1815" w:type="dxa"/>
            <w:gridSpan w:val="2"/>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cs="Times New Roman"/>
                <w:sz w:val="24"/>
                <w:szCs w:val="24"/>
              </w:rPr>
            </w:pPr>
            <w:r>
              <w:rPr>
                <w:rFonts w:ascii="Times New Roman" w:hAnsi="Times New Roman" w:cs="Times New Roman"/>
                <w:sz w:val="24"/>
                <w:szCs w:val="24"/>
              </w:rPr>
              <w:t>2015 год </w:t>
            </w:r>
          </w:p>
        </w:tc>
        <w:tc>
          <w:tcPr>
            <w:tcW w:w="1815" w:type="dxa"/>
            <w:gridSpan w:val="2"/>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cs="Times New Roman"/>
                <w:sz w:val="24"/>
                <w:szCs w:val="24"/>
              </w:rPr>
            </w:pPr>
            <w:r>
              <w:rPr>
                <w:rFonts w:ascii="Times New Roman" w:hAnsi="Times New Roman" w:cs="Times New Roman"/>
                <w:sz w:val="24"/>
                <w:szCs w:val="24"/>
              </w:rPr>
              <w:t>2016 год </w:t>
            </w:r>
          </w:p>
        </w:tc>
        <w:tc>
          <w:tcPr>
            <w:tcW w:w="1587" w:type="dxa"/>
            <w:gridSpan w:val="2"/>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cs="Times New Roman"/>
                <w:sz w:val="24"/>
                <w:szCs w:val="24"/>
              </w:rPr>
            </w:pPr>
            <w:r>
              <w:rPr>
                <w:rFonts w:ascii="Times New Roman" w:hAnsi="Times New Roman" w:cs="Times New Roman"/>
                <w:sz w:val="24"/>
                <w:szCs w:val="24"/>
              </w:rPr>
              <w:t>2017 год </w:t>
            </w:r>
          </w:p>
        </w:tc>
        <w:tc>
          <w:tcPr>
            <w:tcW w:w="1705" w:type="dxa"/>
            <w:gridSpan w:val="2"/>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cs="Times New Roman"/>
                <w:sz w:val="24"/>
                <w:szCs w:val="24"/>
              </w:rPr>
            </w:pPr>
            <w:r>
              <w:rPr>
                <w:rFonts w:ascii="Times New Roman" w:hAnsi="Times New Roman" w:cs="Times New Roman"/>
                <w:sz w:val="24"/>
                <w:szCs w:val="24"/>
              </w:rPr>
              <w:t>2018 год </w:t>
            </w:r>
          </w:p>
        </w:tc>
        <w:tc>
          <w:tcPr>
            <w:tcW w:w="18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686F" w:rsidRDefault="00F0686F">
            <w:pPr>
              <w:widowControl/>
              <w:ind w:firstLine="0"/>
              <w:jc w:val="center"/>
              <w:rPr>
                <w:rFonts w:ascii="Times New Roman" w:hAnsi="Times New Roman" w:cs="Times New Roman"/>
                <w:sz w:val="24"/>
                <w:szCs w:val="24"/>
              </w:rPr>
            </w:pPr>
            <w:r>
              <w:rPr>
                <w:rFonts w:ascii="Times New Roman" w:hAnsi="Times New Roman" w:cs="Times New Roman"/>
                <w:sz w:val="24"/>
                <w:szCs w:val="24"/>
              </w:rPr>
              <w:t>2019 год </w:t>
            </w:r>
          </w:p>
        </w:tc>
      </w:tr>
      <w:tr w:rsidR="00F0686F" w:rsidTr="0034403F">
        <w:tc>
          <w:tcPr>
            <w:tcW w:w="632"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firstLine="0"/>
              <w:jc w:val="center"/>
              <w:rPr>
                <w:rFonts w:ascii="Times New Roman" w:hAnsi="Times New Roman"/>
                <w:sz w:val="28"/>
              </w:rPr>
            </w:pPr>
            <w:r>
              <w:rPr>
                <w:rFonts w:ascii="Times New Roman" w:hAnsi="Times New Roman"/>
                <w:sz w:val="28"/>
              </w:rPr>
              <w:lastRenderedPageBreak/>
              <w:t> </w:t>
            </w:r>
          </w:p>
        </w:tc>
        <w:tc>
          <w:tcPr>
            <w:tcW w:w="2198"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rPr>
            </w:pPr>
            <w:r>
              <w:rPr>
                <w:rFonts w:ascii="Times New Roman" w:hAnsi="Times New Roman"/>
              </w:rPr>
              <w:t> </w:t>
            </w:r>
          </w:p>
        </w:tc>
        <w:tc>
          <w:tcPr>
            <w:tcW w:w="1119"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sz w:val="20"/>
              </w:rPr>
            </w:pPr>
            <w:r>
              <w:rPr>
                <w:rFonts w:ascii="Times New Roman" w:hAnsi="Times New Roman"/>
                <w:sz w:val="20"/>
              </w:rPr>
              <w:t>Содержание </w:t>
            </w:r>
          </w:p>
        </w:tc>
        <w:tc>
          <w:tcPr>
            <w:tcW w:w="696"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sz w:val="20"/>
              </w:rPr>
            </w:pPr>
            <w:r>
              <w:rPr>
                <w:rFonts w:ascii="Times New Roman" w:hAnsi="Times New Roman"/>
                <w:sz w:val="20"/>
              </w:rPr>
              <w:t>Ремонт </w:t>
            </w:r>
          </w:p>
        </w:tc>
        <w:tc>
          <w:tcPr>
            <w:tcW w:w="1119"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sz w:val="20"/>
              </w:rPr>
            </w:pPr>
            <w:r>
              <w:rPr>
                <w:rFonts w:ascii="Times New Roman" w:hAnsi="Times New Roman"/>
                <w:sz w:val="20"/>
              </w:rPr>
              <w:t>Содержание </w:t>
            </w:r>
          </w:p>
        </w:tc>
        <w:tc>
          <w:tcPr>
            <w:tcW w:w="696"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sz w:val="20"/>
              </w:rPr>
            </w:pPr>
            <w:r>
              <w:rPr>
                <w:rFonts w:ascii="Times New Roman" w:hAnsi="Times New Roman"/>
                <w:sz w:val="20"/>
              </w:rPr>
              <w:t>Ремонт </w:t>
            </w:r>
          </w:p>
        </w:tc>
        <w:tc>
          <w:tcPr>
            <w:tcW w:w="872"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sz w:val="20"/>
              </w:rPr>
            </w:pPr>
            <w:r>
              <w:rPr>
                <w:rFonts w:ascii="Times New Roman" w:hAnsi="Times New Roman"/>
                <w:sz w:val="20"/>
              </w:rPr>
              <w:t>Содержание </w:t>
            </w:r>
          </w:p>
        </w:tc>
        <w:tc>
          <w:tcPr>
            <w:tcW w:w="715"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sz w:val="20"/>
              </w:rPr>
            </w:pPr>
            <w:r>
              <w:rPr>
                <w:rFonts w:ascii="Times New Roman" w:hAnsi="Times New Roman"/>
                <w:sz w:val="20"/>
              </w:rPr>
              <w:t>Ремонт </w:t>
            </w:r>
          </w:p>
        </w:tc>
        <w:tc>
          <w:tcPr>
            <w:tcW w:w="1009"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sz w:val="20"/>
              </w:rPr>
            </w:pPr>
            <w:r>
              <w:rPr>
                <w:rFonts w:ascii="Times New Roman" w:hAnsi="Times New Roman"/>
                <w:sz w:val="20"/>
              </w:rPr>
              <w:t>Содержание </w:t>
            </w:r>
          </w:p>
        </w:tc>
        <w:tc>
          <w:tcPr>
            <w:tcW w:w="696"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sz w:val="20"/>
              </w:rPr>
            </w:pPr>
            <w:r>
              <w:rPr>
                <w:rFonts w:ascii="Times New Roman" w:hAnsi="Times New Roman"/>
                <w:sz w:val="20"/>
              </w:rPr>
              <w:t>Ремонт </w:t>
            </w:r>
          </w:p>
        </w:tc>
        <w:tc>
          <w:tcPr>
            <w:tcW w:w="902" w:type="dxa"/>
            <w:tcBorders>
              <w:top w:val="single" w:sz="6" w:space="0" w:color="000000"/>
              <w:left w:val="single" w:sz="6" w:space="0" w:color="000000"/>
              <w:bottom w:val="single" w:sz="6" w:space="0" w:color="000000"/>
              <w:right w:val="nil"/>
            </w:tcBorders>
            <w:tcMar>
              <w:top w:w="0" w:type="dxa"/>
              <w:left w:w="0" w:type="dxa"/>
              <w:bottom w:w="0" w:type="dxa"/>
              <w:right w:w="0" w:type="dxa"/>
            </w:tcMar>
          </w:tcPr>
          <w:p w:rsidR="00F0686F" w:rsidRDefault="00F0686F">
            <w:pPr>
              <w:widowControl/>
              <w:ind w:firstLine="0"/>
              <w:jc w:val="center"/>
              <w:rPr>
                <w:rFonts w:ascii="Times New Roman" w:hAnsi="Times New Roman"/>
                <w:sz w:val="20"/>
              </w:rPr>
            </w:pPr>
            <w:r>
              <w:rPr>
                <w:rFonts w:ascii="Times New Roman" w:hAnsi="Times New Roman"/>
                <w:sz w:val="20"/>
              </w:rPr>
              <w:t>Содержание </w:t>
            </w:r>
          </w:p>
        </w:tc>
        <w:tc>
          <w:tcPr>
            <w:tcW w:w="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686F" w:rsidRDefault="00F0686F">
            <w:pPr>
              <w:widowControl/>
              <w:ind w:firstLine="0"/>
              <w:jc w:val="center"/>
              <w:rPr>
                <w:rFonts w:ascii="Times New Roman" w:hAnsi="Times New Roman"/>
                <w:sz w:val="20"/>
              </w:rPr>
            </w:pPr>
            <w:r>
              <w:rPr>
                <w:rFonts w:ascii="Times New Roman" w:hAnsi="Times New Roman"/>
                <w:sz w:val="20"/>
              </w:rPr>
              <w:t>Ремонт </w:t>
            </w:r>
          </w:p>
        </w:tc>
      </w:tr>
      <w:tr w:rsidR="00F0686F" w:rsidTr="0034403F">
        <w:tc>
          <w:tcPr>
            <w:tcW w:w="632"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firstLine="0"/>
              <w:jc w:val="center"/>
              <w:rPr>
                <w:rFonts w:ascii="Times New Roman" w:hAnsi="Times New Roman"/>
              </w:rPr>
            </w:pPr>
            <w:r>
              <w:rPr>
                <w:rFonts w:ascii="Times New Roman" w:hAnsi="Times New Roman"/>
              </w:rPr>
              <w:t>1 </w:t>
            </w:r>
          </w:p>
        </w:tc>
        <w:tc>
          <w:tcPr>
            <w:tcW w:w="2198"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firstLine="0"/>
              <w:jc w:val="center"/>
              <w:rPr>
                <w:rFonts w:ascii="Times New Roman" w:hAnsi="Times New Roman"/>
              </w:rPr>
            </w:pPr>
            <w:r>
              <w:rPr>
                <w:rFonts w:ascii="Times New Roman" w:hAnsi="Times New Roman"/>
              </w:rPr>
              <w:t>Нязепетровское городское поселение (зимнее содержание) </w:t>
            </w:r>
          </w:p>
          <w:p w:rsidR="00F0686F" w:rsidRDefault="00F0686F">
            <w:pPr>
              <w:widowControl/>
              <w:ind w:firstLine="0"/>
              <w:jc w:val="center"/>
              <w:rPr>
                <w:rFonts w:ascii="Times New Roman" w:hAnsi="Times New Roman"/>
              </w:rPr>
            </w:pPr>
            <w:r>
              <w:rPr>
                <w:rFonts w:ascii="Times New Roman" w:hAnsi="Times New Roman"/>
              </w:rPr>
              <w:t> </w:t>
            </w:r>
          </w:p>
        </w:tc>
        <w:tc>
          <w:tcPr>
            <w:tcW w:w="1119"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4870,50 </w:t>
            </w:r>
          </w:p>
        </w:tc>
        <w:tc>
          <w:tcPr>
            <w:tcW w:w="696"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 </w:t>
            </w:r>
          </w:p>
          <w:p w:rsidR="00F0686F" w:rsidRDefault="00F0686F">
            <w:pPr>
              <w:widowControl/>
              <w:ind w:right="-119" w:firstLine="0"/>
              <w:jc w:val="center"/>
              <w:rPr>
                <w:rFonts w:ascii="Times New Roman" w:hAnsi="Times New Roman"/>
                <w:sz w:val="20"/>
              </w:rPr>
            </w:pPr>
            <w:r>
              <w:rPr>
                <w:rFonts w:ascii="Times New Roman" w:hAnsi="Times New Roman"/>
                <w:sz w:val="20"/>
              </w:rPr>
              <w:t>16077,8* </w:t>
            </w:r>
          </w:p>
        </w:tc>
        <w:tc>
          <w:tcPr>
            <w:tcW w:w="1119"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6429,47 </w:t>
            </w:r>
          </w:p>
        </w:tc>
        <w:tc>
          <w:tcPr>
            <w:tcW w:w="696"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 </w:t>
            </w:r>
          </w:p>
          <w:p w:rsidR="00F0686F" w:rsidRDefault="00F0686F">
            <w:pPr>
              <w:widowControl/>
              <w:ind w:right="-119" w:firstLine="0"/>
              <w:jc w:val="center"/>
              <w:rPr>
                <w:rFonts w:ascii="Times New Roman" w:hAnsi="Times New Roman"/>
                <w:sz w:val="20"/>
              </w:rPr>
            </w:pPr>
            <w:r>
              <w:rPr>
                <w:rFonts w:ascii="Times New Roman" w:hAnsi="Times New Roman"/>
                <w:sz w:val="20"/>
              </w:rPr>
              <w:t>12787,5* </w:t>
            </w:r>
          </w:p>
        </w:tc>
        <w:tc>
          <w:tcPr>
            <w:tcW w:w="872"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7316,64 </w:t>
            </w:r>
          </w:p>
        </w:tc>
        <w:tc>
          <w:tcPr>
            <w:tcW w:w="715"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firstLine="0"/>
              <w:jc w:val="center"/>
              <w:rPr>
                <w:rFonts w:ascii="Times New Roman" w:hAnsi="Times New Roman"/>
                <w:sz w:val="20"/>
              </w:rPr>
            </w:pPr>
            <w:r>
              <w:rPr>
                <w:rFonts w:ascii="Times New Roman" w:hAnsi="Times New Roman"/>
                <w:sz w:val="20"/>
              </w:rPr>
              <w:t> </w:t>
            </w:r>
          </w:p>
          <w:p w:rsidR="00F0686F" w:rsidRDefault="00F0686F">
            <w:pPr>
              <w:widowControl/>
              <w:ind w:firstLine="0"/>
              <w:jc w:val="center"/>
              <w:rPr>
                <w:rFonts w:ascii="Times New Roman" w:hAnsi="Times New Roman"/>
                <w:sz w:val="20"/>
              </w:rPr>
            </w:pPr>
            <w:r>
              <w:rPr>
                <w:rFonts w:ascii="Times New Roman" w:hAnsi="Times New Roman"/>
                <w:sz w:val="20"/>
              </w:rPr>
              <w:t>7419,2* </w:t>
            </w:r>
          </w:p>
        </w:tc>
        <w:tc>
          <w:tcPr>
            <w:tcW w:w="1009"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6778,84 </w:t>
            </w:r>
          </w:p>
        </w:tc>
        <w:tc>
          <w:tcPr>
            <w:tcW w:w="696"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 </w:t>
            </w:r>
          </w:p>
          <w:p w:rsidR="00F0686F" w:rsidRDefault="00F0686F">
            <w:pPr>
              <w:widowControl/>
              <w:ind w:right="-119" w:firstLine="0"/>
              <w:jc w:val="center"/>
              <w:rPr>
                <w:rFonts w:ascii="Times New Roman" w:hAnsi="Times New Roman"/>
                <w:sz w:val="20"/>
              </w:rPr>
            </w:pPr>
            <w:r>
              <w:rPr>
                <w:rFonts w:ascii="Times New Roman" w:hAnsi="Times New Roman"/>
                <w:sz w:val="20"/>
              </w:rPr>
              <w:t>12083,7* </w:t>
            </w:r>
          </w:p>
        </w:tc>
        <w:tc>
          <w:tcPr>
            <w:tcW w:w="902"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4477,69 </w:t>
            </w:r>
          </w:p>
        </w:tc>
        <w:tc>
          <w:tcPr>
            <w:tcW w:w="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0686F" w:rsidRDefault="00F0686F">
            <w:pPr>
              <w:widowControl/>
              <w:ind w:firstLine="0"/>
              <w:jc w:val="center"/>
              <w:rPr>
                <w:rFonts w:ascii="Times New Roman" w:hAnsi="Times New Roman"/>
                <w:sz w:val="20"/>
              </w:rPr>
            </w:pPr>
            <w:r>
              <w:rPr>
                <w:rFonts w:ascii="Times New Roman" w:hAnsi="Times New Roman"/>
                <w:sz w:val="20"/>
              </w:rPr>
              <w:t>1106,2 </w:t>
            </w:r>
          </w:p>
        </w:tc>
      </w:tr>
      <w:tr w:rsidR="00F0686F" w:rsidTr="0034403F">
        <w:tc>
          <w:tcPr>
            <w:tcW w:w="632"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firstLine="0"/>
              <w:jc w:val="center"/>
              <w:rPr>
                <w:rFonts w:ascii="Times New Roman" w:hAnsi="Times New Roman"/>
              </w:rPr>
            </w:pPr>
            <w:r>
              <w:rPr>
                <w:rFonts w:ascii="Times New Roman" w:hAnsi="Times New Roman"/>
              </w:rPr>
              <w:t>2 </w:t>
            </w:r>
          </w:p>
        </w:tc>
        <w:tc>
          <w:tcPr>
            <w:tcW w:w="2198"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firstLine="0"/>
              <w:jc w:val="center"/>
              <w:rPr>
                <w:rFonts w:ascii="Times New Roman" w:hAnsi="Times New Roman"/>
              </w:rPr>
            </w:pPr>
            <w:r>
              <w:rPr>
                <w:rFonts w:ascii="Times New Roman" w:hAnsi="Times New Roman"/>
              </w:rPr>
              <w:t> </w:t>
            </w:r>
          </w:p>
          <w:p w:rsidR="00F0686F" w:rsidRDefault="00F0686F">
            <w:pPr>
              <w:widowControl/>
              <w:ind w:firstLine="0"/>
              <w:jc w:val="center"/>
              <w:rPr>
                <w:rFonts w:ascii="Times New Roman" w:hAnsi="Times New Roman"/>
              </w:rPr>
            </w:pPr>
            <w:r>
              <w:rPr>
                <w:rFonts w:ascii="Times New Roman" w:hAnsi="Times New Roman"/>
              </w:rPr>
              <w:t>Сельские поселения </w:t>
            </w:r>
          </w:p>
          <w:p w:rsidR="00F0686F" w:rsidRDefault="00F0686F">
            <w:pPr>
              <w:widowControl/>
              <w:ind w:firstLine="0"/>
              <w:jc w:val="center"/>
              <w:rPr>
                <w:rFonts w:ascii="Times New Roman" w:hAnsi="Times New Roman"/>
              </w:rPr>
            </w:pPr>
            <w:r>
              <w:rPr>
                <w:rFonts w:ascii="Times New Roman" w:hAnsi="Times New Roman"/>
              </w:rPr>
              <w:t> </w:t>
            </w:r>
          </w:p>
        </w:tc>
        <w:tc>
          <w:tcPr>
            <w:tcW w:w="1119"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firstLine="0"/>
              <w:jc w:val="center"/>
              <w:rPr>
                <w:rFonts w:ascii="Times New Roman" w:hAnsi="Times New Roman"/>
                <w:sz w:val="20"/>
              </w:rPr>
            </w:pPr>
            <w:r>
              <w:rPr>
                <w:rFonts w:ascii="Times New Roman" w:hAnsi="Times New Roman"/>
                <w:sz w:val="20"/>
              </w:rPr>
              <w:t>2975,0 </w:t>
            </w:r>
          </w:p>
        </w:tc>
        <w:tc>
          <w:tcPr>
            <w:tcW w:w="696"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firstLine="0"/>
              <w:jc w:val="center"/>
              <w:rPr>
                <w:rFonts w:ascii="Times New Roman" w:hAnsi="Times New Roman"/>
                <w:sz w:val="20"/>
              </w:rPr>
            </w:pPr>
            <w:r>
              <w:rPr>
                <w:rFonts w:ascii="Times New Roman" w:hAnsi="Times New Roman"/>
                <w:sz w:val="20"/>
              </w:rPr>
              <w:t>2777,0 </w:t>
            </w:r>
          </w:p>
        </w:tc>
        <w:tc>
          <w:tcPr>
            <w:tcW w:w="1119"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3109,57 </w:t>
            </w:r>
          </w:p>
        </w:tc>
        <w:tc>
          <w:tcPr>
            <w:tcW w:w="696"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2553,52 </w:t>
            </w:r>
          </w:p>
        </w:tc>
        <w:tc>
          <w:tcPr>
            <w:tcW w:w="872"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firstLine="0"/>
              <w:jc w:val="center"/>
              <w:rPr>
                <w:rFonts w:ascii="Times New Roman" w:hAnsi="Times New Roman"/>
                <w:sz w:val="20"/>
              </w:rPr>
            </w:pPr>
            <w:r>
              <w:rPr>
                <w:rFonts w:ascii="Times New Roman" w:hAnsi="Times New Roman"/>
                <w:sz w:val="20"/>
              </w:rPr>
              <w:t>2975,0 </w:t>
            </w:r>
          </w:p>
        </w:tc>
        <w:tc>
          <w:tcPr>
            <w:tcW w:w="715"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3260,28 </w:t>
            </w:r>
          </w:p>
        </w:tc>
        <w:tc>
          <w:tcPr>
            <w:tcW w:w="1009"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3592,48 </w:t>
            </w:r>
          </w:p>
        </w:tc>
        <w:tc>
          <w:tcPr>
            <w:tcW w:w="696"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right="-119" w:firstLine="0"/>
              <w:jc w:val="center"/>
              <w:rPr>
                <w:rFonts w:ascii="Times New Roman" w:hAnsi="Times New Roman"/>
                <w:sz w:val="20"/>
              </w:rPr>
            </w:pPr>
            <w:r>
              <w:rPr>
                <w:rFonts w:ascii="Times New Roman" w:hAnsi="Times New Roman"/>
                <w:sz w:val="20"/>
              </w:rPr>
              <w:t>3896,9 </w:t>
            </w:r>
          </w:p>
        </w:tc>
        <w:tc>
          <w:tcPr>
            <w:tcW w:w="902" w:type="dxa"/>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tcPr>
          <w:p w:rsidR="00F0686F" w:rsidRDefault="00F0686F">
            <w:pPr>
              <w:widowControl/>
              <w:ind w:firstLine="0"/>
              <w:jc w:val="center"/>
              <w:rPr>
                <w:rFonts w:ascii="Times New Roman" w:hAnsi="Times New Roman"/>
                <w:sz w:val="20"/>
              </w:rPr>
            </w:pPr>
            <w:r>
              <w:rPr>
                <w:rFonts w:ascii="Times New Roman" w:hAnsi="Times New Roman"/>
                <w:sz w:val="20"/>
              </w:rPr>
              <w:t>3325,0 </w:t>
            </w:r>
          </w:p>
        </w:tc>
        <w:tc>
          <w:tcPr>
            <w:tcW w:w="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0686F" w:rsidRDefault="00F0686F">
            <w:pPr>
              <w:widowControl/>
              <w:ind w:firstLine="0"/>
              <w:jc w:val="center"/>
              <w:rPr>
                <w:rFonts w:ascii="Times New Roman" w:hAnsi="Times New Roman"/>
                <w:sz w:val="20"/>
              </w:rPr>
            </w:pPr>
            <w:r>
              <w:rPr>
                <w:rFonts w:ascii="Times New Roman" w:hAnsi="Times New Roman"/>
                <w:sz w:val="20"/>
              </w:rPr>
              <w:t>4180,1 </w:t>
            </w:r>
          </w:p>
        </w:tc>
      </w:tr>
    </w:tbl>
    <w:p w:rsidR="00F0686F" w:rsidRDefault="00F0686F">
      <w:pPr>
        <w:widowControl/>
        <w:ind w:firstLine="0"/>
        <w:jc w:val="center"/>
        <w:rPr>
          <w:rFonts w:ascii="Times New Roman" w:hAnsi="Times New Roman"/>
          <w:sz w:val="28"/>
        </w:rPr>
      </w:pPr>
      <w:r>
        <w:rPr>
          <w:rFonts w:ascii="Times New Roman" w:hAnsi="Times New Roman"/>
          <w:sz w:val="28"/>
        </w:rPr>
        <w:t> </w:t>
      </w:r>
    </w:p>
    <w:p w:rsidR="00F0686F" w:rsidRDefault="00F0686F">
      <w:pPr>
        <w:widowControl/>
        <w:shd w:val="solid" w:color="FFFFFF" w:fill="auto"/>
        <w:ind w:left="708" w:firstLine="360"/>
        <w:jc w:val="left"/>
        <w:rPr>
          <w:rFonts w:ascii="Times New Roman" w:hAnsi="Times New Roman" w:cs="Times New Roman"/>
          <w:sz w:val="24"/>
          <w:szCs w:val="24"/>
        </w:rPr>
      </w:pPr>
    </w:p>
    <w:p w:rsidR="00F0686F" w:rsidRDefault="00F0686F">
      <w:pPr>
        <w:widowControl/>
        <w:shd w:val="solid" w:color="FFFFFF" w:fill="auto"/>
        <w:ind w:firstLine="360"/>
        <w:jc w:val="left"/>
        <w:rPr>
          <w:rFonts w:ascii="Times New Roman" w:hAnsi="Times New Roman" w:cs="Times New Roman"/>
          <w:sz w:val="24"/>
          <w:szCs w:val="24"/>
        </w:rPr>
      </w:pPr>
      <w:r>
        <w:rPr>
          <w:rFonts w:ascii="Times New Roman" w:hAnsi="Times New Roman" w:cs="Times New Roman"/>
          <w:sz w:val="24"/>
          <w:szCs w:val="24"/>
        </w:rPr>
        <w:t>14.1.2. Протяженность автомобильных дорог</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xml:space="preserve">       Общая протяженность автомобильных дорог регионального межмуниципального и местного значения в Нязепетровском муниципальном районе 586,944 км.</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В том числе, протяженность автомобильных дорог общего пользования регионального и межмуниципального значения (областные дороги), проходящих по территории Нязепетровского муниципального района составляет 234,4 км, из них 32,4 км (13,8%) имеют асфальтобетонное покрытие, 48,8 км (20,8%) с чернощебеночным покрытием и 153,2 км (65,4%) – щебеночные.</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Протяженность автомобильных дорог местного значения 352,544 км, из них 26,44 км (7,5%) имеют асфальтобетонное покрытие, 16,479 км (4,7%) с чернощебеночным покрытием 309,625 км (87,8%) щебеночные и грунтовые.</w:t>
      </w:r>
    </w:p>
    <w:p w:rsidR="00F0686F" w:rsidRDefault="00F0686F">
      <w:pPr>
        <w:widowControl/>
        <w:shd w:val="solid" w:color="FFFFFF" w:fill="auto"/>
        <w:ind w:firstLine="360"/>
        <w:jc w:val="left"/>
        <w:rPr>
          <w:rFonts w:ascii="Times New Roman" w:hAnsi="Times New Roman" w:cs="Times New Roman"/>
          <w:sz w:val="24"/>
          <w:szCs w:val="24"/>
        </w:rPr>
      </w:pPr>
    </w:p>
    <w:p w:rsidR="00F0686F" w:rsidRDefault="00F0686F">
      <w:pPr>
        <w:widowControl/>
        <w:shd w:val="solid" w:color="FFFFFF" w:fill="auto"/>
        <w:ind w:firstLine="360"/>
        <w:jc w:val="left"/>
        <w:rPr>
          <w:rFonts w:ascii="Times New Roman" w:hAnsi="Times New Roman" w:cs="Times New Roman"/>
          <w:sz w:val="24"/>
          <w:szCs w:val="24"/>
        </w:rPr>
      </w:pPr>
      <w:r>
        <w:rPr>
          <w:rFonts w:ascii="Times New Roman" w:hAnsi="Times New Roman" w:cs="Times New Roman"/>
          <w:sz w:val="24"/>
          <w:szCs w:val="24"/>
        </w:rPr>
        <w:t>14.1.3. Автотранспортные организации:</w:t>
      </w:r>
    </w:p>
    <w:p w:rsidR="00F0686F" w:rsidRDefault="00F0686F">
      <w:pPr>
        <w:widowControl/>
        <w:shd w:val="solid" w:color="FFFFFF" w:fill="auto"/>
        <w:ind w:left="708" w:firstLine="0"/>
        <w:jc w:val="left"/>
        <w:rPr>
          <w:rFonts w:ascii="Times New Roman" w:hAnsi="Times New Roman" w:cs="Times New Roman"/>
          <w:sz w:val="24"/>
          <w:szCs w:val="24"/>
        </w:rPr>
      </w:pPr>
      <w:r>
        <w:rPr>
          <w:rFonts w:ascii="Times New Roman" w:hAnsi="Times New Roman" w:cs="Times New Roman"/>
          <w:sz w:val="24"/>
          <w:szCs w:val="24"/>
        </w:rPr>
        <w:t xml:space="preserve">АО «Нязепетровское АТП» </w:t>
      </w:r>
      <w:r w:rsidR="008B5885">
        <w:rPr>
          <w:rFonts w:ascii="Times New Roman" w:hAnsi="Times New Roman" w:cs="Times New Roman"/>
          <w:sz w:val="24"/>
          <w:szCs w:val="24"/>
        </w:rPr>
        <w:t>в 2019 году оказало транспортных услуг по перевозке пассажиров на сумму 25 755,0 тыс. руб. (2018 г. – 27 467,7 тыс. руб.), среднесписочная численность работников сократилась с 49 до 42 человек, средняя заработная плата составила 18,2 тыс. руб.</w:t>
      </w:r>
    </w:p>
    <w:p w:rsidR="008B5885" w:rsidRDefault="008B5885">
      <w:pPr>
        <w:widowControl/>
        <w:shd w:val="solid" w:color="FFFFFF" w:fill="auto"/>
        <w:ind w:left="708" w:firstLine="0"/>
        <w:jc w:val="left"/>
        <w:rPr>
          <w:rFonts w:ascii="Times New Roman" w:hAnsi="Times New Roman" w:cs="Times New Roman"/>
          <w:sz w:val="24"/>
          <w:szCs w:val="24"/>
        </w:rPr>
      </w:pPr>
      <w:r>
        <w:rPr>
          <w:rFonts w:ascii="Times New Roman" w:hAnsi="Times New Roman" w:cs="Times New Roman"/>
          <w:sz w:val="24"/>
          <w:szCs w:val="24"/>
        </w:rPr>
        <w:t xml:space="preserve">В 2019 году перевезено всего 211,2 тыс. человек, в том числе в городе 141,8 тыс. чел., межгород – 54,3 тыс. чел., пригород – 15,1 тыс. чел. Автопарк АО «Нязепетровское АТП» состоит из 16 автобусов (5 собственных, 11 арендуется у КУМИ и УЖКХ). Количество маршрутов по сравнению с 2018 годом не изменилось: 5 – по городу, 6 – пригород и 3 – межгород. В 2019 году произведено всего 23 606 рейсов, в том числе 21 329 рейсов по городу, 1 300 рейсов в сельскую местность, </w:t>
      </w:r>
      <w:r w:rsidR="00794DFD">
        <w:rPr>
          <w:rFonts w:ascii="Times New Roman" w:hAnsi="Times New Roman" w:cs="Times New Roman"/>
          <w:sz w:val="24"/>
          <w:szCs w:val="24"/>
        </w:rPr>
        <w:t xml:space="preserve">977 рейсов – межгород. Количество рейсов на маршруте Нязепетровск – Челябинск не менялось. </w:t>
      </w:r>
    </w:p>
    <w:p w:rsidR="00F0686F" w:rsidRDefault="00F0686F">
      <w:pPr>
        <w:widowControl/>
        <w:shd w:val="solid" w:color="FFFFFF" w:fill="auto"/>
        <w:ind w:left="708" w:firstLine="0"/>
        <w:jc w:val="left"/>
        <w:rPr>
          <w:rFonts w:ascii="Times New Roman" w:hAnsi="Times New Roman" w:cs="Times New Roman"/>
          <w:sz w:val="24"/>
          <w:szCs w:val="24"/>
        </w:rPr>
      </w:pPr>
    </w:p>
    <w:p w:rsidR="00F0686F" w:rsidRDefault="00F0686F">
      <w:pPr>
        <w:widowControl/>
        <w:shd w:val="solid" w:color="FFFFFF" w:fill="auto"/>
        <w:ind w:left="360" w:firstLine="0"/>
        <w:jc w:val="left"/>
        <w:rPr>
          <w:rFonts w:ascii="Times New Roman" w:hAnsi="Times New Roman" w:cs="Times New Roman"/>
          <w:sz w:val="24"/>
          <w:szCs w:val="24"/>
        </w:rPr>
      </w:pPr>
      <w:r>
        <w:rPr>
          <w:rFonts w:ascii="Times New Roman" w:hAnsi="Times New Roman" w:cs="Times New Roman"/>
          <w:sz w:val="24"/>
          <w:szCs w:val="24"/>
        </w:rPr>
        <w:t>14.2. Железнодорожный транспорт</w:t>
      </w:r>
    </w:p>
    <w:p w:rsidR="00F0686F" w:rsidRDefault="00F0686F">
      <w:pPr>
        <w:widowControl/>
        <w:shd w:val="solid" w:color="FFFFFF" w:fill="auto"/>
        <w:ind w:firstLine="900"/>
        <w:jc w:val="left"/>
        <w:rPr>
          <w:rFonts w:ascii="Times New Roman" w:hAnsi="Times New Roman" w:cs="Times New Roman"/>
          <w:sz w:val="24"/>
          <w:szCs w:val="24"/>
        </w:rPr>
      </w:pPr>
      <w:r>
        <w:rPr>
          <w:rFonts w:ascii="Times New Roman" w:hAnsi="Times New Roman" w:cs="Times New Roman"/>
          <w:sz w:val="24"/>
          <w:szCs w:val="24"/>
        </w:rPr>
        <w:t>Железнодорожные станции:</w:t>
      </w:r>
    </w:p>
    <w:p w:rsidR="00F0686F" w:rsidRDefault="00F0686F">
      <w:pPr>
        <w:widowControl/>
        <w:shd w:val="solid" w:color="FFFFFF" w:fill="auto"/>
        <w:ind w:firstLine="900"/>
        <w:jc w:val="left"/>
        <w:rPr>
          <w:rFonts w:ascii="Times New Roman" w:hAnsi="Times New Roman" w:cs="Times New Roman"/>
          <w:sz w:val="24"/>
          <w:szCs w:val="24"/>
        </w:rPr>
      </w:pPr>
      <w:r>
        <w:rPr>
          <w:rFonts w:ascii="Times New Roman" w:hAnsi="Times New Roman" w:cs="Times New Roman"/>
          <w:sz w:val="24"/>
          <w:szCs w:val="24"/>
        </w:rPr>
        <w:t xml:space="preserve">- станция </w:t>
      </w:r>
      <w:proofErr w:type="spellStart"/>
      <w:r>
        <w:rPr>
          <w:rFonts w:ascii="Times New Roman" w:hAnsi="Times New Roman" w:cs="Times New Roman"/>
          <w:sz w:val="24"/>
          <w:szCs w:val="24"/>
        </w:rPr>
        <w:t>Нязепетровская</w:t>
      </w:r>
      <w:proofErr w:type="spellEnd"/>
      <w:r>
        <w:rPr>
          <w:rFonts w:ascii="Times New Roman" w:hAnsi="Times New Roman" w:cs="Times New Roman"/>
          <w:sz w:val="24"/>
          <w:szCs w:val="24"/>
        </w:rPr>
        <w:t xml:space="preserve"> (пассажирская, грузовая), протяженность - 2311 метров</w:t>
      </w:r>
    </w:p>
    <w:p w:rsidR="00F0686F" w:rsidRDefault="00F0686F">
      <w:pPr>
        <w:widowControl/>
        <w:shd w:val="solid" w:color="FFFFFF" w:fill="auto"/>
        <w:ind w:firstLine="900"/>
        <w:jc w:val="left"/>
        <w:rPr>
          <w:rFonts w:ascii="Times New Roman" w:hAnsi="Times New Roman" w:cs="Times New Roman"/>
          <w:sz w:val="24"/>
          <w:szCs w:val="24"/>
        </w:rPr>
      </w:pPr>
      <w:r>
        <w:rPr>
          <w:rFonts w:ascii="Times New Roman" w:hAnsi="Times New Roman" w:cs="Times New Roman"/>
          <w:sz w:val="24"/>
          <w:szCs w:val="24"/>
        </w:rPr>
        <w:t xml:space="preserve">- станция </w:t>
      </w:r>
      <w:proofErr w:type="spellStart"/>
      <w:r>
        <w:rPr>
          <w:rFonts w:ascii="Times New Roman" w:hAnsi="Times New Roman" w:cs="Times New Roman"/>
          <w:sz w:val="24"/>
          <w:szCs w:val="24"/>
        </w:rPr>
        <w:t>Ункурда</w:t>
      </w:r>
      <w:proofErr w:type="spellEnd"/>
      <w:r>
        <w:rPr>
          <w:rFonts w:ascii="Times New Roman" w:hAnsi="Times New Roman" w:cs="Times New Roman"/>
          <w:sz w:val="24"/>
          <w:szCs w:val="24"/>
        </w:rPr>
        <w:t xml:space="preserve"> (пассажирская, грузовая), протяженность - 1889 метров</w:t>
      </w:r>
    </w:p>
    <w:p w:rsidR="00F0686F" w:rsidRDefault="00F0686F">
      <w:pPr>
        <w:widowControl/>
        <w:shd w:val="solid" w:color="FFFFFF" w:fill="auto"/>
        <w:ind w:firstLine="708"/>
        <w:jc w:val="left"/>
        <w:rPr>
          <w:rFonts w:ascii="Times New Roman" w:hAnsi="Times New Roman" w:cs="Times New Roman"/>
          <w:b/>
          <w:bCs/>
          <w:sz w:val="24"/>
          <w:szCs w:val="24"/>
        </w:rPr>
      </w:pPr>
    </w:p>
    <w:p w:rsidR="00F0686F" w:rsidRDefault="00F0686F">
      <w:pPr>
        <w:widowControl/>
        <w:shd w:val="solid" w:color="FFFFFF" w:fill="auto"/>
        <w:ind w:left="360" w:firstLine="0"/>
        <w:jc w:val="left"/>
        <w:rPr>
          <w:rFonts w:ascii="Times New Roman" w:hAnsi="Times New Roman" w:cs="Times New Roman"/>
          <w:b/>
          <w:bCs/>
          <w:sz w:val="24"/>
          <w:szCs w:val="24"/>
        </w:rPr>
      </w:pPr>
      <w:r>
        <w:rPr>
          <w:rFonts w:ascii="Times New Roman" w:hAnsi="Times New Roman" w:cs="Times New Roman"/>
          <w:b/>
          <w:bCs/>
          <w:sz w:val="24"/>
          <w:szCs w:val="24"/>
        </w:rPr>
        <w:t>15.   Связь</w:t>
      </w:r>
    </w:p>
    <w:p w:rsidR="00F0686F" w:rsidRDefault="00F0686F">
      <w:pPr>
        <w:widowControl/>
        <w:shd w:val="solid" w:color="FFFFFF" w:fill="auto"/>
        <w:ind w:left="360" w:firstLine="0"/>
        <w:jc w:val="left"/>
        <w:rPr>
          <w:rFonts w:ascii="Times New Roman" w:hAnsi="Times New Roman" w:cs="Times New Roman"/>
          <w:sz w:val="24"/>
          <w:szCs w:val="24"/>
        </w:rPr>
      </w:pPr>
    </w:p>
    <w:p w:rsidR="00F0686F" w:rsidRDefault="00F0686F">
      <w:pPr>
        <w:widowControl/>
        <w:shd w:val="solid" w:color="FFFFFF" w:fill="auto"/>
        <w:ind w:firstLine="708"/>
        <w:jc w:val="left"/>
        <w:rPr>
          <w:rFonts w:ascii="Times New Roman" w:hAnsi="Times New Roman" w:cs="Times New Roman"/>
          <w:sz w:val="24"/>
          <w:szCs w:val="24"/>
        </w:rPr>
      </w:pPr>
      <w:r>
        <w:rPr>
          <w:rFonts w:ascii="Times New Roman" w:hAnsi="Times New Roman" w:cs="Times New Roman"/>
          <w:sz w:val="24"/>
          <w:szCs w:val="24"/>
        </w:rPr>
        <w:t>15.1. Операторы, предоставляющие услуги связи:</w:t>
      </w:r>
    </w:p>
    <w:p w:rsidR="00F0686F" w:rsidRDefault="00F0686F">
      <w:pPr>
        <w:widowControl/>
        <w:shd w:val="solid" w:color="FFFFFF" w:fill="auto"/>
        <w:ind w:left="708" w:firstLine="552"/>
        <w:jc w:val="left"/>
        <w:rPr>
          <w:rFonts w:ascii="Times New Roman" w:hAnsi="Times New Roman" w:cs="Times New Roman"/>
          <w:sz w:val="24"/>
          <w:szCs w:val="24"/>
        </w:rPr>
      </w:pPr>
      <w:r>
        <w:rPr>
          <w:rFonts w:ascii="Times New Roman" w:hAnsi="Times New Roman" w:cs="Times New Roman"/>
          <w:sz w:val="24"/>
          <w:szCs w:val="24"/>
        </w:rPr>
        <w:t xml:space="preserve">ПАО «Ростелеком», Билайн, Теле - 2 , Мегафон, МТС, </w:t>
      </w:r>
    </w:p>
    <w:p w:rsidR="00F0686F" w:rsidRDefault="00F0686F">
      <w:pPr>
        <w:widowControl/>
        <w:shd w:val="solid" w:color="FFFFFF" w:fill="auto"/>
        <w:ind w:left="708" w:firstLine="552"/>
        <w:jc w:val="left"/>
        <w:rPr>
          <w:rFonts w:ascii="Times New Roman" w:hAnsi="Times New Roman" w:cs="Times New Roman"/>
          <w:sz w:val="24"/>
          <w:szCs w:val="24"/>
        </w:rPr>
      </w:pPr>
    </w:p>
    <w:p w:rsidR="00F0686F" w:rsidRDefault="00F0686F">
      <w:pPr>
        <w:widowControl/>
        <w:shd w:val="solid" w:color="FFFFFF" w:fill="auto"/>
        <w:ind w:left="708" w:firstLine="552"/>
        <w:jc w:val="left"/>
        <w:rPr>
          <w:rFonts w:ascii="Times New Roman" w:hAnsi="Times New Roman"/>
          <w:sz w:val="24"/>
        </w:rPr>
      </w:pPr>
      <w:r>
        <w:rPr>
          <w:rFonts w:ascii="Times New Roman" w:hAnsi="Times New Roman"/>
          <w:sz w:val="24"/>
        </w:rPr>
        <w:t xml:space="preserve">В г. Нязепетровске обеспечено покрытие сотовой связью и интернетом. Имеются основные операторы сотовой связи (Ростелеком, МТС, Мегафон, Билайн). Основным провайдером в сфере предоставления интернета является Ростелеком. С 2017 года на рынке появились два провайдера из г. Екатеринбурга - К-телеком и </w:t>
      </w:r>
      <w:r>
        <w:rPr>
          <w:rFonts w:ascii="Times New Roman" w:hAnsi="Times New Roman"/>
          <w:sz w:val="24"/>
          <w:lang w:val="en-US"/>
        </w:rPr>
        <w:t>ITT</w:t>
      </w:r>
      <w:r>
        <w:rPr>
          <w:rFonts w:ascii="Times New Roman" w:hAnsi="Times New Roman"/>
          <w:sz w:val="24"/>
        </w:rPr>
        <w:t xml:space="preserve"> – сом –  активно занимаются предоставлением услуг в г. Нязепетровске в том числе по беспроводным технологиям, что дает возможность предоставления услуг в зоне индивидуальной жилой застройки.</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 xml:space="preserve">На большей части Шемахинского сельского  поселения связь удовлетворительная. В с. Шемаха и в с. Арасланово в 2018 – 2019 годах построены вышки Теле-2 и Мегафон.  </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В 2017 году подведена оптоволоконная линия к Школе п. Арасланово</w:t>
      </w:r>
      <w:r>
        <w:rPr>
          <w:rFonts w:ascii="Times New Roman" w:hAnsi="Times New Roman" w:cs="Times New Roman"/>
          <w:sz w:val="24"/>
          <w:szCs w:val="24"/>
        </w:rPr>
        <w:tab/>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xml:space="preserve">В 2018 г. подведены оптоволоконные линии в с. Арасланово и в с. Шемаха к местам строительства </w:t>
      </w:r>
      <w:proofErr w:type="spellStart"/>
      <w:r>
        <w:rPr>
          <w:rFonts w:ascii="Times New Roman" w:hAnsi="Times New Roman" w:cs="Times New Roman"/>
          <w:sz w:val="24"/>
          <w:szCs w:val="24"/>
        </w:rPr>
        <w:t>ФАПов</w:t>
      </w:r>
      <w:proofErr w:type="spellEnd"/>
    </w:p>
    <w:p w:rsidR="00F0686F" w:rsidRDefault="00F0686F">
      <w:pPr>
        <w:pStyle w:val="af5"/>
        <w:jc w:val="both"/>
        <w:rPr>
          <w:rFonts w:ascii="Times New Roman" w:hAnsi="Times New Roman"/>
          <w:sz w:val="24"/>
        </w:rPr>
      </w:pPr>
      <w:r>
        <w:rPr>
          <w:rFonts w:ascii="Times New Roman" w:hAnsi="Times New Roman"/>
          <w:sz w:val="24"/>
        </w:rPr>
        <w:lastRenderedPageBreak/>
        <w:t xml:space="preserve">Неудовлетворительная связь в п. Арасланово, Сказ, д. Межевая и д. </w:t>
      </w:r>
      <w:proofErr w:type="spellStart"/>
      <w:r>
        <w:rPr>
          <w:rFonts w:ascii="Times New Roman" w:hAnsi="Times New Roman"/>
          <w:sz w:val="24"/>
        </w:rPr>
        <w:t>Ташкинова</w:t>
      </w:r>
      <w:proofErr w:type="spellEnd"/>
      <w:r>
        <w:rPr>
          <w:rFonts w:ascii="Times New Roman" w:hAnsi="Times New Roman"/>
          <w:sz w:val="24"/>
        </w:rPr>
        <w:t xml:space="preserve">. Для решения проблемы необходимо строительство дополнительной вышки или монтаж оборудования на существующей телевышке в д. </w:t>
      </w:r>
      <w:proofErr w:type="spellStart"/>
      <w:r>
        <w:rPr>
          <w:rFonts w:ascii="Times New Roman" w:hAnsi="Times New Roman"/>
          <w:sz w:val="24"/>
        </w:rPr>
        <w:t>Ташкинова</w:t>
      </w:r>
      <w:proofErr w:type="spellEnd"/>
      <w:r>
        <w:rPr>
          <w:rFonts w:ascii="Times New Roman" w:hAnsi="Times New Roman"/>
          <w:sz w:val="24"/>
        </w:rPr>
        <w:t xml:space="preserve">, что позволит наладить связь в д. </w:t>
      </w:r>
      <w:proofErr w:type="spellStart"/>
      <w:r>
        <w:rPr>
          <w:rFonts w:ascii="Times New Roman" w:hAnsi="Times New Roman"/>
          <w:sz w:val="24"/>
        </w:rPr>
        <w:t>Ташкинова</w:t>
      </w:r>
      <w:proofErr w:type="spellEnd"/>
      <w:r>
        <w:rPr>
          <w:rFonts w:ascii="Times New Roman" w:hAnsi="Times New Roman"/>
          <w:sz w:val="24"/>
        </w:rPr>
        <w:t xml:space="preserve"> ид. Межевая. </w:t>
      </w:r>
    </w:p>
    <w:p w:rsidR="00F0686F" w:rsidRDefault="00F0686F">
      <w:pPr>
        <w:pStyle w:val="af5"/>
        <w:jc w:val="both"/>
        <w:rPr>
          <w:rFonts w:ascii="Times New Roman" w:hAnsi="Times New Roman"/>
          <w:sz w:val="24"/>
        </w:rPr>
      </w:pPr>
      <w:r>
        <w:rPr>
          <w:rFonts w:ascii="Times New Roman" w:hAnsi="Times New Roman"/>
          <w:sz w:val="24"/>
        </w:rPr>
        <w:tab/>
        <w:t xml:space="preserve">На территории </w:t>
      </w:r>
      <w:proofErr w:type="spellStart"/>
      <w:r>
        <w:rPr>
          <w:rFonts w:ascii="Times New Roman" w:hAnsi="Times New Roman"/>
          <w:sz w:val="24"/>
        </w:rPr>
        <w:t>Ункурдинского</w:t>
      </w:r>
      <w:proofErr w:type="spellEnd"/>
      <w:r>
        <w:rPr>
          <w:rFonts w:ascii="Times New Roman" w:hAnsi="Times New Roman"/>
          <w:sz w:val="24"/>
        </w:rPr>
        <w:t xml:space="preserve"> сельского поселения отсутствует сотовая связь и интернет в с. Калиновка, в п. Котово и в п. Постникова.</w:t>
      </w:r>
    </w:p>
    <w:p w:rsidR="00F0686F" w:rsidRDefault="00F0686F">
      <w:pPr>
        <w:pStyle w:val="af5"/>
        <w:jc w:val="both"/>
        <w:rPr>
          <w:rFonts w:ascii="Times New Roman" w:hAnsi="Times New Roman"/>
          <w:sz w:val="24"/>
        </w:rPr>
      </w:pPr>
      <w:r>
        <w:rPr>
          <w:rFonts w:ascii="Times New Roman" w:hAnsi="Times New Roman"/>
          <w:sz w:val="24"/>
        </w:rPr>
        <w:tab/>
        <w:t xml:space="preserve">На территории </w:t>
      </w:r>
      <w:proofErr w:type="spellStart"/>
      <w:r>
        <w:rPr>
          <w:rFonts w:ascii="Times New Roman" w:hAnsi="Times New Roman"/>
          <w:sz w:val="24"/>
        </w:rPr>
        <w:t>Гривенского</w:t>
      </w:r>
      <w:proofErr w:type="spellEnd"/>
      <w:r>
        <w:rPr>
          <w:rFonts w:ascii="Times New Roman" w:hAnsi="Times New Roman"/>
          <w:sz w:val="24"/>
        </w:rPr>
        <w:t xml:space="preserve"> сельского поселения отсутствует интернет в д. </w:t>
      </w:r>
      <w:proofErr w:type="spellStart"/>
      <w:r>
        <w:rPr>
          <w:rFonts w:ascii="Times New Roman" w:hAnsi="Times New Roman"/>
          <w:sz w:val="24"/>
        </w:rPr>
        <w:t>Бозово</w:t>
      </w:r>
      <w:proofErr w:type="spellEnd"/>
      <w:r>
        <w:rPr>
          <w:rFonts w:ascii="Times New Roman" w:hAnsi="Times New Roman"/>
          <w:sz w:val="24"/>
        </w:rPr>
        <w:t xml:space="preserve">, сотовая связь и интернет в д. </w:t>
      </w:r>
      <w:proofErr w:type="spellStart"/>
      <w:r>
        <w:rPr>
          <w:rFonts w:ascii="Times New Roman" w:hAnsi="Times New Roman"/>
          <w:sz w:val="24"/>
        </w:rPr>
        <w:t>Юсупово</w:t>
      </w:r>
      <w:proofErr w:type="spellEnd"/>
      <w:r>
        <w:rPr>
          <w:rFonts w:ascii="Times New Roman" w:hAnsi="Times New Roman"/>
          <w:sz w:val="24"/>
        </w:rPr>
        <w:t>.</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 xml:space="preserve">На всей территории </w:t>
      </w:r>
      <w:proofErr w:type="spellStart"/>
      <w:r>
        <w:rPr>
          <w:rFonts w:ascii="Times New Roman" w:hAnsi="Times New Roman" w:cs="Times New Roman"/>
          <w:sz w:val="24"/>
          <w:szCs w:val="24"/>
        </w:rPr>
        <w:t>Кургинского</w:t>
      </w:r>
      <w:proofErr w:type="spellEnd"/>
      <w:r>
        <w:rPr>
          <w:rFonts w:ascii="Times New Roman" w:hAnsi="Times New Roman" w:cs="Times New Roman"/>
          <w:sz w:val="24"/>
          <w:szCs w:val="24"/>
        </w:rPr>
        <w:t xml:space="preserve"> сельского поселения устойчивая сотовая связь и мобильный интернет. Имеется два оператора сотовой связи  - Мегафон и Ростелеком.</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Оптоволокно заведено в администрацию сельского поселения, на почту и в школу.</w:t>
      </w:r>
    </w:p>
    <w:p w:rsidR="00F0686F" w:rsidRDefault="00F0686F">
      <w:pPr>
        <w:widowControl/>
        <w:shd w:val="solid" w:color="FFFFFF" w:fill="auto"/>
        <w:ind w:left="708" w:firstLine="552"/>
        <w:jc w:val="left"/>
        <w:rPr>
          <w:rFonts w:ascii="Times New Roman" w:hAnsi="Times New Roman" w:cs="Times New Roman"/>
          <w:sz w:val="24"/>
          <w:szCs w:val="24"/>
        </w:rPr>
      </w:pPr>
    </w:p>
    <w:p w:rsidR="00F0686F" w:rsidRDefault="00F0686F">
      <w:pPr>
        <w:widowControl/>
        <w:shd w:val="solid" w:color="FFFFFF" w:fill="auto"/>
        <w:ind w:firstLine="708"/>
        <w:jc w:val="left"/>
        <w:rPr>
          <w:rFonts w:ascii="Times New Roman" w:hAnsi="Times New Roman" w:cs="Times New Roman"/>
          <w:sz w:val="24"/>
          <w:szCs w:val="24"/>
        </w:rPr>
      </w:pPr>
      <w:r>
        <w:rPr>
          <w:rFonts w:ascii="Times New Roman" w:hAnsi="Times New Roman" w:cs="Times New Roman"/>
          <w:sz w:val="24"/>
          <w:szCs w:val="24"/>
        </w:rPr>
        <w:t>15.2. Доля телефонизированных населенных пунктов - 100%</w:t>
      </w:r>
    </w:p>
    <w:p w:rsidR="00F0686F" w:rsidRDefault="00F0686F">
      <w:pPr>
        <w:spacing w:before="120" w:after="120"/>
        <w:rPr>
          <w:rFonts w:ascii="Times New Roman" w:hAnsi="Times New Roman" w:cs="Times New Roman"/>
          <w:sz w:val="24"/>
          <w:szCs w:val="24"/>
        </w:rPr>
      </w:pPr>
      <w:r>
        <w:rPr>
          <w:rFonts w:ascii="Times New Roman" w:hAnsi="Times New Roman" w:cs="Times New Roman"/>
          <w:sz w:val="24"/>
          <w:szCs w:val="24"/>
        </w:rPr>
        <w:t>15.3. Почтовые услуги оказывает ФГУП «Почта России».</w:t>
      </w:r>
    </w:p>
    <w:p w:rsidR="00F0686F" w:rsidRDefault="00F0686F">
      <w:pPr>
        <w:spacing w:before="120" w:after="120"/>
        <w:ind w:left="360" w:firstLine="0"/>
        <w:rPr>
          <w:rFonts w:ascii="Times New Roman" w:hAnsi="Times New Roman" w:cs="Times New Roman"/>
          <w:b/>
          <w:sz w:val="24"/>
          <w:szCs w:val="24"/>
        </w:rPr>
      </w:pPr>
    </w:p>
    <w:p w:rsidR="00F0686F" w:rsidRDefault="00F0686F">
      <w:pPr>
        <w:spacing w:before="120" w:after="120"/>
        <w:ind w:left="360" w:firstLine="0"/>
        <w:rPr>
          <w:rFonts w:ascii="Times New Roman" w:hAnsi="Times New Roman" w:cs="Times New Roman"/>
          <w:b/>
          <w:sz w:val="24"/>
          <w:szCs w:val="24"/>
        </w:rPr>
      </w:pPr>
      <w:r>
        <w:rPr>
          <w:rFonts w:ascii="Times New Roman" w:hAnsi="Times New Roman" w:cs="Times New Roman"/>
          <w:b/>
          <w:sz w:val="24"/>
          <w:szCs w:val="24"/>
        </w:rPr>
        <w:t>16. Здравоохранение, образование, физическая культура и спорт</w:t>
      </w:r>
    </w:p>
    <w:p w:rsidR="00F0686F" w:rsidRDefault="00F0686F">
      <w:pPr>
        <w:rPr>
          <w:rFonts w:ascii="Times New Roman" w:hAnsi="Times New Roman" w:cs="Times New Roman"/>
          <w:sz w:val="24"/>
          <w:szCs w:val="24"/>
        </w:rPr>
      </w:pPr>
      <w:r>
        <w:rPr>
          <w:rFonts w:ascii="Times New Roman" w:hAnsi="Times New Roman" w:cs="Times New Roman"/>
          <w:sz w:val="24"/>
          <w:szCs w:val="24"/>
        </w:rPr>
        <w:t>16.1. Сеть лечебно-профилактических учреждений:</w:t>
      </w:r>
    </w:p>
    <w:p w:rsidR="00F0686F" w:rsidRDefault="00F0686F">
      <w:pPr>
        <w:ind w:left="709"/>
        <w:rPr>
          <w:rFonts w:ascii="Times New Roman" w:hAnsi="Times New Roman" w:cs="Times New Roman"/>
          <w:sz w:val="24"/>
          <w:szCs w:val="24"/>
        </w:rPr>
      </w:pPr>
      <w:r>
        <w:rPr>
          <w:rFonts w:ascii="Times New Roman" w:hAnsi="Times New Roman" w:cs="Times New Roman"/>
          <w:sz w:val="24"/>
          <w:szCs w:val="24"/>
        </w:rPr>
        <w:t>1. ГБУЗ « Районная больница г. Нязепетровск»</w:t>
      </w:r>
    </w:p>
    <w:p w:rsidR="00F0686F" w:rsidRDefault="00F0686F">
      <w:pPr>
        <w:ind w:left="709"/>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Ункурдинский</w:t>
      </w:r>
      <w:proofErr w:type="spellEnd"/>
      <w:r>
        <w:rPr>
          <w:rFonts w:ascii="Times New Roman" w:hAnsi="Times New Roman" w:cs="Times New Roman"/>
          <w:sz w:val="24"/>
          <w:szCs w:val="24"/>
        </w:rPr>
        <w:t xml:space="preserve"> ФАП</w:t>
      </w:r>
    </w:p>
    <w:p w:rsidR="00F0686F" w:rsidRDefault="00F0686F">
      <w:pPr>
        <w:ind w:left="709"/>
        <w:rPr>
          <w:rFonts w:ascii="Times New Roman" w:hAnsi="Times New Roman" w:cs="Times New Roman"/>
          <w:sz w:val="24"/>
          <w:szCs w:val="24"/>
        </w:rPr>
      </w:pPr>
      <w:r>
        <w:rPr>
          <w:rFonts w:ascii="Times New Roman" w:hAnsi="Times New Roman" w:cs="Times New Roman"/>
          <w:sz w:val="24"/>
          <w:szCs w:val="24"/>
        </w:rPr>
        <w:t>3. Шемахинский ФАП</w:t>
      </w:r>
    </w:p>
    <w:p w:rsidR="00F0686F" w:rsidRDefault="00F0686F">
      <w:pPr>
        <w:ind w:left="709"/>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Ситцевский</w:t>
      </w:r>
      <w:proofErr w:type="spellEnd"/>
      <w:r>
        <w:rPr>
          <w:rFonts w:ascii="Times New Roman" w:hAnsi="Times New Roman" w:cs="Times New Roman"/>
          <w:sz w:val="24"/>
          <w:szCs w:val="24"/>
        </w:rPr>
        <w:t xml:space="preserve"> ФАП  </w:t>
      </w:r>
    </w:p>
    <w:p w:rsidR="00F0686F" w:rsidRDefault="00F0686F">
      <w:pPr>
        <w:ind w:left="709"/>
        <w:rPr>
          <w:rFonts w:ascii="Times New Roman" w:hAnsi="Times New Roman" w:cs="Times New Roman"/>
          <w:sz w:val="24"/>
          <w:szCs w:val="24"/>
        </w:rPr>
      </w:pPr>
      <w:r>
        <w:rPr>
          <w:rFonts w:ascii="Times New Roman" w:hAnsi="Times New Roman" w:cs="Times New Roman"/>
          <w:sz w:val="24"/>
          <w:szCs w:val="24"/>
        </w:rPr>
        <w:t>5. Аптряковский  ФАП</w:t>
      </w:r>
    </w:p>
    <w:p w:rsidR="00F0686F" w:rsidRDefault="00F0686F">
      <w:pPr>
        <w:ind w:left="709" w:firstLine="0"/>
        <w:rPr>
          <w:rFonts w:ascii="Times New Roman" w:hAnsi="Times New Roman" w:cs="Times New Roman"/>
          <w:sz w:val="24"/>
          <w:szCs w:val="24"/>
        </w:rPr>
      </w:pPr>
      <w:r>
        <w:rPr>
          <w:rFonts w:ascii="Times New Roman" w:hAnsi="Times New Roman" w:cs="Times New Roman"/>
          <w:sz w:val="24"/>
          <w:szCs w:val="24"/>
        </w:rPr>
        <w:tab/>
        <w:t xml:space="preserve">6. </w:t>
      </w:r>
      <w:proofErr w:type="spellStart"/>
      <w:r>
        <w:rPr>
          <w:rFonts w:ascii="Times New Roman" w:hAnsi="Times New Roman" w:cs="Times New Roman"/>
          <w:sz w:val="24"/>
          <w:szCs w:val="24"/>
        </w:rPr>
        <w:t>Араслановский</w:t>
      </w:r>
      <w:proofErr w:type="spellEnd"/>
      <w:r>
        <w:rPr>
          <w:rFonts w:ascii="Times New Roman" w:hAnsi="Times New Roman" w:cs="Times New Roman"/>
          <w:sz w:val="24"/>
          <w:szCs w:val="24"/>
        </w:rPr>
        <w:t xml:space="preserve"> ФАП</w:t>
      </w:r>
    </w:p>
    <w:p w:rsidR="00F0686F" w:rsidRDefault="00F0686F">
      <w:pPr>
        <w:ind w:left="709" w:firstLine="0"/>
        <w:rPr>
          <w:rFonts w:ascii="Times New Roman" w:hAnsi="Times New Roman" w:cs="Times New Roman"/>
          <w:sz w:val="24"/>
          <w:szCs w:val="24"/>
        </w:rPr>
      </w:pPr>
      <w:r>
        <w:rPr>
          <w:rFonts w:ascii="Times New Roman" w:hAnsi="Times New Roman" w:cs="Times New Roman"/>
          <w:sz w:val="24"/>
          <w:szCs w:val="24"/>
        </w:rPr>
        <w:tab/>
        <w:t xml:space="preserve">7. </w:t>
      </w:r>
      <w:proofErr w:type="spellStart"/>
      <w:r>
        <w:rPr>
          <w:rFonts w:ascii="Times New Roman" w:hAnsi="Times New Roman" w:cs="Times New Roman"/>
          <w:sz w:val="24"/>
          <w:szCs w:val="24"/>
        </w:rPr>
        <w:t>Бозовский</w:t>
      </w:r>
      <w:proofErr w:type="spellEnd"/>
      <w:r>
        <w:rPr>
          <w:rFonts w:ascii="Times New Roman" w:hAnsi="Times New Roman" w:cs="Times New Roman"/>
          <w:sz w:val="24"/>
          <w:szCs w:val="24"/>
        </w:rPr>
        <w:t xml:space="preserve">  ФАП</w:t>
      </w:r>
    </w:p>
    <w:p w:rsidR="00F0686F" w:rsidRDefault="00F0686F">
      <w:pPr>
        <w:ind w:left="709" w:firstLine="0"/>
        <w:rPr>
          <w:rFonts w:ascii="Times New Roman" w:hAnsi="Times New Roman" w:cs="Times New Roman"/>
          <w:sz w:val="24"/>
          <w:szCs w:val="24"/>
        </w:rPr>
      </w:pPr>
      <w:r>
        <w:rPr>
          <w:rFonts w:ascii="Times New Roman" w:hAnsi="Times New Roman" w:cs="Times New Roman"/>
          <w:sz w:val="24"/>
          <w:szCs w:val="24"/>
        </w:rPr>
        <w:tab/>
        <w:t xml:space="preserve">8. </w:t>
      </w:r>
      <w:proofErr w:type="spellStart"/>
      <w:r>
        <w:rPr>
          <w:rFonts w:ascii="Times New Roman" w:hAnsi="Times New Roman" w:cs="Times New Roman"/>
          <w:sz w:val="24"/>
          <w:szCs w:val="24"/>
        </w:rPr>
        <w:t>Беляевский</w:t>
      </w:r>
      <w:proofErr w:type="spellEnd"/>
      <w:r>
        <w:rPr>
          <w:rFonts w:ascii="Times New Roman" w:hAnsi="Times New Roman" w:cs="Times New Roman"/>
          <w:sz w:val="24"/>
          <w:szCs w:val="24"/>
        </w:rPr>
        <w:t xml:space="preserve">  ФАП</w:t>
      </w:r>
    </w:p>
    <w:p w:rsidR="00F0686F" w:rsidRDefault="00F0686F">
      <w:pPr>
        <w:ind w:left="709" w:firstLine="0"/>
        <w:rPr>
          <w:rFonts w:ascii="Times New Roman" w:hAnsi="Times New Roman" w:cs="Times New Roman"/>
          <w:sz w:val="24"/>
          <w:szCs w:val="24"/>
        </w:rPr>
      </w:pPr>
      <w:r>
        <w:rPr>
          <w:rFonts w:ascii="Times New Roman" w:hAnsi="Times New Roman" w:cs="Times New Roman"/>
          <w:sz w:val="24"/>
          <w:szCs w:val="24"/>
        </w:rPr>
        <w:tab/>
        <w:t xml:space="preserve">9. </w:t>
      </w:r>
      <w:proofErr w:type="spellStart"/>
      <w:r>
        <w:rPr>
          <w:rFonts w:ascii="Times New Roman" w:hAnsi="Times New Roman" w:cs="Times New Roman"/>
          <w:sz w:val="24"/>
          <w:szCs w:val="24"/>
        </w:rPr>
        <w:t>Гривенский</w:t>
      </w:r>
      <w:proofErr w:type="spellEnd"/>
      <w:r>
        <w:rPr>
          <w:rFonts w:ascii="Times New Roman" w:hAnsi="Times New Roman" w:cs="Times New Roman"/>
          <w:sz w:val="24"/>
          <w:szCs w:val="24"/>
        </w:rPr>
        <w:t xml:space="preserve">   ФАП</w:t>
      </w:r>
    </w:p>
    <w:p w:rsidR="00F0686F" w:rsidRDefault="00F0686F">
      <w:pPr>
        <w:ind w:left="709" w:firstLine="0"/>
        <w:rPr>
          <w:rFonts w:ascii="Times New Roman" w:hAnsi="Times New Roman" w:cs="Times New Roman"/>
          <w:sz w:val="24"/>
          <w:szCs w:val="24"/>
        </w:rPr>
      </w:pPr>
      <w:r>
        <w:rPr>
          <w:rFonts w:ascii="Times New Roman" w:hAnsi="Times New Roman" w:cs="Times New Roman"/>
          <w:sz w:val="24"/>
          <w:szCs w:val="24"/>
        </w:rPr>
        <w:t xml:space="preserve">           10. </w:t>
      </w:r>
      <w:proofErr w:type="spellStart"/>
      <w:r>
        <w:rPr>
          <w:rFonts w:ascii="Times New Roman" w:hAnsi="Times New Roman" w:cs="Times New Roman"/>
          <w:sz w:val="24"/>
          <w:szCs w:val="24"/>
        </w:rPr>
        <w:t>Деевский</w:t>
      </w:r>
      <w:proofErr w:type="spellEnd"/>
      <w:r>
        <w:rPr>
          <w:rFonts w:ascii="Times New Roman" w:hAnsi="Times New Roman" w:cs="Times New Roman"/>
          <w:sz w:val="24"/>
          <w:szCs w:val="24"/>
        </w:rPr>
        <w:t xml:space="preserve">  ФАП</w:t>
      </w:r>
    </w:p>
    <w:p w:rsidR="00F0686F" w:rsidRDefault="00F0686F">
      <w:pPr>
        <w:ind w:left="709" w:firstLine="0"/>
        <w:rPr>
          <w:rFonts w:ascii="Times New Roman" w:hAnsi="Times New Roman" w:cs="Times New Roman"/>
          <w:sz w:val="24"/>
          <w:szCs w:val="24"/>
        </w:rPr>
      </w:pPr>
      <w:r>
        <w:rPr>
          <w:rFonts w:ascii="Times New Roman" w:hAnsi="Times New Roman" w:cs="Times New Roman"/>
          <w:sz w:val="24"/>
          <w:szCs w:val="24"/>
        </w:rPr>
        <w:t xml:space="preserve">           11. Калиновский  ФАП</w:t>
      </w:r>
    </w:p>
    <w:p w:rsidR="00F0686F" w:rsidRDefault="00F0686F">
      <w:pPr>
        <w:ind w:left="709" w:firstLine="0"/>
        <w:rPr>
          <w:rFonts w:ascii="Times New Roman" w:hAnsi="Times New Roman" w:cs="Times New Roman"/>
          <w:sz w:val="24"/>
          <w:szCs w:val="24"/>
        </w:rPr>
      </w:pPr>
      <w:r>
        <w:rPr>
          <w:rFonts w:ascii="Times New Roman" w:hAnsi="Times New Roman" w:cs="Times New Roman"/>
          <w:sz w:val="24"/>
          <w:szCs w:val="24"/>
        </w:rPr>
        <w:t xml:space="preserve">           12. Котовский  ФАП</w:t>
      </w:r>
    </w:p>
    <w:p w:rsidR="00F0686F" w:rsidRDefault="00F0686F">
      <w:pPr>
        <w:ind w:left="709" w:firstLine="0"/>
        <w:rPr>
          <w:rFonts w:ascii="Times New Roman" w:hAnsi="Times New Roman" w:cs="Times New Roman"/>
          <w:sz w:val="24"/>
          <w:szCs w:val="24"/>
        </w:rPr>
      </w:pPr>
      <w:r>
        <w:rPr>
          <w:rFonts w:ascii="Times New Roman" w:hAnsi="Times New Roman" w:cs="Times New Roman"/>
          <w:sz w:val="24"/>
          <w:szCs w:val="24"/>
        </w:rPr>
        <w:t xml:space="preserve">           13. </w:t>
      </w:r>
      <w:proofErr w:type="spellStart"/>
      <w:r>
        <w:rPr>
          <w:rFonts w:ascii="Times New Roman" w:hAnsi="Times New Roman" w:cs="Times New Roman"/>
          <w:sz w:val="24"/>
          <w:szCs w:val="24"/>
        </w:rPr>
        <w:t>Межевская</w:t>
      </w:r>
      <w:proofErr w:type="spellEnd"/>
      <w:r>
        <w:rPr>
          <w:rFonts w:ascii="Times New Roman" w:hAnsi="Times New Roman" w:cs="Times New Roman"/>
          <w:sz w:val="24"/>
          <w:szCs w:val="24"/>
        </w:rPr>
        <w:t xml:space="preserve"> ФАП</w:t>
      </w:r>
    </w:p>
    <w:p w:rsidR="00F0686F" w:rsidRDefault="00F0686F">
      <w:pPr>
        <w:ind w:left="709" w:firstLine="0"/>
        <w:rPr>
          <w:rFonts w:ascii="Times New Roman" w:hAnsi="Times New Roman" w:cs="Times New Roman"/>
          <w:sz w:val="24"/>
          <w:szCs w:val="24"/>
        </w:rPr>
      </w:pPr>
      <w:r>
        <w:rPr>
          <w:rFonts w:ascii="Times New Roman" w:hAnsi="Times New Roman" w:cs="Times New Roman"/>
          <w:sz w:val="24"/>
          <w:szCs w:val="24"/>
        </w:rPr>
        <w:t xml:space="preserve">           14. </w:t>
      </w:r>
      <w:proofErr w:type="spellStart"/>
      <w:r>
        <w:rPr>
          <w:rFonts w:ascii="Times New Roman" w:hAnsi="Times New Roman" w:cs="Times New Roman"/>
          <w:sz w:val="24"/>
          <w:szCs w:val="24"/>
        </w:rPr>
        <w:t>Суховский</w:t>
      </w:r>
      <w:proofErr w:type="spellEnd"/>
      <w:r>
        <w:rPr>
          <w:rFonts w:ascii="Times New Roman" w:hAnsi="Times New Roman" w:cs="Times New Roman"/>
          <w:sz w:val="24"/>
          <w:szCs w:val="24"/>
        </w:rPr>
        <w:t xml:space="preserve">  ФАП</w:t>
      </w:r>
    </w:p>
    <w:p w:rsidR="00F0686F" w:rsidRDefault="00F0686F">
      <w:pPr>
        <w:ind w:left="709" w:firstLine="0"/>
        <w:rPr>
          <w:rFonts w:ascii="Times New Roman" w:hAnsi="Times New Roman" w:cs="Times New Roman"/>
          <w:sz w:val="24"/>
          <w:szCs w:val="24"/>
        </w:rPr>
      </w:pPr>
      <w:r>
        <w:rPr>
          <w:rFonts w:ascii="Times New Roman" w:hAnsi="Times New Roman" w:cs="Times New Roman"/>
          <w:sz w:val="24"/>
          <w:szCs w:val="24"/>
        </w:rPr>
        <w:t xml:space="preserve">           15. </w:t>
      </w:r>
      <w:proofErr w:type="spellStart"/>
      <w:r>
        <w:rPr>
          <w:rFonts w:ascii="Times New Roman" w:hAnsi="Times New Roman" w:cs="Times New Roman"/>
          <w:sz w:val="24"/>
          <w:szCs w:val="24"/>
        </w:rPr>
        <w:t>Сказовский</w:t>
      </w:r>
      <w:proofErr w:type="spellEnd"/>
      <w:r>
        <w:rPr>
          <w:rFonts w:ascii="Times New Roman" w:hAnsi="Times New Roman" w:cs="Times New Roman"/>
          <w:sz w:val="24"/>
          <w:szCs w:val="24"/>
        </w:rPr>
        <w:t xml:space="preserve">  ФАП</w:t>
      </w:r>
    </w:p>
    <w:p w:rsidR="00F0686F" w:rsidRDefault="00F0686F">
      <w:pPr>
        <w:ind w:left="709" w:firstLine="0"/>
        <w:rPr>
          <w:rFonts w:ascii="Times New Roman" w:hAnsi="Times New Roman" w:cs="Times New Roman"/>
          <w:sz w:val="24"/>
          <w:szCs w:val="24"/>
        </w:rPr>
      </w:pPr>
      <w:r>
        <w:rPr>
          <w:rFonts w:ascii="Times New Roman" w:hAnsi="Times New Roman" w:cs="Times New Roman"/>
          <w:sz w:val="24"/>
          <w:szCs w:val="24"/>
        </w:rPr>
        <w:t xml:space="preserve">           16. </w:t>
      </w:r>
      <w:proofErr w:type="spellStart"/>
      <w:r>
        <w:rPr>
          <w:rFonts w:ascii="Times New Roman" w:hAnsi="Times New Roman" w:cs="Times New Roman"/>
          <w:sz w:val="24"/>
          <w:szCs w:val="24"/>
        </w:rPr>
        <w:t>Ташкиновский</w:t>
      </w:r>
      <w:proofErr w:type="spellEnd"/>
      <w:r>
        <w:rPr>
          <w:rFonts w:ascii="Times New Roman" w:hAnsi="Times New Roman" w:cs="Times New Roman"/>
          <w:sz w:val="24"/>
          <w:szCs w:val="24"/>
        </w:rPr>
        <w:t xml:space="preserve"> ФАП</w:t>
      </w:r>
    </w:p>
    <w:p w:rsidR="00F0686F" w:rsidRDefault="00F0686F">
      <w:pPr>
        <w:pStyle w:val="af5"/>
        <w:ind w:firstLine="708"/>
        <w:jc w:val="both"/>
        <w:rPr>
          <w:rFonts w:ascii="Times New Roman" w:hAnsi="Times New Roman" w:cs="Times New Roman"/>
          <w:sz w:val="24"/>
          <w:szCs w:val="24"/>
        </w:rPr>
      </w:pPr>
    </w:p>
    <w:p w:rsidR="00F0686F" w:rsidRDefault="00F0686F">
      <w:pPr>
        <w:pStyle w:val="af5"/>
        <w:ind w:firstLine="708"/>
        <w:jc w:val="both"/>
        <w:rPr>
          <w:rFonts w:ascii="Times New Roman" w:hAnsi="Times New Roman" w:cs="Times New Roman"/>
          <w:sz w:val="24"/>
          <w:szCs w:val="24"/>
        </w:rPr>
      </w:pPr>
      <w:r>
        <w:rPr>
          <w:rFonts w:ascii="Times New Roman" w:hAnsi="Times New Roman" w:cs="Times New Roman"/>
          <w:sz w:val="24"/>
          <w:szCs w:val="24"/>
        </w:rPr>
        <w:t>ГБУЗ «Районная больница г. Нязепетровск» является единственным учреждением здравоохранения в районе. В состав ГБУЗ «Районная больница г. Нязепетровск» входят:</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поликлиника на 300 посещений в смену;</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офис врача общей практики на 15 посещений в смену;</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детское поликлиническое отделение на 50 посещений в смену;</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стационары дневного пребывания (терапевтические- 23 койки, гинекологические - 5 коек, - педиатрические -2 койки, хирургические -3 койки);</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xml:space="preserve">- стационары круглосуточного пребывания (терапевтическое отделение- 18 коек, </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хирургическое -21 койка, педиатрическое -10 коек, инфекционное-8 коек, койки сестринского ухода - 6, акушерское отделение- 5 коек);</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- 17 ФАП;</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отделение скорой и неотложной медицинской помощи.</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Количество коек круглосуточного стационара - 75 (обеспеченность населения койками на 10 тыс. человек - 45,5). Средняя занятость койки в 2018г. составила 336.</w:t>
      </w:r>
    </w:p>
    <w:p w:rsidR="00F0686F" w:rsidRDefault="00F0686F">
      <w:pPr>
        <w:pStyle w:val="af5"/>
        <w:jc w:val="both"/>
        <w:rPr>
          <w:rFonts w:ascii="Times New Roman" w:hAnsi="Times New Roman" w:cs="Times New Roman"/>
          <w:sz w:val="24"/>
          <w:szCs w:val="24"/>
        </w:rPr>
      </w:pP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Обеспеченность медицинским персоналом:</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Врачей в ЦРБ– 34 человека (обеспеченность на 10 тыс. человек населения- 20,6).</w:t>
      </w:r>
    </w:p>
    <w:p w:rsidR="00F0686F" w:rsidRDefault="00F0686F">
      <w:pPr>
        <w:pStyle w:val="af5"/>
        <w:jc w:val="both"/>
        <w:rPr>
          <w:rFonts w:ascii="Times New Roman" w:hAnsi="Times New Roman" w:cs="Times New Roman"/>
          <w:sz w:val="24"/>
          <w:szCs w:val="24"/>
        </w:rPr>
      </w:pP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Таблица 1: Обеспеченность врачами на 10 тыс. населения:</w:t>
      </w:r>
    </w:p>
    <w:p w:rsidR="00F0686F" w:rsidRDefault="00F0686F">
      <w:pPr>
        <w:pStyle w:val="af5"/>
        <w:jc w:val="both"/>
        <w:rPr>
          <w:rFonts w:ascii="Times New Roman" w:hAnsi="Times New Roman" w:cs="Times New Roman"/>
          <w:sz w:val="24"/>
          <w:szCs w:val="24"/>
        </w:rPr>
      </w:pPr>
    </w:p>
    <w:p w:rsidR="00F0686F" w:rsidRDefault="0059359F">
      <w:pPr>
        <w:pStyle w:val="af5"/>
        <w:jc w:val="both"/>
      </w:pPr>
      <w:r>
        <w:rPr>
          <w:noProof/>
          <w:lang w:eastAsia="ru-RU"/>
        </w:rPr>
        <w:lastRenderedPageBreak/>
        <w:pict>
          <v:shape id="_x0000_i1029" type="#_x0000_t75" style="width:351.75pt;height:209.25pt;visibility:visible">
            <v:imagedata r:id="rId18" o:title=""/>
          </v:shape>
        </w:pic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Среднего медицинского персонала-162 (обеспеченность на 10 тыс. человек населения- 98,2).</w:t>
      </w:r>
    </w:p>
    <w:p w:rsidR="00F0686F" w:rsidRDefault="00F0686F">
      <w:pPr>
        <w:pStyle w:val="af5"/>
        <w:jc w:val="both"/>
        <w:rPr>
          <w:rFonts w:ascii="Times New Roman" w:hAnsi="Times New Roman" w:cs="Times New Roman"/>
          <w:sz w:val="24"/>
          <w:szCs w:val="24"/>
        </w:rPr>
      </w:pPr>
    </w:p>
    <w:p w:rsidR="00F0686F" w:rsidRDefault="00F0686F">
      <w:pPr>
        <w:pStyle w:val="af5"/>
        <w:jc w:val="both"/>
        <w:rPr>
          <w:rFonts w:ascii="Times New Roman" w:hAnsi="Times New Roman" w:cs="Times New Roman"/>
          <w:sz w:val="24"/>
          <w:szCs w:val="24"/>
        </w:rPr>
      </w:pP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Таблица 2: Расходы на содержание медицинской организации на пролеченного больного (рублей):</w:t>
      </w:r>
    </w:p>
    <w:p w:rsidR="00F0686F" w:rsidRDefault="0059359F">
      <w:pPr>
        <w:pStyle w:val="af5"/>
        <w:jc w:val="both"/>
        <w:rPr>
          <w:rFonts w:ascii="Times New Roman" w:hAnsi="Times New Roman"/>
          <w:sz w:val="24"/>
        </w:rPr>
      </w:pPr>
      <w:r>
        <w:rPr>
          <w:noProof/>
          <w:lang w:eastAsia="ru-RU"/>
        </w:rPr>
        <w:pict>
          <v:shape id="_x0000_i1030" type="#_x0000_t75" style="width:345pt;height:192.75pt;visibility:visible">
            <v:imagedata r:id="rId19" o:title=""/>
          </v:shape>
        </w:pict>
      </w:r>
    </w:p>
    <w:p w:rsidR="00F0686F" w:rsidRDefault="00F0686F">
      <w:pPr>
        <w:pStyle w:val="af5"/>
        <w:jc w:val="both"/>
        <w:rPr>
          <w:rFonts w:ascii="Times New Roman" w:hAnsi="Times New Roman" w:cs="Times New Roman"/>
          <w:sz w:val="24"/>
          <w:szCs w:val="24"/>
        </w:rPr>
      </w:pP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Таблица 3. Расходы на содержание медицинской организации ГБУЗ «Районная больница г. Нязепетровск»:</w:t>
      </w:r>
    </w:p>
    <w:p w:rsidR="00F0686F" w:rsidRDefault="00F0686F">
      <w:pPr>
        <w:pStyle w:val="af5"/>
        <w:jc w:val="both"/>
        <w:rPr>
          <w:rFonts w:ascii="Times New Roman" w:hAnsi="Times New Roman" w:cs="Times New Roman"/>
          <w:sz w:val="24"/>
          <w:szCs w:val="24"/>
        </w:rPr>
      </w:pPr>
    </w:p>
    <w:p w:rsidR="00F0686F" w:rsidRDefault="00F0686F">
      <w:pPr>
        <w:pStyle w:val="af5"/>
        <w:jc w:val="both"/>
        <w:rPr>
          <w:rFonts w:ascii="Times New Roman" w:hAnsi="Times New Roman" w:cs="Times New Roman"/>
          <w:sz w:val="24"/>
          <w:szCs w:val="24"/>
        </w:rPr>
      </w:pPr>
    </w:p>
    <w:p w:rsidR="00F0686F" w:rsidRDefault="0059359F">
      <w:pPr>
        <w:pStyle w:val="af5"/>
        <w:jc w:val="both"/>
        <w:rPr>
          <w:rFonts w:ascii="Times New Roman" w:hAnsi="Times New Roman"/>
          <w:sz w:val="24"/>
        </w:rPr>
      </w:pPr>
      <w:r>
        <w:rPr>
          <w:noProof/>
          <w:lang w:eastAsia="ru-RU"/>
        </w:rPr>
        <w:pict>
          <v:shape id="_x0000_i1031" type="#_x0000_t75" style="width:5in;height:195.75pt;visibility:visible">
            <v:imagedata r:id="rId20" o:title=""/>
          </v:shape>
        </w:pict>
      </w:r>
    </w:p>
    <w:p w:rsidR="00F0686F" w:rsidRDefault="00F0686F">
      <w:pPr>
        <w:pStyle w:val="af5"/>
        <w:jc w:val="both"/>
        <w:rPr>
          <w:rFonts w:ascii="Times New Roman" w:hAnsi="Times New Roman" w:cs="Times New Roman"/>
          <w:sz w:val="24"/>
          <w:szCs w:val="24"/>
        </w:rPr>
      </w:pPr>
    </w:p>
    <w:p w:rsidR="00F0686F" w:rsidRDefault="00F0686F">
      <w:pPr>
        <w:pStyle w:val="af5"/>
        <w:ind w:firstLine="708"/>
        <w:jc w:val="both"/>
        <w:rPr>
          <w:rFonts w:ascii="Times New Roman" w:hAnsi="Times New Roman" w:cs="Times New Roman"/>
          <w:sz w:val="24"/>
          <w:szCs w:val="24"/>
        </w:rPr>
      </w:pPr>
      <w:r>
        <w:rPr>
          <w:rFonts w:ascii="Times New Roman" w:hAnsi="Times New Roman" w:cs="Times New Roman"/>
          <w:sz w:val="24"/>
          <w:szCs w:val="24"/>
        </w:rPr>
        <w:t>На основании Постановления Правительства Челябинской области № 502-П от 14.09.2016 с 10.10.2016г МБУЗ «</w:t>
      </w:r>
      <w:proofErr w:type="spellStart"/>
      <w:r>
        <w:rPr>
          <w:rFonts w:ascii="Times New Roman" w:hAnsi="Times New Roman" w:cs="Times New Roman"/>
          <w:sz w:val="24"/>
          <w:szCs w:val="24"/>
        </w:rPr>
        <w:t>Нязепетровская</w:t>
      </w:r>
      <w:proofErr w:type="spellEnd"/>
      <w:r>
        <w:rPr>
          <w:rFonts w:ascii="Times New Roman" w:hAnsi="Times New Roman" w:cs="Times New Roman"/>
          <w:sz w:val="24"/>
          <w:szCs w:val="24"/>
        </w:rPr>
        <w:t xml:space="preserve"> ЦРБ» была переименована в ГБУЗ «Районная больница г. Нязепетровск», право собственности на учреждение передано Челябинской области.</w:t>
      </w:r>
    </w:p>
    <w:p w:rsidR="00F0686F" w:rsidRDefault="00F0686F">
      <w:pPr>
        <w:pStyle w:val="af5"/>
        <w:jc w:val="both"/>
        <w:rPr>
          <w:rFonts w:ascii="Times New Roman" w:hAnsi="Times New Roman" w:cs="Times New Roman"/>
          <w:sz w:val="24"/>
          <w:szCs w:val="24"/>
        </w:rPr>
      </w:pP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xml:space="preserve">        Достигнут индикатив по заработной плате медицинским работникам на 01.01.2019 г:</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xml:space="preserve">врачи- 60 868,53 руб., средний мед. персонал-30 435,96 руб., младший мед. персонал -30439,87 руб. </w:t>
      </w:r>
    </w:p>
    <w:p w:rsidR="00F0686F" w:rsidRDefault="00F0686F">
      <w:pPr>
        <w:pStyle w:val="af5"/>
        <w:jc w:val="both"/>
        <w:rPr>
          <w:rFonts w:ascii="Times New Roman" w:hAnsi="Times New Roman" w:cs="Times New Roman"/>
          <w:sz w:val="24"/>
          <w:szCs w:val="24"/>
        </w:rPr>
      </w:pP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 xml:space="preserve"> В настоящее время медицинскую помощь на селе оказывают 12 ФАП (на 5 ФАП нет фельдшеров).</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xml:space="preserve">В селах, где нет фельдшеров плановая медицинская помощь оказывается фельдшером близлежащего </w:t>
      </w:r>
      <w:proofErr w:type="spellStart"/>
      <w:r>
        <w:rPr>
          <w:rFonts w:ascii="Times New Roman" w:hAnsi="Times New Roman" w:cs="Times New Roman"/>
          <w:sz w:val="24"/>
          <w:szCs w:val="24"/>
        </w:rPr>
        <w:t>ФАПа</w:t>
      </w:r>
      <w:proofErr w:type="spellEnd"/>
      <w:r>
        <w:rPr>
          <w:rFonts w:ascii="Times New Roman" w:hAnsi="Times New Roman" w:cs="Times New Roman"/>
          <w:sz w:val="24"/>
          <w:szCs w:val="24"/>
        </w:rPr>
        <w:t xml:space="preserve">, фельдшерами выездной бригады поликлиники или специалистами поликлиники, неотложная и экстренная медицинская помощь оказывается фельдшерами скорой и неотложной помощи г. Нязепетровска, кабинетов неотложной медицинской помощи д. Ситцева, с. </w:t>
      </w:r>
      <w:proofErr w:type="spellStart"/>
      <w:r>
        <w:rPr>
          <w:rFonts w:ascii="Times New Roman" w:hAnsi="Times New Roman" w:cs="Times New Roman"/>
          <w:sz w:val="24"/>
          <w:szCs w:val="24"/>
        </w:rPr>
        <w:t>Ункурды</w:t>
      </w:r>
      <w:proofErr w:type="spellEnd"/>
      <w:r>
        <w:rPr>
          <w:rFonts w:ascii="Times New Roman" w:hAnsi="Times New Roman" w:cs="Times New Roman"/>
          <w:sz w:val="24"/>
          <w:szCs w:val="24"/>
        </w:rPr>
        <w:t xml:space="preserve"> и с. Шемахи.</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 xml:space="preserve">Основными проблемами медицинского обслуживания на селе являются нехватка кадров и плохая материально-техническая база зданий ФАП. </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xml:space="preserve">В связи с этим на 2019 г запланировано строительство 2-х модульных ФАП (в </w:t>
      </w:r>
      <w:proofErr w:type="spellStart"/>
      <w:r>
        <w:rPr>
          <w:rFonts w:ascii="Times New Roman" w:hAnsi="Times New Roman" w:cs="Times New Roman"/>
          <w:sz w:val="24"/>
          <w:szCs w:val="24"/>
        </w:rPr>
        <w:t>с.Шемахи</w:t>
      </w:r>
      <w:proofErr w:type="spellEnd"/>
      <w:r>
        <w:rPr>
          <w:rFonts w:ascii="Times New Roman" w:hAnsi="Times New Roman" w:cs="Times New Roman"/>
          <w:sz w:val="24"/>
          <w:szCs w:val="24"/>
        </w:rPr>
        <w:t xml:space="preserve"> и с. Арасланово). Вся необходимая работа по выделению земельных участков, подготовки вопроса инфраструктуры для </w:t>
      </w:r>
      <w:proofErr w:type="spellStart"/>
      <w:r>
        <w:rPr>
          <w:rFonts w:ascii="Times New Roman" w:hAnsi="Times New Roman" w:cs="Times New Roman"/>
          <w:sz w:val="24"/>
          <w:szCs w:val="24"/>
        </w:rPr>
        <w:t>ФАПов</w:t>
      </w:r>
      <w:proofErr w:type="spellEnd"/>
      <w:r>
        <w:rPr>
          <w:rFonts w:ascii="Times New Roman" w:hAnsi="Times New Roman" w:cs="Times New Roman"/>
          <w:sz w:val="24"/>
          <w:szCs w:val="24"/>
        </w:rPr>
        <w:t xml:space="preserve"> проведена в 2018 году, в строгом соответствии срокам, обозначенным Министерством строительства и инфраструктуры Челябинской области.</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 xml:space="preserve">Кроме того, в Министерство здравоохранения Челябинской области в 2018 году подана заявка на выделение мобильного </w:t>
      </w:r>
      <w:proofErr w:type="spellStart"/>
      <w:r>
        <w:rPr>
          <w:rFonts w:ascii="Times New Roman" w:hAnsi="Times New Roman" w:cs="Times New Roman"/>
          <w:sz w:val="24"/>
          <w:szCs w:val="24"/>
        </w:rPr>
        <w:t>ФАПа</w:t>
      </w:r>
      <w:proofErr w:type="spellEnd"/>
      <w:r>
        <w:rPr>
          <w:rFonts w:ascii="Times New Roman" w:hAnsi="Times New Roman" w:cs="Times New Roman"/>
          <w:sz w:val="24"/>
          <w:szCs w:val="24"/>
        </w:rPr>
        <w:t xml:space="preserve"> для обслуживания отдаленных населенных пунктов.</w:t>
      </w:r>
    </w:p>
    <w:p w:rsidR="00F0686F" w:rsidRDefault="00F0686F">
      <w:pPr>
        <w:pStyle w:val="af5"/>
        <w:jc w:val="both"/>
        <w:rPr>
          <w:rFonts w:ascii="Times New Roman" w:hAnsi="Times New Roman" w:cs="Times New Roman"/>
          <w:sz w:val="24"/>
          <w:szCs w:val="24"/>
        </w:rPr>
      </w:pPr>
      <w:r>
        <w:rPr>
          <w:rFonts w:ascii="Times New Roman" w:hAnsi="Times New Roman" w:cs="Times New Roman"/>
          <w:sz w:val="24"/>
          <w:szCs w:val="24"/>
        </w:rPr>
        <w:tab/>
        <w:t>В ГБУЗ «Районная больница г. Нязепетровск» остро стоит проблема с кадрами (требуется акушер-гинеколог, анестезиолог-реаниматолог), недостаточно оборудования - ИВЛ, лабораторного оборудования. В капитальном ремонте нуждается хирургическое отделение, крайне неудовлетворительное состояние проездов и пешеходной зоны на территории больницы.</w:t>
      </w:r>
    </w:p>
    <w:p w:rsidR="00F0686F" w:rsidRDefault="00F0686F">
      <w:pPr>
        <w:ind w:left="-180" w:firstLine="900"/>
        <w:rPr>
          <w:rFonts w:ascii="Times New Roman" w:hAnsi="Times New Roman" w:cs="Times New Roman"/>
          <w:sz w:val="24"/>
          <w:szCs w:val="24"/>
        </w:rPr>
      </w:pPr>
    </w:p>
    <w:p w:rsidR="00F0686F" w:rsidRDefault="00F0686F">
      <w:pPr>
        <w:ind w:firstLine="0"/>
        <w:jc w:val="center"/>
        <w:rPr>
          <w:rFonts w:ascii="Times New Roman" w:hAnsi="Times New Roman" w:cs="Times New Roman"/>
          <w:b/>
          <w:sz w:val="24"/>
          <w:szCs w:val="24"/>
        </w:rPr>
      </w:pPr>
      <w:r>
        <w:rPr>
          <w:rFonts w:ascii="Times New Roman" w:hAnsi="Times New Roman" w:cs="Times New Roman"/>
          <w:b/>
          <w:sz w:val="24"/>
          <w:szCs w:val="24"/>
        </w:rPr>
        <w:t>17. Образование, физическая культура и спорт</w:t>
      </w:r>
    </w:p>
    <w:p w:rsidR="00F0686F" w:rsidRDefault="00F0686F">
      <w:pPr>
        <w:ind w:firstLine="0"/>
        <w:rPr>
          <w:rFonts w:ascii="Times New Roman" w:hAnsi="Times New Roman" w:cs="Times New Roman"/>
          <w:sz w:val="24"/>
          <w:szCs w:val="24"/>
        </w:rPr>
      </w:pPr>
    </w:p>
    <w:p w:rsidR="00F0686F" w:rsidRDefault="00F0686F">
      <w:pPr>
        <w:widowControl/>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t>На конец года  в районе функционировали  29 образовательных организаций, в том числе: 12 - дошкольного образования, 14 школ и 3 организации дополнительного образования детей, подведомственных Управлению образования. Все образовательные организации  имеют лицензию на право ведения образовательной деятельности, школы - свидетельства о государственной аккредитации.</w:t>
      </w:r>
    </w:p>
    <w:p w:rsidR="00F0686F" w:rsidRDefault="00F0686F">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В дошкольных учреждениях и дошкольных отделениях школ воспитывается  939 </w:t>
      </w:r>
      <w:proofErr w:type="spellStart"/>
      <w:r>
        <w:rPr>
          <w:rFonts w:ascii="Times New Roman" w:hAnsi="Times New Roman" w:cs="Times New Roman"/>
          <w:bCs/>
          <w:color w:val="000000"/>
          <w:sz w:val="24"/>
          <w:szCs w:val="24"/>
          <w:lang w:eastAsia="ru-RU"/>
        </w:rPr>
        <w:t>детей.Число</w:t>
      </w:r>
      <w:proofErr w:type="spellEnd"/>
      <w:r>
        <w:rPr>
          <w:rFonts w:ascii="Times New Roman" w:hAnsi="Times New Roman" w:cs="Times New Roman"/>
          <w:bCs/>
          <w:color w:val="000000"/>
          <w:sz w:val="24"/>
          <w:szCs w:val="24"/>
          <w:lang w:eastAsia="ru-RU"/>
        </w:rPr>
        <w:t xml:space="preserve"> обучающихся в школах 1994чел.В учреждениях дополнительного образования занимаются 1150 </w:t>
      </w:r>
      <w:proofErr w:type="spellStart"/>
      <w:r>
        <w:rPr>
          <w:rFonts w:ascii="Times New Roman" w:hAnsi="Times New Roman" w:cs="Times New Roman"/>
          <w:bCs/>
          <w:color w:val="000000"/>
          <w:sz w:val="24"/>
          <w:szCs w:val="24"/>
          <w:lang w:eastAsia="ru-RU"/>
        </w:rPr>
        <w:t>детей.Всего</w:t>
      </w:r>
      <w:proofErr w:type="spellEnd"/>
      <w:r>
        <w:rPr>
          <w:rFonts w:ascii="Times New Roman" w:hAnsi="Times New Roman" w:cs="Times New Roman"/>
          <w:bCs/>
          <w:color w:val="000000"/>
          <w:sz w:val="24"/>
          <w:szCs w:val="24"/>
          <w:lang w:eastAsia="ru-RU"/>
        </w:rPr>
        <w:t xml:space="preserve"> работников в системе образования – 665 человек из них руководящих и педагогических работников – 288 человек.</w:t>
      </w:r>
    </w:p>
    <w:p w:rsidR="00F0686F" w:rsidRDefault="00F0686F">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2018г. Сказовская нач. школа – детский сад была реорганизована путем присоединения к МКОУ «Шемахинская СОШ» в качестве филиала. В настоящее время там функционирует дошкольная группа (6 детей).</w:t>
      </w:r>
    </w:p>
    <w:p w:rsidR="00F0686F" w:rsidRDefault="00F0686F">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конце 2018г. была приостановлена деятельность МКДОУ детский сад №6 г. Нязепетровска в связи с малой численностью детей дошкольного возраста. В настоящее время заканчиваются процедуры по ликвидации учреждения как юридического лица.</w:t>
      </w:r>
    </w:p>
    <w:p w:rsidR="00276874" w:rsidRDefault="00276874">
      <w:pPr>
        <w:widowControl/>
        <w:ind w:right="-83" w:firstLine="540"/>
        <w:rPr>
          <w:rFonts w:ascii="Times New Roman" w:hAnsi="Times New Roman" w:cs="Times New Roman"/>
          <w:bCs/>
          <w:color w:val="000000"/>
          <w:sz w:val="24"/>
          <w:szCs w:val="24"/>
          <w:lang w:eastAsia="ru-RU"/>
        </w:rPr>
      </w:pPr>
    </w:p>
    <w:p w:rsidR="00276874" w:rsidRDefault="00276874">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Деятельность Управления образования администрации Нязепетровского муниципального района в 2019 году осуществлялась на основе Положения, в рамках полномочий, закрепленных Законом Российской Федерации «Об образовании» и в соответствии с планом работы. Реализация принципа программно-целевого планирования, реализация задач плана администрации Нязепетровского муниципального района в 2019 году по оказанию качественных образовательных услуг позволила создать условия для устойчивого функционирования системы образования и обеспечить общедоступное, бесплатное дошкольное, начальное, основное, среднее общее и дополнительное образование.</w:t>
      </w:r>
    </w:p>
    <w:p w:rsidR="00276874" w:rsidRDefault="00276874">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 конец 2019 года в районе функционировали 28 образовательных организаций, в том числе: 11 – дошкольного образования, 14 школ и 3 учреждения дополнительного образования детей, подведомственных Управлению образования. Все образовательные организации имеют лицензию о государственной аккредитации. Численность обучающихся составила 2842 ребенка.</w:t>
      </w:r>
    </w:p>
    <w:p w:rsidR="00737558" w:rsidRDefault="00737558">
      <w:pPr>
        <w:widowControl/>
        <w:ind w:right="-83" w:firstLine="540"/>
        <w:rPr>
          <w:rFonts w:ascii="Times New Roman" w:hAnsi="Times New Roman" w:cs="Times New Roman"/>
          <w:bCs/>
          <w:color w:val="000000"/>
          <w:sz w:val="24"/>
          <w:szCs w:val="24"/>
          <w:lang w:eastAsia="ru-RU"/>
        </w:rPr>
      </w:pPr>
    </w:p>
    <w:p w:rsidR="00737558" w:rsidRDefault="00737558" w:rsidP="00737558">
      <w:pPr>
        <w:widowControl/>
        <w:ind w:right="-83" w:firstLine="540"/>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Динамика численности детей дошкольного возраста за 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686"/>
        <w:gridCol w:w="1686"/>
        <w:gridCol w:w="1686"/>
        <w:gridCol w:w="1686"/>
        <w:gridCol w:w="1686"/>
      </w:tblGrid>
      <w:tr w:rsidR="00CE7AE9" w:rsidRPr="00CE7AE9" w:rsidTr="00CE7AE9">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2015</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2016</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2017</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2018</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2019</w:t>
            </w:r>
          </w:p>
        </w:tc>
      </w:tr>
      <w:tr w:rsidR="00CE7AE9" w:rsidRPr="00CE7AE9" w:rsidTr="00CE7AE9">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Численность</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1061</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1027</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968</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939</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848</w:t>
            </w:r>
          </w:p>
        </w:tc>
      </w:tr>
      <w:tr w:rsidR="00CE7AE9" w:rsidRPr="00CE7AE9" w:rsidTr="00CE7AE9">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Динамика</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-34</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-59</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-29</w:t>
            </w:r>
          </w:p>
        </w:tc>
        <w:tc>
          <w:tcPr>
            <w:tcW w:w="1686" w:type="dxa"/>
            <w:shd w:val="clear" w:color="auto" w:fill="auto"/>
          </w:tcPr>
          <w:p w:rsidR="00737558" w:rsidRPr="00CE7AE9" w:rsidRDefault="00737558" w:rsidP="00CE7AE9">
            <w:pPr>
              <w:widowControl/>
              <w:ind w:right="-83" w:firstLine="0"/>
              <w:jc w:val="center"/>
              <w:rPr>
                <w:rFonts w:ascii="Times New Roman" w:hAnsi="Times New Roman" w:cs="Times New Roman"/>
                <w:bCs/>
                <w:color w:val="000000"/>
                <w:sz w:val="24"/>
                <w:szCs w:val="24"/>
                <w:lang w:eastAsia="ru-RU"/>
              </w:rPr>
            </w:pPr>
            <w:r w:rsidRPr="00CE7AE9">
              <w:rPr>
                <w:rFonts w:ascii="Times New Roman" w:hAnsi="Times New Roman" w:cs="Times New Roman"/>
                <w:bCs/>
                <w:color w:val="000000"/>
                <w:sz w:val="24"/>
                <w:szCs w:val="24"/>
                <w:lang w:eastAsia="ru-RU"/>
              </w:rPr>
              <w:t>-91</w:t>
            </w:r>
          </w:p>
        </w:tc>
      </w:tr>
    </w:tbl>
    <w:p w:rsidR="00737558" w:rsidRDefault="00737558" w:rsidP="00737558">
      <w:pPr>
        <w:widowControl/>
        <w:ind w:right="-83" w:firstLine="540"/>
        <w:rPr>
          <w:rFonts w:ascii="Times New Roman" w:hAnsi="Times New Roman" w:cs="Times New Roman"/>
          <w:bCs/>
          <w:color w:val="000000"/>
          <w:sz w:val="24"/>
          <w:szCs w:val="24"/>
          <w:lang w:eastAsia="ru-RU"/>
        </w:rPr>
      </w:pPr>
    </w:p>
    <w:p w:rsidR="00737558" w:rsidRDefault="00737558"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 протяжении этого периода численность детей снижается. Особенно резкий скачок просматривается в период с 2018 по 2019 год, когда численность сократилась на 91 ребенка. Всего за 5-летний период численность детей дошкольного возраста сократилась на 213 человек.</w:t>
      </w:r>
    </w:p>
    <w:p w:rsidR="00737558" w:rsidRDefault="00737558"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Численность детей школьного возраста в течение 5-ти лет напротив демонстрирует положительную динамику. Обучающихся в школах за пять лет стало на 130 человек больше. Это происходило в первую очередь из-за того, что в первые классы зачислялось большее количество детей, чем выпускалось из выпускных классов. Однако эта тенденция продлится не долго. Если не в 2020-2021 учебном году, то в 2021-2022 точно начнется снижение численности детей школьного возраста. Определенное влияние на это оказывает также количество выпускников 9-х классов. Часть из них продолжат обучение в 10-х классах школ района, а часть уйдут в учреждения НПО и СПО.</w:t>
      </w:r>
    </w:p>
    <w:p w:rsidR="00737558" w:rsidRDefault="00737558"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Программы дошкольного образования реализуются в 16 образовательных организациях, из них – 11 детских садов, а также 7 дошкольных групп в пяти общеобразовательных организациях. Охват дошкольным образованием в 2019 году составил 71,8%. Показатель охвата дошкольным образованием колебался в течение последних 5-ти лет, однако в 2019 году по сравнению с 2015 годом снизился почти на 2 процента и на 1 процент по отношению к 2018 году. В первый класс в 2019 году выпустили из детского сада 179 детей, что составляет 87% первоклассников, т.е. </w:t>
      </w:r>
      <w:r w:rsidR="00A650FB">
        <w:rPr>
          <w:rFonts w:ascii="Times New Roman" w:hAnsi="Times New Roman" w:cs="Times New Roman"/>
          <w:bCs/>
          <w:color w:val="000000"/>
          <w:sz w:val="24"/>
          <w:szCs w:val="24"/>
          <w:lang w:eastAsia="ru-RU"/>
        </w:rPr>
        <w:t>10-15% детей поступают в первый класс не из детского сада, а из семьи.</w:t>
      </w:r>
    </w:p>
    <w:p w:rsidR="00A650FB" w:rsidRDefault="00A650FB"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 фоне общего снижения численности детей дошкольного возраста возникает необходимость в оптимизации сети дошкольных образовательных организаций. В рассматриваемо</w:t>
      </w:r>
      <w:r w:rsidR="00232171">
        <w:rPr>
          <w:rFonts w:ascii="Times New Roman" w:hAnsi="Times New Roman" w:cs="Times New Roman"/>
          <w:bCs/>
          <w:color w:val="000000"/>
          <w:sz w:val="24"/>
          <w:szCs w:val="24"/>
          <w:lang w:eastAsia="ru-RU"/>
        </w:rPr>
        <w:t>м периоде времени в сети произошли следующие изменения:</w:t>
      </w:r>
    </w:p>
    <w:p w:rsidR="00232171" w:rsidRDefault="00232171"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2015 году закрыт МКДОУ «Калиновский детский сад».</w:t>
      </w:r>
    </w:p>
    <w:p w:rsidR="00232171" w:rsidRDefault="00232171"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2016 году «Аптряковский детский сад» реорганизован в форме присоединения к МКОУ «Аптряковская НОШ».</w:t>
      </w:r>
    </w:p>
    <w:p w:rsidR="00232171" w:rsidRDefault="00232171"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2017 году изменений в сети дошкольных образовательных организаций не было.</w:t>
      </w:r>
    </w:p>
    <w:p w:rsidR="00232171" w:rsidRDefault="00232171"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2018 году МКОУ «Сказовская начальная школа – детский сад» реорганизована путем присоединения к МКОУ «Шемахинская СОШ». Деятельность МКДОУ Детский сад № 6 г. Нязепетровска приостановлена в связи с уменьшением контингента детей дошкольного возраста, закрыта дошкольная группа в МКДОУ Детский сад № 2 г. Нязепетровска.</w:t>
      </w:r>
    </w:p>
    <w:p w:rsidR="00232171" w:rsidRDefault="00232171"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2019 году МКДОУ Детский сад № 6 г. Нязепетровска был закрыт, также закрыты две группы в МКДОУ № 1 «Улыбка» и МКДОУ № 7 «</w:t>
      </w:r>
      <w:proofErr w:type="spellStart"/>
      <w:r>
        <w:rPr>
          <w:rFonts w:ascii="Times New Roman" w:hAnsi="Times New Roman" w:cs="Times New Roman"/>
          <w:bCs/>
          <w:color w:val="000000"/>
          <w:sz w:val="24"/>
          <w:szCs w:val="24"/>
          <w:lang w:eastAsia="ru-RU"/>
        </w:rPr>
        <w:t>Рябинушка</w:t>
      </w:r>
      <w:proofErr w:type="spellEnd"/>
      <w:r>
        <w:rPr>
          <w:rFonts w:ascii="Times New Roman" w:hAnsi="Times New Roman" w:cs="Times New Roman"/>
          <w:bCs/>
          <w:color w:val="000000"/>
          <w:sz w:val="24"/>
          <w:szCs w:val="24"/>
          <w:lang w:eastAsia="ru-RU"/>
        </w:rPr>
        <w:t>».</w:t>
      </w:r>
    </w:p>
    <w:p w:rsidR="00232171" w:rsidRDefault="00232171"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Изменений в сети организаций общего образования в течение 5-ти лет не было, за исключением присоединения к «Аптряковской НОШ» «</w:t>
      </w:r>
      <w:proofErr w:type="spellStart"/>
      <w:r>
        <w:rPr>
          <w:rFonts w:ascii="Times New Roman" w:hAnsi="Times New Roman" w:cs="Times New Roman"/>
          <w:bCs/>
          <w:color w:val="000000"/>
          <w:sz w:val="24"/>
          <w:szCs w:val="24"/>
          <w:lang w:eastAsia="ru-RU"/>
        </w:rPr>
        <w:t>Аптряковского</w:t>
      </w:r>
      <w:proofErr w:type="spellEnd"/>
      <w:r>
        <w:rPr>
          <w:rFonts w:ascii="Times New Roman" w:hAnsi="Times New Roman" w:cs="Times New Roman"/>
          <w:bCs/>
          <w:color w:val="000000"/>
          <w:sz w:val="24"/>
          <w:szCs w:val="24"/>
          <w:lang w:eastAsia="ru-RU"/>
        </w:rPr>
        <w:t xml:space="preserve"> детского сада» и присоединения к МКОУ «Шемахинская СОШ» «</w:t>
      </w:r>
      <w:proofErr w:type="spellStart"/>
      <w:r>
        <w:rPr>
          <w:rFonts w:ascii="Times New Roman" w:hAnsi="Times New Roman" w:cs="Times New Roman"/>
          <w:bCs/>
          <w:color w:val="000000"/>
          <w:sz w:val="24"/>
          <w:szCs w:val="24"/>
          <w:lang w:eastAsia="ru-RU"/>
        </w:rPr>
        <w:t>Сказовской</w:t>
      </w:r>
      <w:proofErr w:type="spellEnd"/>
      <w:r>
        <w:rPr>
          <w:rFonts w:ascii="Times New Roman" w:hAnsi="Times New Roman" w:cs="Times New Roman"/>
          <w:bCs/>
          <w:color w:val="000000"/>
          <w:sz w:val="24"/>
          <w:szCs w:val="24"/>
          <w:lang w:eastAsia="ru-RU"/>
        </w:rPr>
        <w:t xml:space="preserve"> начальной школы – детского сада» в качестве филиала.</w:t>
      </w:r>
    </w:p>
    <w:p w:rsidR="00232171" w:rsidRDefault="00232171"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В целях контроля освоения выпускниками основных общеобразовательных программ основного и среднего общего образования в 2019 году проведена государственная итоговая аттестация. </w:t>
      </w:r>
      <w:r w:rsidR="006B10FF">
        <w:rPr>
          <w:rFonts w:ascii="Times New Roman" w:hAnsi="Times New Roman" w:cs="Times New Roman"/>
          <w:bCs/>
          <w:color w:val="000000"/>
          <w:sz w:val="24"/>
          <w:szCs w:val="24"/>
          <w:lang w:eastAsia="ru-RU"/>
        </w:rPr>
        <w:t>Государственная итоговая аттестация по образовательным программам основного общего образования (далее – ГИА-9) проводилась в форме основного государственного экзамена (далее – ОГЭ) и государственного выпускного экзамена (далее – ГВЭ-9). Государственную итоговую аттестацию по образовательным программам среднего общего образования (далее – ГИА-11) проходили 69 выпускников в форме единого государственного экзамена (далее – ЕГЭ).</w:t>
      </w:r>
    </w:p>
    <w:p w:rsidR="006B10FF" w:rsidRDefault="006B10FF"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Управлением образования администрации Нязепетровского муниципального района в течение 2019 года решались вопросы обеспечения государственных гарантий доступности образования детей, имеющих ограниченные возможности здоровья. Согласно Конвенции «О правах инвалидов» для обеспечения инвалидам наравне с другими гражданами доступа к зданиям и сооружениям в образовательных организациях разработаны паспорта доступности объектов и дорожная карта по повышению значений показателей доступности для инвалидов. В настоящее время согласно паспортам обеспечивается условная доступность зданий: окрашены специальным образом лестничные проемы, на дверях нанесена специальная разметка в виде круга, установлены кнопки вызова персонала.</w:t>
      </w:r>
    </w:p>
    <w:p w:rsidR="00CE7AE9" w:rsidRDefault="006B10FF"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На территории Нязепетровского муниципального района сохранено видовое разнообразие учреждений дополнительного образования. Наблюдается повышение охвата детей </w:t>
      </w:r>
      <w:r>
        <w:rPr>
          <w:rFonts w:ascii="Times New Roman" w:hAnsi="Times New Roman" w:cs="Times New Roman"/>
          <w:bCs/>
          <w:color w:val="000000"/>
          <w:sz w:val="24"/>
          <w:szCs w:val="24"/>
          <w:lang w:eastAsia="ru-RU"/>
        </w:rPr>
        <w:lastRenderedPageBreak/>
        <w:t>дополнительным образованием в образовательных организациях и снижение охвата в организациях дополнительного образования. Это связано с получением общеобразовательными организациями (школами) лицензий на предоставление дополнительного образования. Самыми востребованными среди детей являются художественное и туристско-краеведческое</w:t>
      </w:r>
      <w:r w:rsidR="00CE7AE9">
        <w:rPr>
          <w:rFonts w:ascii="Times New Roman" w:hAnsi="Times New Roman" w:cs="Times New Roman"/>
          <w:bCs/>
          <w:color w:val="000000"/>
          <w:sz w:val="24"/>
          <w:szCs w:val="24"/>
          <w:lang w:eastAsia="ru-RU"/>
        </w:rPr>
        <w:t xml:space="preserve"> направления. Анализ контингента обучающихся в учреждениях дополнительного образования показывает, что в большей степени услугами учреждений данного типа пользуются учащиеся 5-9 классов. В течение 2018-2019 учебного года учащиеся приняли участие в различных массовых мероприятиях разного уровня. Количество участников районных конкурсов – 312 человек; региональных конкурсов – 58 человек. Количество победителей и призеров 202 человека.</w:t>
      </w:r>
    </w:p>
    <w:p w:rsidR="00CE7AE9" w:rsidRDefault="00CE7AE9"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соответствии с порядком проведения всероссийской олимпиады школьников проведены олимпиады по 19 общеобразовательным предметам. В соответствии с Положением об областной олимпиаде школьников проведены школьный и муниципальный этап областной олимпиады по 4 предметам (татарский язык и литература, юные биологи, юные математики, английский язык). В 2019-2020 учебном году школьники приняли участие в школьном этапе всероссийской олимпиады школьников – 2611 учащихся, в муниципальном – 585.</w:t>
      </w:r>
    </w:p>
    <w:p w:rsidR="00F8631A" w:rsidRDefault="00F8631A"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РИМЦ продолжает создавать условия для организации курсовой подготовки в самых разных формах. Повышение квалификации в 2019 году педагоги района осуществляли в 14-ти образовательных организациях. В 2019 году прошли аттестацию 79 педагогических работников, в том числе на высшую квалификационную категорию 36 человек, на первую категорию – 43 человека. Большая работа была проведена по вводу в промышленную эксплуатацию автоматизированной информационной системы «Аттестация педагогических работников». С января 2020 года подача педагогическими работниками заявлений о проведении аттестации будет с использованием АИС «Аттестация педагогически работников».</w:t>
      </w:r>
    </w:p>
    <w:p w:rsidR="00F8631A" w:rsidRDefault="00F8631A"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Майские указы президента в отношении средней заработной платы выполняются. Средняя зарплата в месяц составляет в 2019 году: у учителей 30272,12 рублей, у педагогов дошкольных учреждений 23782,57 рублей, у педагогов дополнительного образования 30421,93 рублей.</w:t>
      </w:r>
    </w:p>
    <w:p w:rsidR="0059359F" w:rsidRDefault="0059359F" w:rsidP="00737558">
      <w:pPr>
        <w:widowControl/>
        <w:ind w:right="-83" w:firstLine="540"/>
        <w:rPr>
          <w:rFonts w:ascii="Times New Roman" w:hAnsi="Times New Roman" w:cs="Times New Roman"/>
          <w:bCs/>
          <w:color w:val="000000"/>
          <w:sz w:val="24"/>
          <w:szCs w:val="24"/>
          <w:lang w:eastAsia="ru-RU"/>
        </w:rPr>
      </w:pPr>
    </w:p>
    <w:p w:rsidR="0059359F" w:rsidRDefault="0059359F" w:rsidP="0059359F">
      <w:pPr>
        <w:widowControl/>
        <w:ind w:right="-83" w:firstLine="540"/>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Реализация муниципальных программ</w:t>
      </w:r>
    </w:p>
    <w:p w:rsidR="0059359F" w:rsidRDefault="0059359F" w:rsidP="0059359F">
      <w:pPr>
        <w:widowControl/>
        <w:ind w:right="-83" w:firstLine="540"/>
        <w:jc w:val="center"/>
        <w:rPr>
          <w:rFonts w:ascii="Times New Roman" w:hAnsi="Times New Roman" w:cs="Times New Roman"/>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610"/>
        <w:gridCol w:w="1610"/>
        <w:gridCol w:w="1633"/>
        <w:gridCol w:w="1622"/>
        <w:gridCol w:w="1633"/>
      </w:tblGrid>
      <w:tr w:rsidR="00FC7296" w:rsidRPr="00FC7296" w:rsidTr="00FC7296">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2015</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2016</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2017</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2018</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2019</w:t>
            </w:r>
          </w:p>
        </w:tc>
      </w:tr>
      <w:tr w:rsidR="00FC7296" w:rsidRPr="00FC7296" w:rsidTr="00FC7296">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МП Развитие образования</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411,89</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1160,25</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207647,36</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267960,0</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274939,31</w:t>
            </w:r>
          </w:p>
        </w:tc>
      </w:tr>
      <w:tr w:rsidR="00FC7296" w:rsidRPr="00FC7296" w:rsidTr="00FC7296">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 xml:space="preserve">МП Развитие </w:t>
            </w:r>
            <w:proofErr w:type="spellStart"/>
            <w:r w:rsidRPr="00FC7296">
              <w:rPr>
                <w:rFonts w:ascii="Times New Roman" w:hAnsi="Times New Roman" w:cs="Times New Roman"/>
                <w:bCs/>
                <w:color w:val="000000"/>
                <w:sz w:val="24"/>
                <w:szCs w:val="24"/>
                <w:lang w:eastAsia="ru-RU"/>
              </w:rPr>
              <w:t>дошк.образования</w:t>
            </w:r>
            <w:proofErr w:type="spellEnd"/>
            <w:r w:rsidRPr="00FC7296">
              <w:rPr>
                <w:rFonts w:ascii="Times New Roman" w:hAnsi="Times New Roman" w:cs="Times New Roman"/>
                <w:bCs/>
                <w:color w:val="000000"/>
                <w:sz w:val="24"/>
                <w:szCs w:val="24"/>
                <w:lang w:eastAsia="ru-RU"/>
              </w:rPr>
              <w:t xml:space="preserve"> </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1308,71</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711,06</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88351,02</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99532,8</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101177,99</w:t>
            </w:r>
          </w:p>
        </w:tc>
      </w:tr>
      <w:tr w:rsidR="00FC7296" w:rsidRPr="00FC7296" w:rsidTr="00FC7296">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МП Организация питания</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1788,06</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1998,01</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p>
        </w:tc>
      </w:tr>
      <w:tr w:rsidR="00FC7296" w:rsidRPr="00FC7296" w:rsidTr="00FC7296">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МП Безопасность в ОУ</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598,19</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3963,1</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p>
        </w:tc>
      </w:tr>
      <w:tr w:rsidR="00FC7296" w:rsidRPr="00FC7296" w:rsidTr="00FC7296">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МП Организация отдыха</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1313,29</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r w:rsidRPr="00FC7296">
              <w:rPr>
                <w:rFonts w:ascii="Times New Roman" w:hAnsi="Times New Roman" w:cs="Times New Roman"/>
                <w:bCs/>
                <w:color w:val="000000"/>
                <w:sz w:val="24"/>
                <w:szCs w:val="24"/>
                <w:lang w:eastAsia="ru-RU"/>
              </w:rPr>
              <w:t>1195,03</w:t>
            </w: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p>
        </w:tc>
        <w:tc>
          <w:tcPr>
            <w:tcW w:w="1686" w:type="dxa"/>
            <w:shd w:val="clear" w:color="auto" w:fill="auto"/>
          </w:tcPr>
          <w:p w:rsidR="0059359F" w:rsidRPr="00FC7296" w:rsidRDefault="0059359F" w:rsidP="00FC7296">
            <w:pPr>
              <w:widowControl/>
              <w:ind w:right="-83" w:firstLine="0"/>
              <w:jc w:val="center"/>
              <w:rPr>
                <w:rFonts w:ascii="Times New Roman" w:hAnsi="Times New Roman" w:cs="Times New Roman"/>
                <w:bCs/>
                <w:color w:val="000000"/>
                <w:sz w:val="24"/>
                <w:szCs w:val="24"/>
                <w:lang w:eastAsia="ru-RU"/>
              </w:rPr>
            </w:pPr>
          </w:p>
        </w:tc>
      </w:tr>
    </w:tbl>
    <w:p w:rsidR="0059359F" w:rsidRDefault="0059359F" w:rsidP="0059359F">
      <w:pPr>
        <w:widowControl/>
        <w:ind w:right="-83" w:firstLine="540"/>
        <w:jc w:val="center"/>
        <w:rPr>
          <w:rFonts w:ascii="Times New Roman" w:hAnsi="Times New Roman" w:cs="Times New Roman"/>
          <w:bCs/>
          <w:color w:val="000000"/>
          <w:sz w:val="24"/>
          <w:szCs w:val="24"/>
          <w:lang w:eastAsia="ru-RU"/>
        </w:rPr>
      </w:pPr>
    </w:p>
    <w:p w:rsidR="006B10FF" w:rsidRDefault="006B10FF"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59359F">
        <w:rPr>
          <w:rFonts w:ascii="Times New Roman" w:hAnsi="Times New Roman" w:cs="Times New Roman"/>
          <w:bCs/>
          <w:color w:val="000000"/>
          <w:sz w:val="24"/>
          <w:szCs w:val="24"/>
          <w:lang w:eastAsia="ru-RU"/>
        </w:rPr>
        <w:t>По 2016 год включительно на территории района реализовывались 5 муниципальных программ, в мероприятия которых не входили затраты на заработную плату и коммунальные услуги. С 2017 года муниципальных программ осталось две. Эти программы стали предусматривать все затраты на отрасль образование. Резкое увеличение затрат в 2018-2019 годах связано с таким дорогостоящим мероприятием как реконструкция МКОУ СОШ №1 города Нязепетровска.</w:t>
      </w:r>
    </w:p>
    <w:p w:rsidR="0059359F" w:rsidRDefault="00197360"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2019 году в Министерство образования и науки Челябинской области управлением образования поданы заявки на предоставление субсидий на реализацию национальных проектов «Современная школа» и «Цифровая образовательная среда».</w:t>
      </w:r>
    </w:p>
    <w:p w:rsidR="00197360" w:rsidRDefault="00197360"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рамках национального проекта «Современная школа» в 2020 году планируется открытие центра «Точка роста» на базе МКОУ СОШ №1. Проект предусматривает создание (обновление) материально технической базы для реализации основных и дополнительных общеобразовательных программ цифрового и гуманитарного профилей.</w:t>
      </w:r>
    </w:p>
    <w:p w:rsidR="00197360" w:rsidRDefault="00197360"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В рамках подготовки к реализации проекта планируется закупка оборудования на общую сумму 1 123 000 рублей (областной и федеральный бюджет), а также косметический ремонт двух кабинетов в целях приведения внешнего вида в соответствии с </w:t>
      </w:r>
      <w:proofErr w:type="spellStart"/>
      <w:r>
        <w:rPr>
          <w:rFonts w:ascii="Times New Roman" w:hAnsi="Times New Roman" w:cs="Times New Roman"/>
          <w:bCs/>
          <w:color w:val="000000"/>
          <w:sz w:val="24"/>
          <w:szCs w:val="24"/>
          <w:lang w:eastAsia="ru-RU"/>
        </w:rPr>
        <w:t>брендбуком</w:t>
      </w:r>
      <w:proofErr w:type="spellEnd"/>
      <w:r>
        <w:rPr>
          <w:rFonts w:ascii="Times New Roman" w:hAnsi="Times New Roman" w:cs="Times New Roman"/>
          <w:bCs/>
          <w:color w:val="000000"/>
          <w:sz w:val="24"/>
          <w:szCs w:val="24"/>
          <w:lang w:eastAsia="ru-RU"/>
        </w:rPr>
        <w:t xml:space="preserve"> проекта на </w:t>
      </w:r>
      <w:r>
        <w:rPr>
          <w:rFonts w:ascii="Times New Roman" w:hAnsi="Times New Roman" w:cs="Times New Roman"/>
          <w:bCs/>
          <w:color w:val="000000"/>
          <w:sz w:val="24"/>
          <w:szCs w:val="24"/>
          <w:lang w:eastAsia="ru-RU"/>
        </w:rPr>
        <w:lastRenderedPageBreak/>
        <w:t xml:space="preserve">сумму 134 000 рублей из местного бюджета. Центр «Точка роста» начнет свою работу с 1 сентября 2020 года. </w:t>
      </w:r>
    </w:p>
    <w:p w:rsidR="00197360" w:rsidRDefault="00197360"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В рамках проекта «Внедрение цифровой образовательной среды в общеобразовательных организациях» в 2021-2022 годах будет закуплено компьютерное оборудование во все средние школы района (кроме МКОУ СОШ №1) и </w:t>
      </w:r>
      <w:proofErr w:type="spellStart"/>
      <w:r>
        <w:rPr>
          <w:rFonts w:ascii="Times New Roman" w:hAnsi="Times New Roman" w:cs="Times New Roman"/>
          <w:bCs/>
          <w:color w:val="000000"/>
          <w:sz w:val="24"/>
          <w:szCs w:val="24"/>
          <w:lang w:eastAsia="ru-RU"/>
        </w:rPr>
        <w:t>Араслановскую</w:t>
      </w:r>
      <w:proofErr w:type="spellEnd"/>
      <w:r>
        <w:rPr>
          <w:rFonts w:ascii="Times New Roman" w:hAnsi="Times New Roman" w:cs="Times New Roman"/>
          <w:bCs/>
          <w:color w:val="000000"/>
          <w:sz w:val="24"/>
          <w:szCs w:val="24"/>
          <w:lang w:eastAsia="ru-RU"/>
        </w:rPr>
        <w:t xml:space="preserve"> основную школу на общую сумму 20 491 100 рублей, из них в 2021 году будет израсходовано 6 763 600 рублей (областной и федеральный бюджет) и 253 200 рублей в рамках софинансирования – местный бюджет. </w:t>
      </w:r>
      <w:r w:rsidR="00D401FE">
        <w:rPr>
          <w:rFonts w:ascii="Times New Roman" w:hAnsi="Times New Roman" w:cs="Times New Roman"/>
          <w:bCs/>
          <w:color w:val="000000"/>
          <w:sz w:val="24"/>
          <w:szCs w:val="24"/>
          <w:lang w:eastAsia="ru-RU"/>
        </w:rPr>
        <w:t>В 2022 году 12 967 900 рублей (областной и федеральный бюджет), 506 400 рублей в рамках софинансирования – местный бюджет.</w:t>
      </w:r>
    </w:p>
    <w:p w:rsidR="00D401FE" w:rsidRDefault="00D401FE" w:rsidP="00737558">
      <w:pPr>
        <w:widowControl/>
        <w:ind w:right="-83" w:firstLine="540"/>
        <w:rPr>
          <w:rFonts w:ascii="Times New Roman" w:hAnsi="Times New Roman" w:cs="Times New Roman"/>
          <w:bCs/>
          <w:color w:val="000000"/>
          <w:sz w:val="24"/>
          <w:szCs w:val="24"/>
          <w:lang w:eastAsia="ru-RU"/>
        </w:rPr>
      </w:pPr>
    </w:p>
    <w:p w:rsidR="00D401FE" w:rsidRDefault="00D401FE"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Учреждения начального профессионального образования:</w:t>
      </w:r>
    </w:p>
    <w:p w:rsidR="00D401FE" w:rsidRDefault="00D401FE"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ГБОУ СПО (ССУЗ) «</w:t>
      </w:r>
      <w:proofErr w:type="spellStart"/>
      <w:r>
        <w:rPr>
          <w:rFonts w:ascii="Times New Roman" w:hAnsi="Times New Roman" w:cs="Times New Roman"/>
          <w:bCs/>
          <w:color w:val="000000"/>
          <w:sz w:val="24"/>
          <w:szCs w:val="24"/>
          <w:lang w:eastAsia="ru-RU"/>
        </w:rPr>
        <w:t>Каслинский</w:t>
      </w:r>
      <w:proofErr w:type="spellEnd"/>
      <w:r>
        <w:rPr>
          <w:rFonts w:ascii="Times New Roman" w:hAnsi="Times New Roman" w:cs="Times New Roman"/>
          <w:bCs/>
          <w:color w:val="000000"/>
          <w:sz w:val="24"/>
          <w:szCs w:val="24"/>
          <w:lang w:eastAsia="ru-RU"/>
        </w:rPr>
        <w:t xml:space="preserve"> промышленно-гуманитарный техникум».</w:t>
      </w:r>
    </w:p>
    <w:p w:rsidR="00D401FE" w:rsidRDefault="00D401FE"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Учреждения среднего профессионального образования:</w:t>
      </w:r>
    </w:p>
    <w:p w:rsidR="00D401FE" w:rsidRDefault="00D401FE"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ГБОУ СПО (ССУЗ) «</w:t>
      </w:r>
      <w:proofErr w:type="spellStart"/>
      <w:r>
        <w:rPr>
          <w:rFonts w:ascii="Times New Roman" w:hAnsi="Times New Roman" w:cs="Times New Roman"/>
          <w:bCs/>
          <w:color w:val="000000"/>
          <w:sz w:val="24"/>
          <w:szCs w:val="24"/>
          <w:lang w:eastAsia="ru-RU"/>
        </w:rPr>
        <w:t>Каслинский</w:t>
      </w:r>
      <w:proofErr w:type="spellEnd"/>
      <w:r>
        <w:rPr>
          <w:rFonts w:ascii="Times New Roman" w:hAnsi="Times New Roman" w:cs="Times New Roman"/>
          <w:bCs/>
          <w:color w:val="000000"/>
          <w:sz w:val="24"/>
          <w:szCs w:val="24"/>
          <w:lang w:eastAsia="ru-RU"/>
        </w:rPr>
        <w:t xml:space="preserve"> промышленно-гуманитарный техникум».</w:t>
      </w:r>
    </w:p>
    <w:p w:rsidR="00D401FE" w:rsidRDefault="00D401FE"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Учреждения высшего образования (заочной формы обучения):</w:t>
      </w:r>
    </w:p>
    <w:p w:rsidR="00D401FE" w:rsidRDefault="00D401FE"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Представительство </w:t>
      </w:r>
      <w:proofErr w:type="spellStart"/>
      <w:r>
        <w:rPr>
          <w:rFonts w:ascii="Times New Roman" w:hAnsi="Times New Roman" w:cs="Times New Roman"/>
          <w:bCs/>
          <w:color w:val="000000"/>
          <w:sz w:val="24"/>
          <w:szCs w:val="24"/>
          <w:lang w:eastAsia="ru-RU"/>
        </w:rPr>
        <w:t>ЧелГУ</w:t>
      </w:r>
      <w:proofErr w:type="spellEnd"/>
      <w:r>
        <w:rPr>
          <w:rFonts w:ascii="Times New Roman" w:hAnsi="Times New Roman" w:cs="Times New Roman"/>
          <w:bCs/>
          <w:color w:val="000000"/>
          <w:sz w:val="24"/>
          <w:szCs w:val="24"/>
          <w:lang w:eastAsia="ru-RU"/>
        </w:rPr>
        <w:t xml:space="preserve"> г. Нязепетровска;</w:t>
      </w:r>
    </w:p>
    <w:p w:rsidR="00D401FE" w:rsidRDefault="00D401FE" w:rsidP="00737558">
      <w:pPr>
        <w:widowControl/>
        <w:ind w:right="-83" w:firstLine="540"/>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Нязепетровское представительство негосударственного аккредитованного частного образовательного учреждения ВПО «Современная гуманитарная академия».</w:t>
      </w:r>
    </w:p>
    <w:p w:rsidR="00D401FE" w:rsidRDefault="00D401FE" w:rsidP="00737558">
      <w:pPr>
        <w:widowControl/>
        <w:ind w:right="-83" w:firstLine="540"/>
        <w:rPr>
          <w:rFonts w:ascii="Times New Roman" w:hAnsi="Times New Roman" w:cs="Times New Roman"/>
          <w:bCs/>
          <w:color w:val="000000"/>
          <w:sz w:val="24"/>
          <w:szCs w:val="24"/>
          <w:lang w:eastAsia="ru-RU"/>
        </w:rPr>
      </w:pPr>
    </w:p>
    <w:p w:rsidR="00F0686F" w:rsidRDefault="00F0686F">
      <w:pPr>
        <w:ind w:firstLine="0"/>
        <w:rPr>
          <w:rFonts w:ascii="Times New Roman" w:hAnsi="Times New Roman" w:cs="Times New Roman"/>
        </w:rPr>
      </w:pPr>
    </w:p>
    <w:p w:rsidR="00F0686F" w:rsidRDefault="00F0686F">
      <w:pPr>
        <w:ind w:firstLine="0"/>
        <w:rPr>
          <w:rFonts w:ascii="Times New Roman" w:hAnsi="Times New Roman" w:cs="Times New Roman"/>
          <w:b/>
          <w:sz w:val="24"/>
          <w:szCs w:val="24"/>
        </w:rPr>
      </w:pPr>
      <w:r>
        <w:rPr>
          <w:rFonts w:ascii="Times New Roman" w:hAnsi="Times New Roman" w:cs="Times New Roman"/>
          <w:b/>
          <w:sz w:val="24"/>
          <w:szCs w:val="24"/>
        </w:rPr>
        <w:t>Развитие физической культуры и спорта на территории муниципального района</w:t>
      </w:r>
    </w:p>
    <w:p w:rsidR="00F0686F" w:rsidRDefault="00F0686F">
      <w:pPr>
        <w:ind w:firstLine="0"/>
        <w:rPr>
          <w:rFonts w:ascii="Times New Roman" w:hAnsi="Times New Roman" w:cs="Times New Roman"/>
          <w:b/>
          <w:sz w:val="24"/>
          <w:szCs w:val="24"/>
        </w:rPr>
      </w:pPr>
    </w:p>
    <w:p w:rsidR="00F0686F" w:rsidRDefault="0059359F">
      <w:pPr>
        <w:jc w:val="left"/>
      </w:pPr>
      <w:r>
        <w:rPr>
          <w:noProof/>
          <w:lang w:eastAsia="ru-RU"/>
        </w:rPr>
        <w:pict>
          <v:shape id="_x0000_i1032" type="#_x0000_t75" style="width:447pt;height:335.25pt;visibility:visible">
            <v:imagedata r:id="rId21" o:title=""/>
          </v:shape>
        </w:pict>
      </w:r>
    </w:p>
    <w:p w:rsidR="00F0686F" w:rsidRDefault="00F0686F">
      <w:pPr>
        <w:jc w:val="left"/>
      </w:pPr>
    </w:p>
    <w:p w:rsidR="00F0686F" w:rsidRDefault="0059359F">
      <w:pPr>
        <w:jc w:val="left"/>
        <w:rPr>
          <w:rFonts w:ascii="Times New Roman" w:hAnsi="Times New Roman" w:cs="Times New Roman"/>
          <w:bCs/>
          <w:iCs/>
          <w:sz w:val="24"/>
          <w:szCs w:val="24"/>
        </w:rPr>
      </w:pPr>
      <w:r>
        <w:rPr>
          <w:noProof/>
          <w:lang w:eastAsia="ru-RU"/>
        </w:rPr>
        <w:lastRenderedPageBreak/>
        <w:pict>
          <v:rect id="_x0000_s1032" style="position:absolute;left:0;text-align:left;margin-left:0;margin-top:0;width:50pt;height:50pt;z-index:4;visibility:hidden" o:preferrelative="t">
            <v:stroke joinstyle="round"/>
            <o:lock v:ext="edit" selection="t"/>
          </v:rect>
        </w:pict>
      </w:r>
      <w:r w:rsidR="00F0686F">
        <w:rPr>
          <w:noProof/>
        </w:rPr>
        <w:object w:dxaOrig="4320" w:dyaOrig="4320">
          <v:rect id="ОбъектOLE3" o:spid="_x0000_i1033" style="width:341.25pt;height:171pt;visibility:visible;mso-wrap-distance-left:0;mso-wrap-distance-right:0" o:ole="" o:preferrelative="t" filled="f" stroked="f">
            <v:imagedata r:id="rId22" o:title=""/>
          </v:rect>
          <o:OLEObject Type="Embed" ProgID="Excel.Sheet.8" ShapeID="ОбъектOLE3" DrawAspect="Content" ObjectID="_1664694488" r:id="rId23"/>
        </w:object>
      </w:r>
    </w:p>
    <w:p w:rsidR="00F0686F" w:rsidRDefault="00F0686F">
      <w:pPr>
        <w:widowControl/>
        <w:suppressAutoHyphens/>
        <w:spacing w:before="216"/>
        <w:ind w:firstLine="0"/>
        <w:jc w:val="center"/>
        <w:outlineLvl w:val="1"/>
        <w:rPr>
          <w:kern w:val="1"/>
          <w:sz w:val="28"/>
          <w:szCs w:val="28"/>
        </w:rPr>
      </w:pPr>
      <w:r>
        <w:rPr>
          <w:kern w:val="1"/>
          <w:sz w:val="28"/>
          <w:szCs w:val="28"/>
        </w:rPr>
        <w:t>Количество молодежи</w:t>
      </w:r>
    </w:p>
    <w:p w:rsidR="00F0686F" w:rsidRDefault="0059359F">
      <w:pPr>
        <w:jc w:val="left"/>
        <w:rPr>
          <w:rFonts w:ascii="Times New Roman" w:hAnsi="Times New Roman" w:cs="Times New Roman"/>
          <w:bCs/>
          <w:iCs/>
          <w:sz w:val="24"/>
          <w:szCs w:val="24"/>
        </w:rPr>
      </w:pPr>
      <w:r>
        <w:rPr>
          <w:noProof/>
        </w:rPr>
      </w:r>
      <w:r>
        <w:rPr>
          <w:noProof/>
        </w:rPr>
        <w:pict>
          <v:group id="_x0000_s1033" style="width:336.75pt;height:243.9pt;mso-wrap-distance-left:0;mso-wrap-distance-right:0;mso-position-horizontal-relative:char;mso-position-vertical-relative:line" coordsize="6735,4878">
            <v:rect id="ОбъектOLE5" o:spid="_x0000_s1034" style="position:absolute;width:6735;height:4878;visibility:visible" o:preferrelative="t" filled="f" stroked="f">
              <v:imagedata r:id="rId24" o:title=""/>
            </v:rect>
            <v:rect id="Прямоугольник1" o:spid="_x0000_s1035" style="position:absolute;left:2293;top:4083;width:764;height:380;v-text-anchor:middle" stroked="f">
              <v:fill angle="180"/>
              <v:textbox>
                <w:txbxContent>
                  <w:p w:rsidR="0059359F" w:rsidRDefault="0059359F">
                    <w:pPr>
                      <w:widowControl/>
                      <w:ind w:firstLine="0"/>
                      <w:jc w:val="left"/>
                      <w:rPr>
                        <w:color w:val="003366"/>
                        <w:kern w:val="1"/>
                        <w:sz w:val="36"/>
                        <w:szCs w:val="36"/>
                      </w:rPr>
                    </w:pPr>
                    <w:r>
                      <w:rPr>
                        <w:color w:val="003366"/>
                        <w:kern w:val="1"/>
                        <w:sz w:val="36"/>
                        <w:szCs w:val="36"/>
                      </w:rPr>
                      <w:t> </w:t>
                    </w:r>
                  </w:p>
                </w:txbxContent>
              </v:textbox>
            </v:rect>
            <w10:anchorlock/>
          </v:group>
        </w:pict>
      </w:r>
    </w:p>
    <w:p w:rsidR="00F0686F" w:rsidRDefault="00F0686F">
      <w:pPr>
        <w:widowControl/>
        <w:suppressAutoHyphens/>
        <w:spacing w:before="216"/>
        <w:ind w:firstLine="0"/>
        <w:jc w:val="center"/>
        <w:outlineLvl w:val="1"/>
        <w:rPr>
          <w:kern w:val="1"/>
          <w:sz w:val="28"/>
          <w:szCs w:val="28"/>
        </w:rPr>
      </w:pPr>
      <w:r>
        <w:rPr>
          <w:kern w:val="1"/>
          <w:sz w:val="28"/>
          <w:szCs w:val="28"/>
        </w:rPr>
        <w:t>Финансирование молодежной политики</w:t>
      </w:r>
    </w:p>
    <w:p w:rsidR="00F0686F" w:rsidRDefault="00F0686F">
      <w:pPr>
        <w:jc w:val="left"/>
        <w:rPr>
          <w:rFonts w:ascii="Times New Roman" w:hAnsi="Times New Roman" w:cs="Times New Roman"/>
          <w:b/>
          <w:bCs/>
          <w:iCs/>
          <w:sz w:val="24"/>
          <w:szCs w:val="24"/>
        </w:rPr>
      </w:pPr>
    </w:p>
    <w:p w:rsidR="00F0686F" w:rsidRDefault="00F0686F">
      <w:pPr>
        <w:jc w:val="left"/>
        <w:rPr>
          <w:rFonts w:ascii="Times New Roman" w:hAnsi="Times New Roman" w:cs="Times New Roman"/>
          <w:b/>
          <w:bCs/>
          <w:iCs/>
          <w:sz w:val="24"/>
          <w:szCs w:val="24"/>
        </w:rPr>
      </w:pPr>
    </w:p>
    <w:p w:rsidR="00F0686F" w:rsidRDefault="0059359F">
      <w:pPr>
        <w:jc w:val="left"/>
        <w:rPr>
          <w:rFonts w:ascii="Times New Roman" w:hAnsi="Times New Roman" w:cs="Times New Roman"/>
          <w:b/>
          <w:bCs/>
          <w:iCs/>
          <w:sz w:val="24"/>
          <w:szCs w:val="24"/>
        </w:rPr>
      </w:pPr>
      <w:r>
        <w:rPr>
          <w:noProof/>
        </w:rPr>
      </w:r>
      <w:r>
        <w:rPr>
          <w:noProof/>
        </w:rPr>
        <w:pict>
          <v:group id="_x0000_s1036" style="width:317.5pt;height:221.5pt;mso-wrap-distance-left:0;mso-wrap-distance-right:0;mso-position-horizontal-relative:char;mso-position-vertical-relative:line" coordsize="6350,4430">
            <v:rect id="Object 92" o:spid="_x0000_s1037" style="position:absolute;width:6350;height:4430;visibility:visible" o:preferrelative="t" filled="f" stroked="f">
              <v:imagedata r:id="rId25" o:title=""/>
            </v:rect>
            <v:rect id="Прямоугольник3" o:spid="_x0000_s1038" style="position:absolute;left:2608;top:3743;width:680;height:452;v-text-anchor:middle" stroked="f">
              <v:fill angle="180"/>
              <v:textbox>
                <w:txbxContent>
                  <w:p w:rsidR="0059359F" w:rsidRDefault="0059359F">
                    <w:pPr>
                      <w:widowControl/>
                      <w:ind w:firstLine="0"/>
                      <w:jc w:val="left"/>
                      <w:rPr>
                        <w:color w:val="003366"/>
                        <w:kern w:val="1"/>
                        <w:sz w:val="36"/>
                        <w:szCs w:val="36"/>
                      </w:rPr>
                    </w:pPr>
                    <w:r>
                      <w:rPr>
                        <w:color w:val="003366"/>
                        <w:kern w:val="1"/>
                        <w:sz w:val="36"/>
                        <w:szCs w:val="36"/>
                      </w:rPr>
                      <w:t> </w:t>
                    </w:r>
                  </w:p>
                </w:txbxContent>
              </v:textbox>
            </v:rect>
            <w10:anchorlock/>
          </v:group>
        </w:pict>
      </w:r>
    </w:p>
    <w:p w:rsidR="00F0686F" w:rsidRDefault="00F0686F">
      <w:pPr>
        <w:widowControl/>
        <w:suppressAutoHyphens/>
        <w:spacing w:before="216"/>
        <w:ind w:firstLine="0"/>
        <w:jc w:val="center"/>
        <w:outlineLvl w:val="1"/>
        <w:rPr>
          <w:kern w:val="1"/>
          <w:sz w:val="28"/>
          <w:szCs w:val="28"/>
        </w:rPr>
      </w:pPr>
      <w:r>
        <w:rPr>
          <w:kern w:val="1"/>
          <w:sz w:val="28"/>
          <w:szCs w:val="28"/>
        </w:rPr>
        <w:t>Количество мероприятий</w:t>
      </w:r>
    </w:p>
    <w:p w:rsidR="00F0686F" w:rsidRDefault="00F0686F">
      <w:pPr>
        <w:jc w:val="left"/>
        <w:rPr>
          <w:rFonts w:ascii="Times New Roman" w:hAnsi="Times New Roman" w:cs="Times New Roman"/>
          <w:b/>
          <w:bCs/>
          <w:iCs/>
          <w:sz w:val="24"/>
          <w:szCs w:val="24"/>
        </w:rPr>
      </w:pPr>
    </w:p>
    <w:p w:rsidR="00F0686F" w:rsidRDefault="00F0686F">
      <w:pPr>
        <w:jc w:val="left"/>
        <w:rPr>
          <w:rFonts w:ascii="Times New Roman" w:hAnsi="Times New Roman" w:cs="Times New Roman"/>
          <w:b/>
          <w:bCs/>
          <w:iCs/>
          <w:sz w:val="24"/>
          <w:szCs w:val="24"/>
        </w:rPr>
      </w:pPr>
      <w:r>
        <w:rPr>
          <w:noProof/>
        </w:rPr>
        <w:object w:dxaOrig="4320" w:dyaOrig="4320">
          <v:rect id="ОбъектOLE8" o:spid="_x0000_i1034" style="width:350.25pt;height:188.25pt;visibility:visible;mso-wrap-distance-left:0;mso-wrap-distance-right:0" o:ole="" o:preferrelative="t" filled="f" stroked="f">
            <v:imagedata r:id="rId26" o:title=""/>
          </v:rect>
          <o:OLEObject Type="Embed" ProgID="Excel.Sheet.8" ShapeID="ОбъектOLE8" DrawAspect="Content" ObjectID="_1664694489" r:id="rId27"/>
        </w:object>
      </w:r>
    </w:p>
    <w:p w:rsidR="00F0686F" w:rsidRDefault="00F0686F">
      <w:pPr>
        <w:widowControl/>
        <w:suppressAutoHyphens/>
        <w:spacing w:before="216"/>
        <w:ind w:firstLine="0"/>
        <w:jc w:val="center"/>
        <w:outlineLvl w:val="1"/>
        <w:rPr>
          <w:kern w:val="1"/>
          <w:sz w:val="28"/>
          <w:szCs w:val="28"/>
        </w:rPr>
      </w:pPr>
      <w:r>
        <w:rPr>
          <w:kern w:val="1"/>
          <w:sz w:val="28"/>
          <w:szCs w:val="28"/>
        </w:rPr>
        <w:t>Количество молодежи, принявших участие в мероприятиях различной направленности</w:t>
      </w:r>
    </w:p>
    <w:p w:rsidR="00F0686F" w:rsidRDefault="0059359F">
      <w:pPr>
        <w:jc w:val="left"/>
        <w:rPr>
          <w:rFonts w:ascii="Times New Roman" w:hAnsi="Times New Roman" w:cs="Times New Roman"/>
          <w:b/>
          <w:bCs/>
          <w:iCs/>
          <w:sz w:val="24"/>
          <w:szCs w:val="24"/>
        </w:rPr>
      </w:pPr>
      <w:r>
        <w:rPr>
          <w:noProof/>
        </w:rPr>
      </w:r>
      <w:r>
        <w:rPr>
          <w:noProof/>
        </w:rPr>
        <w:pict>
          <v:group id="_x0000_s1039" style="width:450.75pt;height:259.75pt;mso-wrap-distance-left:0;mso-wrap-distance-right:0;mso-position-horizontal-relative:char;mso-position-vertical-relative:line" coordsize="9015,5195">
            <v:rect id="ОбъектOLE7" o:spid="_x0000_s1040" style="position:absolute;width:9015;height:5195;visibility:visible" o:preferrelative="t" filled="f" stroked="f">
              <v:imagedata r:id="rId28" o:title=""/>
            </v:rect>
            <v:rect id="Rectangle 16" o:spid="_x0000_s1041" style="position:absolute;left:4100;top:4447;width:727;height:302;v-text-anchor:middle" stroked="f">
              <v:fill angle="180"/>
              <v:textbox>
                <w:txbxContent>
                  <w:p w:rsidR="0059359F" w:rsidRDefault="0059359F">
                    <w:pPr>
                      <w:widowControl/>
                      <w:ind w:firstLine="0"/>
                      <w:jc w:val="left"/>
                      <w:rPr>
                        <w:color w:val="003366"/>
                        <w:kern w:val="1"/>
                        <w:sz w:val="36"/>
                        <w:szCs w:val="36"/>
                      </w:rPr>
                    </w:pPr>
                    <w:r>
                      <w:rPr>
                        <w:color w:val="003366"/>
                        <w:kern w:val="1"/>
                        <w:sz w:val="36"/>
                        <w:szCs w:val="36"/>
                      </w:rPr>
                      <w:t> </w:t>
                    </w:r>
                  </w:p>
                </w:txbxContent>
              </v:textbox>
            </v:rect>
            <w10:anchorlock/>
          </v:group>
        </w:pict>
      </w:r>
    </w:p>
    <w:p w:rsidR="00F0686F" w:rsidRDefault="00F0686F">
      <w:pPr>
        <w:widowControl/>
        <w:suppressAutoHyphens/>
        <w:spacing w:before="216"/>
        <w:ind w:firstLine="0"/>
        <w:jc w:val="center"/>
        <w:outlineLvl w:val="1"/>
        <w:rPr>
          <w:kern w:val="1"/>
          <w:sz w:val="28"/>
          <w:szCs w:val="28"/>
        </w:rPr>
      </w:pPr>
      <w:r>
        <w:rPr>
          <w:kern w:val="1"/>
          <w:sz w:val="28"/>
          <w:szCs w:val="28"/>
        </w:rPr>
        <w:t>Количество лиц, систематически занимающихся физической культурой и спортом</w:t>
      </w:r>
    </w:p>
    <w:p w:rsidR="00F0686F" w:rsidRDefault="00F0686F">
      <w:pPr>
        <w:jc w:val="left"/>
        <w:rPr>
          <w:rFonts w:ascii="Times New Roman" w:hAnsi="Times New Roman" w:cs="Times New Roman"/>
          <w:b/>
          <w:bCs/>
          <w:iCs/>
          <w:sz w:val="24"/>
          <w:szCs w:val="24"/>
        </w:rPr>
      </w:pPr>
    </w:p>
    <w:p w:rsidR="00F0686F" w:rsidRDefault="00F0686F">
      <w:pPr>
        <w:jc w:val="left"/>
      </w:pPr>
    </w:p>
    <w:p w:rsidR="00F0686F" w:rsidRDefault="00F0686F">
      <w:pPr>
        <w:jc w:val="left"/>
        <w:rPr>
          <w:rFonts w:ascii="Times New Roman" w:hAnsi="Times New Roman" w:cs="Times New Roman"/>
          <w:b/>
          <w:bCs/>
          <w:iCs/>
          <w:sz w:val="24"/>
          <w:szCs w:val="24"/>
        </w:rPr>
      </w:pPr>
    </w:p>
    <w:p w:rsidR="00F0686F" w:rsidRDefault="0059359F">
      <w:pPr>
        <w:jc w:val="left"/>
      </w:pPr>
      <w:r>
        <w:rPr>
          <w:noProof/>
        </w:rPr>
        <w:pict>
          <v:rect id="_x0000_i1035" style="width:363pt;height:205.5pt;visibility:visible;mso-wrap-distance-left:0;mso-wrap-distance-right:0" o:preferrelative="t" filled="f" stroked="f">
            <v:imagedata r:id="rId29" o:title=""/>
          </v:rect>
        </w:pict>
      </w:r>
    </w:p>
    <w:p w:rsidR="00F0686F" w:rsidRDefault="00F0686F">
      <w:pPr>
        <w:widowControl/>
        <w:suppressAutoHyphens/>
        <w:spacing w:before="384"/>
        <w:ind w:firstLine="0"/>
        <w:jc w:val="left"/>
        <w:outlineLvl w:val="1"/>
        <w:rPr>
          <w:kern w:val="1"/>
          <w:sz w:val="28"/>
          <w:szCs w:val="28"/>
        </w:rPr>
      </w:pPr>
      <w:r>
        <w:rPr>
          <w:kern w:val="1"/>
          <w:sz w:val="28"/>
          <w:szCs w:val="28"/>
        </w:rPr>
        <w:lastRenderedPageBreak/>
        <w:t>Общий объем расходов на физическую культуру и спорт</w:t>
      </w:r>
    </w:p>
    <w:p w:rsidR="00F0686F" w:rsidRDefault="00F0686F">
      <w:pPr>
        <w:jc w:val="left"/>
        <w:rPr>
          <w:rFonts w:ascii="Times New Roman" w:hAnsi="Times New Roman" w:cs="Times New Roman"/>
          <w:b/>
          <w:bCs/>
          <w:iCs/>
          <w:sz w:val="24"/>
          <w:szCs w:val="24"/>
        </w:rPr>
      </w:pPr>
    </w:p>
    <w:p w:rsidR="00F0686F" w:rsidRDefault="00F0686F">
      <w:pPr>
        <w:rPr>
          <w:rFonts w:ascii="Times New Roman" w:hAnsi="Times New Roman" w:cs="Times New Roman"/>
        </w:rPr>
      </w:pPr>
    </w:p>
    <w:p w:rsidR="00F0686F" w:rsidRDefault="0059359F">
      <w:pPr>
        <w:ind w:firstLine="0"/>
        <w:rPr>
          <w:rFonts w:ascii="Times New Roman" w:hAnsi="Times New Roman" w:cs="Times New Roman"/>
          <w:sz w:val="24"/>
          <w:szCs w:val="24"/>
        </w:rPr>
      </w:pPr>
      <w:r>
        <w:rPr>
          <w:noProof/>
          <w:lang w:eastAsia="ru-RU"/>
        </w:rPr>
        <w:pict>
          <v:shape id="Рисунок29" o:spid="_x0000_i1036" type="#_x0000_t75" style="width:365.25pt;height:159.75pt;visibility:visible">
            <v:imagedata r:id="rId30" o:title=""/>
          </v:shape>
        </w:pict>
      </w:r>
    </w:p>
    <w:p w:rsidR="00F0686F" w:rsidRDefault="00F0686F">
      <w:pPr>
        <w:ind w:firstLine="360"/>
        <w:rPr>
          <w:rFonts w:ascii="Times New Roman" w:hAnsi="Times New Roman" w:cs="Times New Roman"/>
          <w:b/>
          <w:sz w:val="24"/>
          <w:szCs w:val="24"/>
        </w:rPr>
      </w:pPr>
    </w:p>
    <w:p w:rsidR="00F0686F" w:rsidRDefault="0059359F">
      <w:pPr>
        <w:ind w:firstLine="360"/>
        <w:rPr>
          <w:rFonts w:ascii="Times New Roman" w:hAnsi="Times New Roman" w:cs="Times New Roman"/>
          <w:b/>
          <w:sz w:val="24"/>
          <w:szCs w:val="24"/>
        </w:rPr>
      </w:pPr>
      <w:r>
        <w:rPr>
          <w:noProof/>
          <w:lang w:eastAsia="ru-RU"/>
        </w:rPr>
        <w:pict>
          <v:shape id="_x0000_i1037" type="#_x0000_t75" style="width:418.5pt;height:270.75pt;visibility:visible">
            <v:imagedata r:id="rId31" o:title=""/>
          </v:shape>
        </w:pict>
      </w:r>
    </w:p>
    <w:p w:rsidR="00F0686F" w:rsidRDefault="00F0686F">
      <w:pPr>
        <w:ind w:firstLine="360"/>
        <w:rPr>
          <w:rFonts w:ascii="Times New Roman" w:hAnsi="Times New Roman" w:cs="Times New Roman"/>
          <w:b/>
          <w:sz w:val="24"/>
          <w:szCs w:val="24"/>
        </w:rPr>
      </w:pPr>
    </w:p>
    <w:p w:rsidR="00F0686F" w:rsidRDefault="00F0686F">
      <w:pPr>
        <w:ind w:firstLine="360"/>
        <w:rPr>
          <w:rFonts w:ascii="Times New Roman" w:hAnsi="Times New Roman" w:cs="Times New Roman"/>
          <w:b/>
          <w:sz w:val="24"/>
          <w:szCs w:val="24"/>
        </w:rPr>
      </w:pPr>
    </w:p>
    <w:p w:rsidR="00F0686F" w:rsidRPr="00593DD3" w:rsidRDefault="00F0686F" w:rsidP="00D9051F">
      <w:pPr>
        <w:ind w:firstLine="360"/>
        <w:rPr>
          <w:rFonts w:ascii="Times New Roman" w:hAnsi="Times New Roman" w:cs="Times New Roman"/>
          <w:b/>
          <w:sz w:val="24"/>
          <w:szCs w:val="24"/>
        </w:rPr>
      </w:pPr>
      <w:bookmarkStart w:id="2" w:name="_GoBack"/>
      <w:bookmarkEnd w:id="2"/>
      <w:r w:rsidRPr="00FC7296">
        <w:rPr>
          <w:rFonts w:ascii="Times New Roman" w:hAnsi="Times New Roman" w:cs="Times New Roman"/>
          <w:b/>
          <w:sz w:val="24"/>
          <w:szCs w:val="24"/>
        </w:rPr>
        <w:t>17.2. Наличие учреждений культурно-досугового типа на 01.01.2020 г.</w:t>
      </w:r>
    </w:p>
    <w:p w:rsidR="00F0686F" w:rsidRPr="00593DD3" w:rsidRDefault="00F0686F" w:rsidP="00D9051F">
      <w:pPr>
        <w:rPr>
          <w:rFonts w:ascii="Times New Roman" w:hAnsi="Times New Roman" w:cs="Times New Roman"/>
          <w:sz w:val="24"/>
          <w:szCs w:val="24"/>
        </w:rPr>
      </w:pPr>
    </w:p>
    <w:p w:rsidR="00F0686F" w:rsidRPr="00593DD3" w:rsidRDefault="00F0686F" w:rsidP="00D9051F">
      <w:pPr>
        <w:rPr>
          <w:rFonts w:ascii="Times New Roman" w:hAnsi="Times New Roman" w:cs="Times New Roman"/>
          <w:sz w:val="24"/>
          <w:szCs w:val="24"/>
          <w:lang w:eastAsia="ru-RU"/>
        </w:rPr>
      </w:pPr>
      <w:r w:rsidRPr="00593DD3">
        <w:rPr>
          <w:rFonts w:ascii="Times New Roman" w:hAnsi="Times New Roman" w:cs="Times New Roman"/>
          <w:sz w:val="24"/>
          <w:szCs w:val="24"/>
          <w:lang w:eastAsia="ru-RU"/>
        </w:rPr>
        <w:t xml:space="preserve">В структуру отдела культуры входит 4 подведомственных учреждения: МБУК «Централизованная информационно-библиотечная система», МБУК «Централизованная клубная система», МБУК «Музейно-выставочный центр», МБУДО «Детская школа искусств» </w:t>
      </w:r>
      <w:proofErr w:type="spellStart"/>
      <w:r w:rsidRPr="00593DD3">
        <w:rPr>
          <w:rFonts w:ascii="Times New Roman" w:hAnsi="Times New Roman" w:cs="Times New Roman"/>
          <w:sz w:val="24"/>
          <w:szCs w:val="24"/>
          <w:lang w:eastAsia="ru-RU"/>
        </w:rPr>
        <w:t>г.Нязепетровска</w:t>
      </w:r>
      <w:proofErr w:type="spellEnd"/>
      <w:r w:rsidRPr="00593DD3">
        <w:rPr>
          <w:rFonts w:ascii="Times New Roman" w:hAnsi="Times New Roman" w:cs="Times New Roman"/>
          <w:sz w:val="24"/>
          <w:szCs w:val="24"/>
          <w:lang w:eastAsia="ru-RU"/>
        </w:rPr>
        <w:t>. В состав самого отдела культуры входит централизованная бухгалтерия и, с начала 2018 года, хозяйственная группа, обслуживающая все учреждения культуры Нязепетровского муниципального района.</w:t>
      </w:r>
    </w:p>
    <w:p w:rsidR="00F0686F" w:rsidRPr="00593DD3" w:rsidRDefault="00F0686F" w:rsidP="00D9051F">
      <w:pPr>
        <w:widowControl/>
        <w:ind w:firstLine="0"/>
        <w:rPr>
          <w:rFonts w:ascii="Times New Roman" w:hAnsi="Times New Roman" w:cs="Times New Roman"/>
          <w:i/>
          <w:sz w:val="24"/>
          <w:szCs w:val="24"/>
          <w:lang w:eastAsia="ru-RU"/>
        </w:rPr>
      </w:pPr>
      <w:r w:rsidRPr="00593DD3">
        <w:rPr>
          <w:rFonts w:ascii="Times New Roman" w:hAnsi="Times New Roman" w:cs="Times New Roman"/>
          <w:sz w:val="24"/>
          <w:szCs w:val="24"/>
          <w:lang w:eastAsia="ru-RU"/>
        </w:rPr>
        <w:tab/>
        <w:t xml:space="preserve"> Сеть учреждений культуры Нязепетровского муниципального района включает в себя 4 юридических лица. Централизованная информационно – библиотечная система включает в себя 17 библиотек</w:t>
      </w:r>
      <w:r w:rsidRPr="00593DD3">
        <w:rPr>
          <w:rFonts w:ascii="Times New Roman" w:hAnsi="Times New Roman" w:cs="Times New Roman"/>
          <w:i/>
          <w:sz w:val="24"/>
          <w:szCs w:val="24"/>
          <w:lang w:eastAsia="ru-RU"/>
        </w:rPr>
        <w:t xml:space="preserve">, </w:t>
      </w:r>
      <w:r w:rsidRPr="00593DD3">
        <w:rPr>
          <w:rFonts w:ascii="Times New Roman" w:hAnsi="Times New Roman" w:cs="Times New Roman"/>
          <w:sz w:val="24"/>
          <w:szCs w:val="24"/>
          <w:lang w:eastAsia="ru-RU"/>
        </w:rPr>
        <w:t>в том числе: Центральная районная библиотека, Детская библиотека, 2  городских филиала, 13 сельских филиалов. В Нязепетровском муниципальном районе есть одна модельная библиотека (</w:t>
      </w:r>
      <w:proofErr w:type="spellStart"/>
      <w:r w:rsidRPr="00593DD3">
        <w:rPr>
          <w:rFonts w:ascii="Times New Roman" w:hAnsi="Times New Roman" w:cs="Times New Roman"/>
          <w:sz w:val="24"/>
          <w:szCs w:val="24"/>
          <w:lang w:eastAsia="ru-RU"/>
        </w:rPr>
        <w:t>Ункурдинский</w:t>
      </w:r>
      <w:proofErr w:type="spellEnd"/>
      <w:r w:rsidRPr="00593DD3">
        <w:rPr>
          <w:rFonts w:ascii="Times New Roman" w:hAnsi="Times New Roman" w:cs="Times New Roman"/>
          <w:sz w:val="24"/>
          <w:szCs w:val="24"/>
          <w:lang w:eastAsia="ru-RU"/>
        </w:rPr>
        <w:t xml:space="preserve"> филиал №13), одна </w:t>
      </w:r>
      <w:proofErr w:type="spellStart"/>
      <w:r w:rsidRPr="00593DD3">
        <w:rPr>
          <w:rFonts w:ascii="Times New Roman" w:hAnsi="Times New Roman" w:cs="Times New Roman"/>
          <w:sz w:val="24"/>
          <w:szCs w:val="24"/>
          <w:lang w:eastAsia="ru-RU"/>
        </w:rPr>
        <w:t>Павленковская</w:t>
      </w:r>
      <w:proofErr w:type="spellEnd"/>
      <w:r w:rsidRPr="00593DD3">
        <w:rPr>
          <w:rFonts w:ascii="Times New Roman" w:hAnsi="Times New Roman" w:cs="Times New Roman"/>
          <w:sz w:val="24"/>
          <w:szCs w:val="24"/>
          <w:lang w:eastAsia="ru-RU"/>
        </w:rPr>
        <w:t xml:space="preserve"> (историческая) (</w:t>
      </w:r>
      <w:proofErr w:type="spellStart"/>
      <w:r w:rsidRPr="00593DD3">
        <w:rPr>
          <w:rFonts w:ascii="Times New Roman" w:hAnsi="Times New Roman" w:cs="Times New Roman"/>
          <w:sz w:val="24"/>
          <w:szCs w:val="24"/>
          <w:lang w:eastAsia="ru-RU"/>
        </w:rPr>
        <w:t>Межевской</w:t>
      </w:r>
      <w:proofErr w:type="spellEnd"/>
      <w:r w:rsidRPr="00593DD3">
        <w:rPr>
          <w:rFonts w:ascii="Times New Roman" w:hAnsi="Times New Roman" w:cs="Times New Roman"/>
          <w:sz w:val="24"/>
          <w:szCs w:val="24"/>
          <w:lang w:eastAsia="ru-RU"/>
        </w:rPr>
        <w:t xml:space="preserve"> филиал №9), и именная (</w:t>
      </w:r>
      <w:proofErr w:type="spellStart"/>
      <w:r w:rsidRPr="00593DD3">
        <w:rPr>
          <w:rFonts w:ascii="Times New Roman" w:hAnsi="Times New Roman" w:cs="Times New Roman"/>
          <w:sz w:val="24"/>
          <w:szCs w:val="24"/>
          <w:lang w:eastAsia="ru-RU"/>
        </w:rPr>
        <w:t>Араслановский</w:t>
      </w:r>
      <w:proofErr w:type="spellEnd"/>
      <w:r w:rsidRPr="00593DD3">
        <w:rPr>
          <w:rFonts w:ascii="Times New Roman" w:hAnsi="Times New Roman" w:cs="Times New Roman"/>
          <w:sz w:val="24"/>
          <w:szCs w:val="24"/>
          <w:lang w:eastAsia="ru-RU"/>
        </w:rPr>
        <w:t xml:space="preserve"> филиал №3 им. </w:t>
      </w:r>
      <w:proofErr w:type="spellStart"/>
      <w:r w:rsidRPr="00593DD3">
        <w:rPr>
          <w:rFonts w:ascii="Times New Roman" w:hAnsi="Times New Roman" w:cs="Times New Roman"/>
          <w:sz w:val="24"/>
          <w:szCs w:val="24"/>
          <w:lang w:eastAsia="ru-RU"/>
        </w:rPr>
        <w:t>Шамсимухамета</w:t>
      </w:r>
      <w:proofErr w:type="spellEnd"/>
      <w:r w:rsidRPr="00593DD3">
        <w:rPr>
          <w:rFonts w:ascii="Times New Roman" w:hAnsi="Times New Roman" w:cs="Times New Roman"/>
          <w:sz w:val="24"/>
          <w:szCs w:val="24"/>
          <w:lang w:eastAsia="ru-RU"/>
        </w:rPr>
        <w:t xml:space="preserve"> </w:t>
      </w:r>
      <w:proofErr w:type="spellStart"/>
      <w:r w:rsidRPr="00593DD3">
        <w:rPr>
          <w:rFonts w:ascii="Times New Roman" w:hAnsi="Times New Roman" w:cs="Times New Roman"/>
          <w:sz w:val="24"/>
          <w:szCs w:val="24"/>
          <w:lang w:eastAsia="ru-RU"/>
        </w:rPr>
        <w:t>Фахретдинова</w:t>
      </w:r>
      <w:proofErr w:type="spellEnd"/>
      <w:r w:rsidRPr="00593DD3">
        <w:rPr>
          <w:rFonts w:ascii="Times New Roman" w:hAnsi="Times New Roman" w:cs="Times New Roman"/>
          <w:sz w:val="24"/>
          <w:szCs w:val="24"/>
          <w:lang w:eastAsia="ru-RU"/>
        </w:rPr>
        <w:t>). Кроме того, есть 3 библиотеки семейного чтения, 6 филиалов, имеющих статус библиотек-клубов. Кроме того, существует нестационарная сеть – 34 передвижные библиотеки и пункты выдачи на территории всего района</w:t>
      </w:r>
      <w:r w:rsidRPr="00593DD3">
        <w:rPr>
          <w:rFonts w:ascii="Times New Roman" w:hAnsi="Times New Roman" w:cs="Times New Roman"/>
          <w:i/>
          <w:sz w:val="24"/>
          <w:szCs w:val="24"/>
          <w:lang w:eastAsia="ru-RU"/>
        </w:rPr>
        <w:t>.</w:t>
      </w:r>
    </w:p>
    <w:p w:rsidR="00F0686F" w:rsidRPr="00593DD3" w:rsidRDefault="00F0686F" w:rsidP="00D9051F">
      <w:pPr>
        <w:widowControl/>
        <w:ind w:firstLine="0"/>
        <w:rPr>
          <w:rFonts w:ascii="Times New Roman" w:hAnsi="Times New Roman" w:cs="Times New Roman"/>
          <w:sz w:val="24"/>
          <w:szCs w:val="24"/>
          <w:lang w:eastAsia="ru-RU"/>
        </w:rPr>
      </w:pPr>
      <w:r w:rsidRPr="00593DD3">
        <w:rPr>
          <w:rFonts w:ascii="Times New Roman" w:hAnsi="Times New Roman" w:cs="Times New Roman"/>
          <w:sz w:val="24"/>
          <w:szCs w:val="24"/>
          <w:lang w:eastAsia="ru-RU"/>
        </w:rPr>
        <w:tab/>
        <w:t xml:space="preserve">Сокращений в 2019 году не было. </w:t>
      </w:r>
    </w:p>
    <w:p w:rsidR="00F0686F" w:rsidRPr="00593DD3" w:rsidRDefault="00F0686F" w:rsidP="00D9051F">
      <w:pPr>
        <w:widowControl/>
        <w:ind w:firstLine="0"/>
        <w:rPr>
          <w:rFonts w:ascii="Times New Roman" w:hAnsi="Times New Roman" w:cs="Times New Roman"/>
          <w:sz w:val="24"/>
          <w:szCs w:val="24"/>
          <w:lang w:eastAsia="ru-RU"/>
        </w:rPr>
      </w:pPr>
      <w:r w:rsidRPr="00593DD3">
        <w:rPr>
          <w:rFonts w:ascii="Times New Roman" w:hAnsi="Times New Roman" w:cs="Times New Roman"/>
          <w:sz w:val="24"/>
          <w:szCs w:val="24"/>
          <w:lang w:eastAsia="ru-RU"/>
        </w:rPr>
        <w:tab/>
        <w:t>Согласно приказу Министерства культуры Челябинской области № 431 от 31.08.2017 г. в нашем районе достаточно иметь 11 библиотек. Сегодня Нязепетровский район обеспечен на 154 % библиотеками.</w:t>
      </w:r>
    </w:p>
    <w:p w:rsidR="00F0686F" w:rsidRPr="00593DD3" w:rsidRDefault="00F0686F" w:rsidP="00D9051F">
      <w:pPr>
        <w:widowControl/>
        <w:ind w:firstLine="0"/>
        <w:rPr>
          <w:rFonts w:ascii="Times New Roman" w:hAnsi="Times New Roman" w:cs="Times New Roman"/>
          <w:sz w:val="24"/>
          <w:szCs w:val="24"/>
          <w:lang w:eastAsia="ru-RU"/>
        </w:rPr>
      </w:pPr>
      <w:r w:rsidRPr="00593DD3">
        <w:rPr>
          <w:rFonts w:ascii="Times New Roman" w:hAnsi="Times New Roman" w:cs="Times New Roman"/>
          <w:sz w:val="24"/>
          <w:szCs w:val="24"/>
          <w:lang w:eastAsia="ru-RU"/>
        </w:rPr>
        <w:lastRenderedPageBreak/>
        <w:tab/>
      </w:r>
      <w:r w:rsidRPr="00593DD3">
        <w:rPr>
          <w:rFonts w:ascii="Times New Roman" w:hAnsi="Times New Roman" w:cs="Times New Roman"/>
          <w:sz w:val="24"/>
          <w:szCs w:val="24"/>
          <w:lang w:eastAsia="ru-RU"/>
        </w:rPr>
        <w:tab/>
        <w:t>Муниципальное бюджетное учреждение культуры «Централизованная клубная система» включает в себя 7 клубных учреждений. Нормативная обеспеченность – 100 %.</w:t>
      </w:r>
    </w:p>
    <w:p w:rsidR="00F0686F" w:rsidRPr="00593DD3" w:rsidRDefault="00F0686F" w:rsidP="00D9051F">
      <w:pPr>
        <w:widowControl/>
        <w:ind w:firstLine="709"/>
        <w:rPr>
          <w:rFonts w:ascii="Times New Roman" w:hAnsi="Times New Roman" w:cs="Times New Roman"/>
          <w:sz w:val="24"/>
          <w:szCs w:val="24"/>
          <w:lang w:eastAsia="ru-RU"/>
        </w:rPr>
      </w:pPr>
      <w:r w:rsidRPr="00593DD3">
        <w:rPr>
          <w:rFonts w:ascii="Times New Roman" w:hAnsi="Times New Roman" w:cs="Times New Roman"/>
          <w:sz w:val="24"/>
          <w:szCs w:val="24"/>
          <w:lang w:eastAsia="ru-RU"/>
        </w:rPr>
        <w:t xml:space="preserve">В Нязепетровском муниципальном районе имеется одна детская школа искусств – МБУДО «Детская школа искусств». </w:t>
      </w:r>
    </w:p>
    <w:p w:rsidR="00F0686F" w:rsidRPr="00593DD3" w:rsidRDefault="00F0686F" w:rsidP="00D9051F">
      <w:pPr>
        <w:widowControl/>
        <w:ind w:firstLine="708"/>
        <w:rPr>
          <w:rFonts w:ascii="Times New Roman" w:hAnsi="Times New Roman" w:cs="Times New Roman"/>
          <w:sz w:val="24"/>
          <w:szCs w:val="24"/>
          <w:lang w:eastAsia="ru-RU"/>
        </w:rPr>
      </w:pPr>
      <w:r w:rsidRPr="00593DD3">
        <w:rPr>
          <w:rFonts w:ascii="Times New Roman" w:hAnsi="Times New Roman" w:cs="Times New Roman"/>
          <w:sz w:val="24"/>
          <w:szCs w:val="24"/>
          <w:lang w:eastAsia="ru-RU"/>
        </w:rPr>
        <w:t xml:space="preserve">И функционирует один музей – МБУК «Музейно-выставочный центр». </w:t>
      </w:r>
    </w:p>
    <w:p w:rsidR="00F0686F" w:rsidRPr="00593DD3" w:rsidRDefault="00F0686F" w:rsidP="00D9051F">
      <w:pPr>
        <w:widowControl/>
        <w:ind w:firstLine="0"/>
        <w:rPr>
          <w:rFonts w:ascii="Times New Roman" w:hAnsi="Times New Roman" w:cs="Times New Roman"/>
          <w:sz w:val="24"/>
          <w:szCs w:val="24"/>
          <w:lang w:eastAsia="ru-RU"/>
        </w:rPr>
      </w:pPr>
      <w:r w:rsidRPr="00593DD3">
        <w:rPr>
          <w:rFonts w:ascii="Times New Roman" w:hAnsi="Times New Roman" w:cs="Times New Roman"/>
          <w:sz w:val="24"/>
          <w:szCs w:val="24"/>
          <w:lang w:eastAsia="ru-RU"/>
        </w:rPr>
        <w:tab/>
        <w:t xml:space="preserve"> Средняя заработная плата работников учреждений культуры в 2019 году составила 30088, 13</w:t>
      </w:r>
      <w:r w:rsidRPr="00593DD3">
        <w:rPr>
          <w:rFonts w:ascii="Times New Roman" w:hAnsi="Times New Roman" w:cs="Times New Roman"/>
          <w:sz w:val="24"/>
          <w:szCs w:val="24"/>
        </w:rPr>
        <w:t xml:space="preserve"> </w:t>
      </w:r>
      <w:r w:rsidRPr="00593DD3">
        <w:rPr>
          <w:rFonts w:ascii="Times New Roman" w:hAnsi="Times New Roman" w:cs="Times New Roman"/>
          <w:sz w:val="24"/>
          <w:szCs w:val="24"/>
          <w:lang w:eastAsia="ru-RU"/>
        </w:rPr>
        <w:t>рублей, как и было запланировано.</w:t>
      </w:r>
    </w:p>
    <w:p w:rsidR="00F0686F" w:rsidRPr="00593DD3" w:rsidRDefault="00F0686F" w:rsidP="00D9051F">
      <w:pPr>
        <w:widowControl/>
        <w:ind w:firstLine="0"/>
        <w:rPr>
          <w:rFonts w:ascii="Times New Roman" w:hAnsi="Times New Roman" w:cs="Times New Roman"/>
          <w:sz w:val="24"/>
          <w:szCs w:val="24"/>
          <w:lang w:eastAsia="ru-RU"/>
        </w:rPr>
      </w:pPr>
      <w:r w:rsidRPr="00593DD3">
        <w:rPr>
          <w:rFonts w:ascii="Times New Roman" w:hAnsi="Times New Roman" w:cs="Times New Roman"/>
          <w:sz w:val="24"/>
          <w:szCs w:val="24"/>
          <w:lang w:eastAsia="ru-RU"/>
        </w:rPr>
        <w:tab/>
        <w:t xml:space="preserve">Средняя заработная плата педагогов дополнительного образования составила </w:t>
      </w:r>
      <w:r w:rsidRPr="00593DD3">
        <w:rPr>
          <w:rFonts w:ascii="Times New Roman" w:hAnsi="Times New Roman" w:cs="Times New Roman"/>
          <w:sz w:val="24"/>
          <w:szCs w:val="24"/>
        </w:rPr>
        <w:t xml:space="preserve">29756,41 </w:t>
      </w:r>
      <w:r w:rsidRPr="00593DD3">
        <w:rPr>
          <w:rFonts w:ascii="Times New Roman" w:hAnsi="Times New Roman" w:cs="Times New Roman"/>
          <w:sz w:val="24"/>
          <w:szCs w:val="24"/>
          <w:lang w:eastAsia="ru-RU"/>
        </w:rPr>
        <w:t>рубля, что также соответствует плану.</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Объем бюджетных ассигнований отрасли культуры муниципального образования, включая учреждения дополнительного образования в 2019 г. – 64075,7 тыс. руб., в том числе </w:t>
      </w:r>
      <w:proofErr w:type="spellStart"/>
      <w:r w:rsidRPr="00593DD3">
        <w:rPr>
          <w:rFonts w:ascii="Times New Roman" w:hAnsi="Times New Roman" w:cs="Times New Roman"/>
          <w:sz w:val="24"/>
          <w:szCs w:val="24"/>
        </w:rPr>
        <w:t>доп.образование</w:t>
      </w:r>
      <w:proofErr w:type="spellEnd"/>
      <w:r w:rsidRPr="00593DD3">
        <w:rPr>
          <w:rFonts w:ascii="Times New Roman" w:hAnsi="Times New Roman" w:cs="Times New Roman"/>
          <w:sz w:val="24"/>
          <w:szCs w:val="24"/>
        </w:rPr>
        <w:t xml:space="preserve"> – 11371,9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 xml:space="preserve">. Доля расходов муниципального бюджета  на культуру в общем объеме ассигнований  6,5 % от районного бюджета, в том числе на образование – 1,5 %. Расходы на культуру в 2018 году – 65725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 что составляло 6,6 %в 2017 году – 58982,6 тыс. руб., что составляет 8,4% от районного бюджета.</w:t>
      </w:r>
      <w:r w:rsidRPr="00593DD3">
        <w:rPr>
          <w:rFonts w:ascii="Times New Roman" w:hAnsi="Times New Roman" w:cs="Times New Roman"/>
          <w:sz w:val="24"/>
          <w:szCs w:val="24"/>
          <w:lang w:eastAsia="ru-RU"/>
        </w:rPr>
        <w:tab/>
      </w:r>
      <w:r w:rsidRPr="00593DD3">
        <w:rPr>
          <w:rFonts w:ascii="Times New Roman" w:hAnsi="Times New Roman" w:cs="Times New Roman"/>
          <w:sz w:val="24"/>
          <w:szCs w:val="24"/>
        </w:rPr>
        <w:t>На 1 жителя потрачено в 2019 г. – 3950, что больше на 4,9 %, чем в предыдущем году. В 2018 г. - 3764,0,что больше, чем в 2017 г. на 6,5 %,  в  2017 г – 3536 руб., что больше на 8,2% чем в 2016 г., в 2016 г – 3245 руб.</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Сами жители  потратили на услуги культуры в 2019 г. – 163 руб., что больше на 8,6 %, чем в 2018 г. 2018 г. – 150,5 руб., что больше на 26,2 % больше, чем в предыдущем году. В 2017 г. -  111 руб., что на уровне 2016 г. </w:t>
      </w:r>
    </w:p>
    <w:p w:rsidR="00F0686F" w:rsidRPr="00593DD3" w:rsidRDefault="00F0686F" w:rsidP="00D9051F">
      <w:pPr>
        <w:rPr>
          <w:rFonts w:ascii="Times New Roman" w:hAnsi="Times New Roman" w:cs="Times New Roman"/>
          <w:b/>
          <w:sz w:val="24"/>
          <w:szCs w:val="24"/>
        </w:rPr>
      </w:pPr>
      <w:r w:rsidRPr="00593DD3">
        <w:rPr>
          <w:rFonts w:ascii="Times New Roman" w:hAnsi="Times New Roman" w:cs="Times New Roman"/>
          <w:sz w:val="24"/>
          <w:szCs w:val="24"/>
        </w:rPr>
        <w:t xml:space="preserve">На ремонты учреждений культуры и противопожарные мероприятия в 2019 г. было потрачено 498,2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 xml:space="preserve">. В 2018 г. – 778,0, в 2017 г. – 539 тыс. руб., в 2016 г. – 1720,8 тыс. руб. </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Благотворительных взносов поступило в 2019 г. – 969,0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 xml:space="preserve">. В 2018 г.1126,0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 xml:space="preserve">., 2017г – 6121 тыс. руб.(5 млн. грант кино). </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Задолженности по заработной плате нет.</w:t>
      </w:r>
      <w:r w:rsidRPr="00593DD3">
        <w:rPr>
          <w:rFonts w:ascii="Times New Roman" w:hAnsi="Times New Roman" w:cs="Times New Roman"/>
          <w:i/>
          <w:sz w:val="24"/>
          <w:szCs w:val="24"/>
        </w:rPr>
        <w:t xml:space="preserve"> </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Основные показатели работы учреждений в 2019 г значительного изменения не претерпели и остаются на хорошем уровне. Муниципальное задание выполнено.</w:t>
      </w:r>
      <w:r w:rsidRPr="00593DD3">
        <w:rPr>
          <w:rFonts w:ascii="Times New Roman" w:hAnsi="Times New Roman" w:cs="Times New Roman"/>
          <w:sz w:val="24"/>
          <w:szCs w:val="24"/>
          <w:lang w:eastAsia="ru-RU"/>
        </w:rPr>
        <w:t xml:space="preserve"> </w:t>
      </w:r>
    </w:p>
    <w:p w:rsidR="00F0686F" w:rsidRPr="00593DD3" w:rsidRDefault="00F0686F" w:rsidP="00D9051F">
      <w:pPr>
        <w:widowControl/>
        <w:ind w:firstLine="0"/>
        <w:rPr>
          <w:rFonts w:ascii="Times New Roman" w:hAnsi="Times New Roman" w:cs="Times New Roman"/>
          <w:sz w:val="24"/>
          <w:szCs w:val="24"/>
          <w:lang w:eastAsia="ru-RU"/>
        </w:rPr>
      </w:pPr>
      <w:r w:rsidRPr="00593DD3">
        <w:rPr>
          <w:rFonts w:ascii="Times New Roman" w:hAnsi="Times New Roman" w:cs="Times New Roman"/>
          <w:sz w:val="24"/>
          <w:szCs w:val="24"/>
          <w:lang w:eastAsia="ru-RU"/>
        </w:rPr>
        <w:tab/>
        <w:t>Новых учреждений культуры не открывалось.</w:t>
      </w:r>
    </w:p>
    <w:p w:rsidR="00F0686F"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Здания и помещения клубных учреждений МБУК «Централизованная клубная система» находятся в удовлетворительном состоянии. </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Требуют ремонта следующие клубные учреждения: </w:t>
      </w:r>
      <w:proofErr w:type="spellStart"/>
      <w:r w:rsidRPr="00593DD3">
        <w:rPr>
          <w:rFonts w:ascii="Times New Roman" w:hAnsi="Times New Roman" w:cs="Times New Roman"/>
          <w:sz w:val="24"/>
          <w:szCs w:val="24"/>
        </w:rPr>
        <w:t>Ситцевский</w:t>
      </w:r>
      <w:proofErr w:type="spellEnd"/>
      <w:r w:rsidRPr="00593DD3">
        <w:rPr>
          <w:rFonts w:ascii="Times New Roman" w:hAnsi="Times New Roman" w:cs="Times New Roman"/>
          <w:sz w:val="24"/>
          <w:szCs w:val="24"/>
        </w:rPr>
        <w:t xml:space="preserve"> ДК (ремонт системы отопления, ремонт входной группы, ремонт крыши, пола, окон). В Шемахинском СДК требуется ремонт окон, в </w:t>
      </w:r>
      <w:proofErr w:type="spellStart"/>
      <w:r w:rsidRPr="00593DD3">
        <w:rPr>
          <w:rFonts w:ascii="Times New Roman" w:hAnsi="Times New Roman" w:cs="Times New Roman"/>
          <w:sz w:val="24"/>
          <w:szCs w:val="24"/>
        </w:rPr>
        <w:t>Ташкиновском</w:t>
      </w:r>
      <w:proofErr w:type="spellEnd"/>
      <w:r w:rsidRPr="00593DD3">
        <w:rPr>
          <w:rFonts w:ascii="Times New Roman" w:hAnsi="Times New Roman" w:cs="Times New Roman"/>
          <w:sz w:val="24"/>
          <w:szCs w:val="24"/>
        </w:rPr>
        <w:t xml:space="preserve"> СК нужен ремонт крыши.  Требуется ремонт спортзала РДК.</w:t>
      </w:r>
    </w:p>
    <w:p w:rsidR="00F0686F" w:rsidRDefault="00F0686F" w:rsidP="00D9051F">
      <w:pPr>
        <w:rPr>
          <w:rFonts w:ascii="Times New Roman" w:hAnsi="Times New Roman" w:cs="Times New Roman"/>
          <w:sz w:val="24"/>
          <w:szCs w:val="24"/>
        </w:rPr>
      </w:pPr>
      <w:r w:rsidRPr="00593DD3">
        <w:rPr>
          <w:rFonts w:ascii="Times New Roman" w:hAnsi="Times New Roman" w:cs="Times New Roman"/>
          <w:iCs/>
          <w:sz w:val="24"/>
          <w:szCs w:val="24"/>
        </w:rPr>
        <w:t>В 2019 году были проведены ремонты в следующих клубных учреждениях</w:t>
      </w:r>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косметические ремонты в клубных учреждениях (</w:t>
      </w:r>
      <w:proofErr w:type="spellStart"/>
      <w:r w:rsidRPr="00593DD3">
        <w:rPr>
          <w:rFonts w:ascii="Times New Roman" w:hAnsi="Times New Roman" w:cs="Times New Roman"/>
          <w:sz w:val="24"/>
          <w:szCs w:val="24"/>
        </w:rPr>
        <w:t>внебюджет</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iCs/>
          <w:sz w:val="24"/>
          <w:szCs w:val="24"/>
        </w:rPr>
      </w:pPr>
      <w:r w:rsidRPr="00593DD3">
        <w:rPr>
          <w:rFonts w:ascii="Times New Roman" w:hAnsi="Times New Roman" w:cs="Times New Roman"/>
          <w:iCs/>
          <w:sz w:val="24"/>
          <w:szCs w:val="24"/>
        </w:rPr>
        <w:t>В рамках мероприятий, проводимых по подготовке к зиме, были проведены следующие работы:</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заготовлено дров для клубных учреждений в кол-ве 120 </w:t>
      </w:r>
      <w:proofErr w:type="spellStart"/>
      <w:r w:rsidRPr="00593DD3">
        <w:rPr>
          <w:rFonts w:ascii="Times New Roman" w:hAnsi="Times New Roman" w:cs="Times New Roman"/>
          <w:sz w:val="24"/>
          <w:szCs w:val="24"/>
        </w:rPr>
        <w:t>куб.м</w:t>
      </w:r>
      <w:proofErr w:type="spellEnd"/>
      <w:r w:rsidRPr="00593DD3">
        <w:rPr>
          <w:rFonts w:ascii="Times New Roman" w:hAnsi="Times New Roman" w:cs="Times New Roman"/>
          <w:sz w:val="24"/>
          <w:szCs w:val="24"/>
        </w:rPr>
        <w:t xml:space="preserve">. (бюджет – 270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заключены договора на поставку и доставку угля для Шемахинского СДК в количестве  58 т. (бюджет – 291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 промыта система отопления РДК (бюджет – 19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произведена замена теплосчетчика в </w:t>
      </w:r>
      <w:proofErr w:type="spellStart"/>
      <w:r w:rsidRPr="00593DD3">
        <w:rPr>
          <w:rFonts w:ascii="Times New Roman" w:hAnsi="Times New Roman" w:cs="Times New Roman"/>
          <w:sz w:val="24"/>
          <w:szCs w:val="24"/>
        </w:rPr>
        <w:t>Ситцевском</w:t>
      </w:r>
      <w:proofErr w:type="spellEnd"/>
      <w:r w:rsidRPr="00593DD3">
        <w:rPr>
          <w:rFonts w:ascii="Times New Roman" w:hAnsi="Times New Roman" w:cs="Times New Roman"/>
          <w:sz w:val="24"/>
          <w:szCs w:val="24"/>
        </w:rPr>
        <w:t xml:space="preserve"> ДК (бюджет – 150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Ремонт теплотрассы Районного дома культуры  (бюджет – 80,6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Поверка теплосчетчика Районного дома культуры (бюджет – 20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iCs/>
          <w:sz w:val="24"/>
          <w:szCs w:val="24"/>
        </w:rPr>
        <w:t>В рамках пожарной безопасности в 2019 г.:</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Согласно утвержденного плана, финансирование производилось частично (финансировалось обслуживание пожарной сигнализации в РДК, </w:t>
      </w:r>
      <w:proofErr w:type="spellStart"/>
      <w:r w:rsidRPr="00593DD3">
        <w:rPr>
          <w:rFonts w:ascii="Times New Roman" w:hAnsi="Times New Roman" w:cs="Times New Roman"/>
          <w:sz w:val="24"/>
          <w:szCs w:val="24"/>
        </w:rPr>
        <w:t>Ункурдинском</w:t>
      </w:r>
      <w:proofErr w:type="spellEnd"/>
      <w:r w:rsidRPr="00593DD3">
        <w:rPr>
          <w:rFonts w:ascii="Times New Roman" w:hAnsi="Times New Roman" w:cs="Times New Roman"/>
          <w:sz w:val="24"/>
          <w:szCs w:val="24"/>
        </w:rPr>
        <w:t xml:space="preserve"> ДК, </w:t>
      </w:r>
      <w:proofErr w:type="spellStart"/>
      <w:r w:rsidRPr="00593DD3">
        <w:rPr>
          <w:rFonts w:ascii="Times New Roman" w:hAnsi="Times New Roman" w:cs="Times New Roman"/>
          <w:sz w:val="24"/>
          <w:szCs w:val="24"/>
        </w:rPr>
        <w:t>Ситцевском</w:t>
      </w:r>
      <w:proofErr w:type="spellEnd"/>
      <w:r w:rsidRPr="00593DD3">
        <w:rPr>
          <w:rFonts w:ascii="Times New Roman" w:hAnsi="Times New Roman" w:cs="Times New Roman"/>
          <w:sz w:val="24"/>
          <w:szCs w:val="24"/>
        </w:rPr>
        <w:t xml:space="preserve"> ДК, </w:t>
      </w:r>
      <w:proofErr w:type="spellStart"/>
      <w:r w:rsidRPr="00593DD3">
        <w:rPr>
          <w:rFonts w:ascii="Times New Roman" w:hAnsi="Times New Roman" w:cs="Times New Roman"/>
          <w:sz w:val="24"/>
          <w:szCs w:val="24"/>
        </w:rPr>
        <w:t>Араслановском</w:t>
      </w:r>
      <w:proofErr w:type="spellEnd"/>
      <w:r w:rsidRPr="00593DD3">
        <w:rPr>
          <w:rFonts w:ascii="Times New Roman" w:hAnsi="Times New Roman" w:cs="Times New Roman"/>
          <w:sz w:val="24"/>
          <w:szCs w:val="24"/>
        </w:rPr>
        <w:t xml:space="preserve"> СДК по договору).</w:t>
      </w:r>
    </w:p>
    <w:p w:rsidR="00F0686F" w:rsidRPr="00593DD3" w:rsidRDefault="00F0686F" w:rsidP="00D9051F">
      <w:pPr>
        <w:rPr>
          <w:rFonts w:ascii="Times New Roman" w:hAnsi="Times New Roman" w:cs="Times New Roman"/>
          <w:iCs/>
          <w:sz w:val="24"/>
          <w:szCs w:val="24"/>
        </w:rPr>
      </w:pPr>
      <w:r w:rsidRPr="00593DD3">
        <w:rPr>
          <w:rFonts w:ascii="Times New Roman" w:hAnsi="Times New Roman" w:cs="Times New Roman"/>
          <w:iCs/>
          <w:sz w:val="24"/>
          <w:szCs w:val="24"/>
        </w:rPr>
        <w:t>В 2019 году было приобретено для клубных учреждений следующие материалы и оборудование:</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За счет внебюджетных средств в клубные учреждения было приобретено оборудование:</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принтер (РДК, </w:t>
      </w:r>
      <w:proofErr w:type="spellStart"/>
      <w:r w:rsidRPr="00593DD3">
        <w:rPr>
          <w:rFonts w:ascii="Times New Roman" w:hAnsi="Times New Roman" w:cs="Times New Roman"/>
          <w:sz w:val="24"/>
          <w:szCs w:val="24"/>
        </w:rPr>
        <w:t>Ташкиновский</w:t>
      </w:r>
      <w:proofErr w:type="spellEnd"/>
      <w:r w:rsidRPr="00593DD3">
        <w:rPr>
          <w:rFonts w:ascii="Times New Roman" w:hAnsi="Times New Roman" w:cs="Times New Roman"/>
          <w:sz w:val="24"/>
          <w:szCs w:val="24"/>
        </w:rPr>
        <w:t xml:space="preserve"> СК)</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костюмы для хореографии (РДК)</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За счет бюджетных средств  в Районный дом культуры  было приобретено музыкальное оборудование (330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За счет областных средств, были установлены кресла</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w:t>
      </w:r>
      <w:proofErr w:type="spellStart"/>
      <w:r w:rsidRPr="00593DD3">
        <w:rPr>
          <w:rFonts w:ascii="Times New Roman" w:hAnsi="Times New Roman" w:cs="Times New Roman"/>
          <w:sz w:val="24"/>
          <w:szCs w:val="24"/>
        </w:rPr>
        <w:t>Ситцевском</w:t>
      </w:r>
      <w:proofErr w:type="spellEnd"/>
      <w:r w:rsidRPr="00593DD3">
        <w:rPr>
          <w:rFonts w:ascii="Times New Roman" w:hAnsi="Times New Roman" w:cs="Times New Roman"/>
          <w:sz w:val="24"/>
          <w:szCs w:val="24"/>
        </w:rPr>
        <w:t xml:space="preserve"> ДК – 200 шт.</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lastRenderedPageBreak/>
        <w:t>- Шемахинском СДК – 200 шт.</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в </w:t>
      </w:r>
      <w:proofErr w:type="spellStart"/>
      <w:r w:rsidRPr="00593DD3">
        <w:rPr>
          <w:rFonts w:ascii="Times New Roman" w:hAnsi="Times New Roman" w:cs="Times New Roman"/>
          <w:sz w:val="24"/>
          <w:szCs w:val="24"/>
        </w:rPr>
        <w:t>Аптряковском</w:t>
      </w:r>
      <w:proofErr w:type="spellEnd"/>
      <w:r w:rsidRPr="00593DD3">
        <w:rPr>
          <w:rFonts w:ascii="Times New Roman" w:hAnsi="Times New Roman" w:cs="Times New Roman"/>
          <w:sz w:val="24"/>
          <w:szCs w:val="24"/>
        </w:rPr>
        <w:t xml:space="preserve"> СК – 100 шт.</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В </w:t>
      </w:r>
      <w:proofErr w:type="spellStart"/>
      <w:r w:rsidRPr="00593DD3">
        <w:rPr>
          <w:rFonts w:ascii="Times New Roman" w:hAnsi="Times New Roman" w:cs="Times New Roman"/>
          <w:sz w:val="24"/>
          <w:szCs w:val="24"/>
        </w:rPr>
        <w:t>Аптряковском</w:t>
      </w:r>
      <w:proofErr w:type="spellEnd"/>
      <w:r w:rsidRPr="00593DD3">
        <w:rPr>
          <w:rFonts w:ascii="Times New Roman" w:hAnsi="Times New Roman" w:cs="Times New Roman"/>
          <w:sz w:val="24"/>
          <w:szCs w:val="24"/>
        </w:rPr>
        <w:t xml:space="preserve"> СК дополнительно было приобретена часть одежды сцены (занавес).В общей сложности сумма составила 1323,6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Содержание 2 автомобилей осуществлялось за счет внебюджетных средств.</w:t>
      </w:r>
    </w:p>
    <w:p w:rsidR="00F0686F" w:rsidRPr="00593DD3" w:rsidRDefault="00F0686F" w:rsidP="00D9051F">
      <w:pPr>
        <w:ind w:firstLine="708"/>
        <w:rPr>
          <w:rFonts w:ascii="Times New Roman" w:hAnsi="Times New Roman" w:cs="Times New Roman"/>
          <w:sz w:val="24"/>
          <w:szCs w:val="24"/>
        </w:rPr>
      </w:pPr>
      <w:r w:rsidRPr="00593DD3">
        <w:rPr>
          <w:rFonts w:ascii="Times New Roman" w:hAnsi="Times New Roman" w:cs="Times New Roman"/>
          <w:sz w:val="24"/>
          <w:szCs w:val="24"/>
        </w:rPr>
        <w:t>В МБУК «Музейно-выставочный центр» прошли следующие мероприятия:</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1.Обслуживание сайта учреждения 4,9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2.Обслуживание пожарной  сигнализации и кнопки тревожного вызова, охранной сигнализации 103,0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3.Замена светильников в залах; 34,2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4.Косметический ремонт выставочного зала 76,7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5.Приобретение проектора 29,89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Кассовый аппарат «Меркурий» 21,4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Все мероприятия финансировались из средств местного бюджета.</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МБУДО «Детская школа искусств» были проведены следующие работы:</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Промывка систем отопления в 2 зданиях – 25,0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 xml:space="preserve"> (местный бюджет);</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Поверка и ремонт теплосчетчиков – 71,2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 (местный бюджет);</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Косметический ремонт кабинетов – 3,0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 (</w:t>
      </w:r>
      <w:proofErr w:type="spellStart"/>
      <w:r w:rsidRPr="00593DD3">
        <w:rPr>
          <w:rFonts w:ascii="Times New Roman" w:hAnsi="Times New Roman" w:cs="Times New Roman"/>
          <w:sz w:val="24"/>
          <w:szCs w:val="24"/>
        </w:rPr>
        <w:t>внебюджет</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i/>
          <w:sz w:val="24"/>
          <w:szCs w:val="24"/>
        </w:rPr>
      </w:pPr>
      <w:r w:rsidRPr="00593DD3">
        <w:rPr>
          <w:rFonts w:ascii="Times New Roman" w:hAnsi="Times New Roman" w:cs="Times New Roman"/>
          <w:sz w:val="24"/>
          <w:szCs w:val="24"/>
        </w:rPr>
        <w:t xml:space="preserve">- Установка охранной сигнализации (филиал) – 90,0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 (местный бюджет).</w:t>
      </w:r>
    </w:p>
    <w:p w:rsidR="00F0686F" w:rsidRPr="00593DD3" w:rsidRDefault="00F0686F" w:rsidP="00D9051F">
      <w:pPr>
        <w:ind w:firstLine="709"/>
        <w:rPr>
          <w:rFonts w:ascii="Times New Roman" w:hAnsi="Times New Roman" w:cs="Times New Roman"/>
          <w:sz w:val="24"/>
          <w:szCs w:val="24"/>
        </w:rPr>
      </w:pPr>
      <w:r w:rsidRPr="00593DD3">
        <w:rPr>
          <w:rFonts w:ascii="Times New Roman" w:hAnsi="Times New Roman" w:cs="Times New Roman"/>
          <w:sz w:val="24"/>
          <w:szCs w:val="24"/>
        </w:rPr>
        <w:t>Материально-техническая база</w:t>
      </w:r>
      <w:r w:rsidRPr="00593DD3">
        <w:rPr>
          <w:rFonts w:ascii="Times New Roman" w:hAnsi="Times New Roman" w:cs="Times New Roman"/>
          <w:b/>
          <w:sz w:val="24"/>
          <w:szCs w:val="24"/>
        </w:rPr>
        <w:t xml:space="preserve"> </w:t>
      </w:r>
      <w:r w:rsidRPr="00593DD3">
        <w:rPr>
          <w:rFonts w:ascii="Times New Roman" w:hAnsi="Times New Roman" w:cs="Times New Roman"/>
          <w:sz w:val="24"/>
          <w:szCs w:val="24"/>
        </w:rPr>
        <w:t xml:space="preserve"> МБУДО «Детская школа искусств» отвечает современным требованиям. Детская школа искусств имеет в своем распоряжении два   2-х этажных здания. Кабинеты оснащены хорошими музыкальными инструментами, учебной мебелью, аудио- и видеооборудованием, имеется 2 концертных зала на 130  и на 40 мест, библиотека с фондом более 13000 экземпляров нотной и методической литературы. ДШИ имеет свой официальный сайт, 8 компьютеров оснащены выходом в интернет. В 2019 году по национальному проекту «Культура» школа получила акустическое пианино «Н. Рубинштейн».</w:t>
      </w:r>
    </w:p>
    <w:p w:rsidR="00F0686F" w:rsidRPr="00593DD3" w:rsidRDefault="00F0686F" w:rsidP="00D9051F">
      <w:pPr>
        <w:ind w:firstLine="709"/>
        <w:rPr>
          <w:rFonts w:ascii="Times New Roman" w:hAnsi="Times New Roman" w:cs="Times New Roman"/>
          <w:sz w:val="24"/>
          <w:szCs w:val="24"/>
        </w:rPr>
      </w:pPr>
      <w:r w:rsidRPr="00593DD3">
        <w:rPr>
          <w:rFonts w:ascii="Times New Roman" w:hAnsi="Times New Roman" w:cs="Times New Roman"/>
          <w:sz w:val="24"/>
          <w:szCs w:val="24"/>
        </w:rPr>
        <w:t>Требуются средства на ремонт концертного зала  ДШИ (кровля, пол, косметический ремонт стен).</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Самой многочисленной по количеству филиалов является МБУК «Централизованная информационно-библиотечная система».</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В МБУК «ЦИБС» были проведены следующие работы:</w:t>
      </w:r>
    </w:p>
    <w:p w:rsidR="00F0686F" w:rsidRPr="00D9051F" w:rsidRDefault="00F0686F" w:rsidP="00D9051F">
      <w:pPr>
        <w:pStyle w:val="af0"/>
        <w:ind w:left="0"/>
        <w:jc w:val="both"/>
        <w:rPr>
          <w:sz w:val="24"/>
          <w:szCs w:val="24"/>
        </w:rPr>
      </w:pPr>
      <w:r w:rsidRPr="00D9051F">
        <w:rPr>
          <w:sz w:val="24"/>
          <w:szCs w:val="24"/>
        </w:rPr>
        <w:t>В 2019 году в библиотеках системы прошли косметические ремонты:</w:t>
      </w:r>
    </w:p>
    <w:p w:rsidR="00F0686F" w:rsidRPr="00D9051F" w:rsidRDefault="00F0686F" w:rsidP="00D9051F">
      <w:pPr>
        <w:pStyle w:val="af0"/>
        <w:ind w:left="0"/>
        <w:jc w:val="both"/>
        <w:rPr>
          <w:sz w:val="24"/>
          <w:szCs w:val="24"/>
        </w:rPr>
      </w:pPr>
      <w:r w:rsidRPr="00D9051F">
        <w:rPr>
          <w:sz w:val="24"/>
          <w:szCs w:val="24"/>
        </w:rPr>
        <w:t xml:space="preserve">- Косметический ремонт холла и коридора Центральной библиотеки – 17,7 </w:t>
      </w:r>
      <w:proofErr w:type="spellStart"/>
      <w:r w:rsidRPr="00D9051F">
        <w:rPr>
          <w:sz w:val="24"/>
          <w:szCs w:val="24"/>
        </w:rPr>
        <w:t>тыс.руб</w:t>
      </w:r>
      <w:proofErr w:type="spellEnd"/>
      <w:r w:rsidRPr="00D9051F">
        <w:rPr>
          <w:sz w:val="24"/>
          <w:szCs w:val="24"/>
        </w:rPr>
        <w:t>. (бюджет)</w:t>
      </w:r>
    </w:p>
    <w:p w:rsidR="00F0686F" w:rsidRPr="00D9051F" w:rsidRDefault="00F0686F" w:rsidP="00D9051F">
      <w:pPr>
        <w:pStyle w:val="af0"/>
        <w:ind w:left="0"/>
        <w:jc w:val="both"/>
        <w:rPr>
          <w:sz w:val="24"/>
          <w:szCs w:val="24"/>
        </w:rPr>
      </w:pPr>
      <w:r w:rsidRPr="00D9051F">
        <w:rPr>
          <w:sz w:val="24"/>
          <w:szCs w:val="24"/>
        </w:rPr>
        <w:t xml:space="preserve">- Косметический ремонт </w:t>
      </w:r>
      <w:proofErr w:type="spellStart"/>
      <w:r w:rsidRPr="00D9051F">
        <w:rPr>
          <w:sz w:val="24"/>
          <w:szCs w:val="24"/>
        </w:rPr>
        <w:t>Бехтеревского</w:t>
      </w:r>
      <w:proofErr w:type="spellEnd"/>
      <w:r w:rsidRPr="00D9051F">
        <w:rPr>
          <w:sz w:val="24"/>
          <w:szCs w:val="24"/>
        </w:rPr>
        <w:t xml:space="preserve"> филиала №8 (обили плитками потолок, побелка, покраска полов)</w:t>
      </w:r>
    </w:p>
    <w:p w:rsidR="00F0686F" w:rsidRPr="00D9051F" w:rsidRDefault="00F0686F" w:rsidP="00D9051F">
      <w:pPr>
        <w:pStyle w:val="af0"/>
        <w:ind w:left="0"/>
        <w:jc w:val="both"/>
        <w:rPr>
          <w:sz w:val="24"/>
          <w:szCs w:val="24"/>
        </w:rPr>
      </w:pPr>
      <w:r w:rsidRPr="00D9051F">
        <w:rPr>
          <w:sz w:val="24"/>
          <w:szCs w:val="24"/>
        </w:rPr>
        <w:t xml:space="preserve">- Косметический ремонт в </w:t>
      </w:r>
      <w:proofErr w:type="spellStart"/>
      <w:r w:rsidRPr="00D9051F">
        <w:rPr>
          <w:sz w:val="24"/>
          <w:szCs w:val="24"/>
        </w:rPr>
        <w:t>Беляевском</w:t>
      </w:r>
      <w:proofErr w:type="spellEnd"/>
      <w:r w:rsidRPr="00D9051F">
        <w:rPr>
          <w:sz w:val="24"/>
          <w:szCs w:val="24"/>
        </w:rPr>
        <w:t xml:space="preserve"> филиале №5 (покраска полов, побелка) Были покрашены стеллажи.</w:t>
      </w:r>
    </w:p>
    <w:p w:rsidR="00F0686F" w:rsidRPr="00D9051F" w:rsidRDefault="00F0686F" w:rsidP="00D9051F">
      <w:pPr>
        <w:pStyle w:val="af0"/>
        <w:ind w:left="0"/>
        <w:jc w:val="both"/>
        <w:rPr>
          <w:sz w:val="24"/>
          <w:szCs w:val="24"/>
        </w:rPr>
      </w:pPr>
      <w:r w:rsidRPr="00D9051F">
        <w:rPr>
          <w:sz w:val="24"/>
          <w:szCs w:val="24"/>
        </w:rPr>
        <w:t xml:space="preserve">- Косметический ремонт в </w:t>
      </w:r>
      <w:proofErr w:type="spellStart"/>
      <w:r w:rsidRPr="00D9051F">
        <w:rPr>
          <w:sz w:val="24"/>
          <w:szCs w:val="24"/>
        </w:rPr>
        <w:t>Ситцевском</w:t>
      </w:r>
      <w:proofErr w:type="spellEnd"/>
      <w:r w:rsidRPr="00D9051F">
        <w:rPr>
          <w:sz w:val="24"/>
          <w:szCs w:val="24"/>
        </w:rPr>
        <w:t xml:space="preserve"> филиале №11 (побелка стен, потолков). </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Всего потрачено на улучшение материально-технической базы  2375 (в том числе 399,0 </w:t>
      </w:r>
      <w:proofErr w:type="spellStart"/>
      <w:r w:rsidRPr="00593DD3">
        <w:rPr>
          <w:rFonts w:ascii="Times New Roman" w:hAnsi="Times New Roman" w:cs="Times New Roman"/>
          <w:sz w:val="24"/>
          <w:szCs w:val="24"/>
        </w:rPr>
        <w:t>тыс.руб</w:t>
      </w:r>
      <w:proofErr w:type="spellEnd"/>
      <w:r w:rsidRPr="00593DD3">
        <w:rPr>
          <w:rFonts w:ascii="Times New Roman" w:hAnsi="Times New Roman" w:cs="Times New Roman"/>
          <w:sz w:val="24"/>
          <w:szCs w:val="24"/>
        </w:rPr>
        <w:t xml:space="preserve">. с </w:t>
      </w:r>
      <w:proofErr w:type="spellStart"/>
      <w:r w:rsidRPr="00593DD3">
        <w:rPr>
          <w:rFonts w:ascii="Times New Roman" w:hAnsi="Times New Roman" w:cs="Times New Roman"/>
          <w:sz w:val="24"/>
          <w:szCs w:val="24"/>
        </w:rPr>
        <w:t>внебюджета</w:t>
      </w:r>
      <w:proofErr w:type="spellEnd"/>
      <w:r w:rsidRPr="00593DD3">
        <w:rPr>
          <w:rFonts w:ascii="Times New Roman" w:hAnsi="Times New Roman" w:cs="Times New Roman"/>
          <w:sz w:val="24"/>
          <w:szCs w:val="24"/>
        </w:rPr>
        <w:t>).</w:t>
      </w:r>
    </w:p>
    <w:p w:rsidR="00F0686F" w:rsidRPr="00593DD3" w:rsidRDefault="00F0686F" w:rsidP="00D9051F">
      <w:pPr>
        <w:rPr>
          <w:rFonts w:ascii="Times New Roman" w:hAnsi="Times New Roman" w:cs="Times New Roman"/>
          <w:color w:val="000000"/>
          <w:sz w:val="24"/>
          <w:szCs w:val="24"/>
        </w:rPr>
      </w:pPr>
      <w:r w:rsidRPr="00593DD3">
        <w:rPr>
          <w:rFonts w:ascii="Times New Roman" w:hAnsi="Times New Roman" w:cs="Times New Roman"/>
          <w:sz w:val="24"/>
          <w:szCs w:val="24"/>
        </w:rPr>
        <w:t xml:space="preserve">Все филиалы МБУК «Централизованная клубная система» требуют обновления технических средств, оборудования, мебели, которые обеспечили бы надлежащее качество предоставляемых населению культурно-досуговых услуг. Это – неудовлетворительное состояние  </w:t>
      </w:r>
      <w:proofErr w:type="spellStart"/>
      <w:r w:rsidRPr="00593DD3">
        <w:rPr>
          <w:rFonts w:ascii="Times New Roman" w:hAnsi="Times New Roman" w:cs="Times New Roman"/>
          <w:sz w:val="24"/>
          <w:szCs w:val="24"/>
        </w:rPr>
        <w:t>звукоусилительной</w:t>
      </w:r>
      <w:proofErr w:type="spellEnd"/>
      <w:r w:rsidRPr="00593DD3">
        <w:rPr>
          <w:rFonts w:ascii="Times New Roman" w:hAnsi="Times New Roman" w:cs="Times New Roman"/>
          <w:sz w:val="24"/>
          <w:szCs w:val="24"/>
        </w:rPr>
        <w:t xml:space="preserve"> аппаратуры, музыкальных центров для занятия в кружках, копировально-множительной и компьютерной техники, спортивного инвентаря, одежды сцены, а также музыкальных инструментов и сценических костюмов. </w:t>
      </w:r>
    </w:p>
    <w:p w:rsidR="00F0686F" w:rsidRPr="00593DD3" w:rsidRDefault="00F0686F" w:rsidP="00D9051F">
      <w:pPr>
        <w:rPr>
          <w:rFonts w:ascii="Times New Roman" w:hAnsi="Times New Roman" w:cs="Times New Roman"/>
          <w:color w:val="000000"/>
          <w:sz w:val="24"/>
          <w:szCs w:val="24"/>
        </w:rPr>
      </w:pPr>
      <w:r w:rsidRPr="00593DD3">
        <w:rPr>
          <w:rFonts w:ascii="Times New Roman" w:hAnsi="Times New Roman" w:cs="Times New Roman"/>
          <w:iCs/>
          <w:sz w:val="24"/>
          <w:szCs w:val="24"/>
        </w:rPr>
        <w:t>В 2019 году было приобретено для клубных учреждений следующие материалы и оборудование:</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За счет внебюджетных средств в клубные учреждения было приобретено оборудование:</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принтер (РДК, </w:t>
      </w:r>
      <w:proofErr w:type="spellStart"/>
      <w:r w:rsidRPr="00593DD3">
        <w:rPr>
          <w:rFonts w:ascii="Times New Roman" w:hAnsi="Times New Roman" w:cs="Times New Roman"/>
          <w:sz w:val="24"/>
          <w:szCs w:val="24"/>
        </w:rPr>
        <w:t>Ташкиновский</w:t>
      </w:r>
      <w:proofErr w:type="spellEnd"/>
      <w:r w:rsidRPr="00593DD3">
        <w:rPr>
          <w:rFonts w:ascii="Times New Roman" w:hAnsi="Times New Roman" w:cs="Times New Roman"/>
          <w:sz w:val="24"/>
          <w:szCs w:val="24"/>
        </w:rPr>
        <w:t xml:space="preserve"> СК)</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костюмы для хореографии (РДК)</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За счет бюджетных средств в Районный дом культуры  было приобретено музыкальное оборудование.</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За счет областных средств, в рамках нацпроекта «Культура» были установлены кресла</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w:t>
      </w:r>
      <w:proofErr w:type="spellStart"/>
      <w:r w:rsidRPr="00593DD3">
        <w:rPr>
          <w:rFonts w:ascii="Times New Roman" w:hAnsi="Times New Roman" w:cs="Times New Roman"/>
          <w:sz w:val="24"/>
          <w:szCs w:val="24"/>
        </w:rPr>
        <w:t>Ситцевском</w:t>
      </w:r>
      <w:proofErr w:type="spellEnd"/>
      <w:r w:rsidRPr="00593DD3">
        <w:rPr>
          <w:rFonts w:ascii="Times New Roman" w:hAnsi="Times New Roman" w:cs="Times New Roman"/>
          <w:sz w:val="24"/>
          <w:szCs w:val="24"/>
        </w:rPr>
        <w:t xml:space="preserve"> ДК – 200 шт.</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Шемахинском СДК – 200 шт.</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 в </w:t>
      </w:r>
      <w:proofErr w:type="spellStart"/>
      <w:r w:rsidRPr="00593DD3">
        <w:rPr>
          <w:rFonts w:ascii="Times New Roman" w:hAnsi="Times New Roman" w:cs="Times New Roman"/>
          <w:sz w:val="24"/>
          <w:szCs w:val="24"/>
        </w:rPr>
        <w:t>Аптряковском</w:t>
      </w:r>
      <w:proofErr w:type="spellEnd"/>
      <w:r w:rsidRPr="00593DD3">
        <w:rPr>
          <w:rFonts w:ascii="Times New Roman" w:hAnsi="Times New Roman" w:cs="Times New Roman"/>
          <w:sz w:val="24"/>
          <w:szCs w:val="24"/>
        </w:rPr>
        <w:t xml:space="preserve"> СК – 100 шт.</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В </w:t>
      </w:r>
      <w:proofErr w:type="spellStart"/>
      <w:r w:rsidRPr="00593DD3">
        <w:rPr>
          <w:rFonts w:ascii="Times New Roman" w:hAnsi="Times New Roman" w:cs="Times New Roman"/>
          <w:sz w:val="24"/>
          <w:szCs w:val="24"/>
        </w:rPr>
        <w:t>Аптряковском</w:t>
      </w:r>
      <w:proofErr w:type="spellEnd"/>
      <w:r w:rsidRPr="00593DD3">
        <w:rPr>
          <w:rFonts w:ascii="Times New Roman" w:hAnsi="Times New Roman" w:cs="Times New Roman"/>
          <w:sz w:val="24"/>
          <w:szCs w:val="24"/>
        </w:rPr>
        <w:t xml:space="preserve"> СК дополнительно было приобретена часть одежды сцены (занавес).</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lastRenderedPageBreak/>
        <w:t>Содержание 2 автомобилей осуществлялось за счет внебюджетных средств.</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Общее состояние зданий МБУК ЦИБС, помещений (проблемы, необходимость ремонта):</w:t>
      </w:r>
    </w:p>
    <w:p w:rsidR="00F0686F" w:rsidRPr="00593DD3" w:rsidRDefault="00F0686F" w:rsidP="00D9051F">
      <w:pPr>
        <w:tabs>
          <w:tab w:val="left" w:pos="0"/>
        </w:tabs>
        <w:rPr>
          <w:rFonts w:ascii="Times New Roman" w:hAnsi="Times New Roman" w:cs="Times New Roman"/>
          <w:sz w:val="24"/>
          <w:szCs w:val="24"/>
        </w:rPr>
      </w:pPr>
      <w:r w:rsidRPr="00593DD3">
        <w:rPr>
          <w:rFonts w:ascii="Times New Roman" w:hAnsi="Times New Roman" w:cs="Times New Roman"/>
          <w:sz w:val="24"/>
          <w:szCs w:val="24"/>
        </w:rPr>
        <w:t>Отремонтированных капитально – нет</w:t>
      </w:r>
    </w:p>
    <w:p w:rsidR="00F0686F" w:rsidRPr="00593DD3" w:rsidRDefault="00F0686F" w:rsidP="00D9051F">
      <w:pPr>
        <w:tabs>
          <w:tab w:val="left" w:pos="0"/>
        </w:tabs>
        <w:rPr>
          <w:rFonts w:ascii="Times New Roman" w:hAnsi="Times New Roman" w:cs="Times New Roman"/>
          <w:sz w:val="24"/>
          <w:szCs w:val="24"/>
        </w:rPr>
      </w:pPr>
      <w:r w:rsidRPr="00593DD3">
        <w:rPr>
          <w:rFonts w:ascii="Times New Roman" w:hAnsi="Times New Roman" w:cs="Times New Roman"/>
          <w:sz w:val="24"/>
          <w:szCs w:val="24"/>
        </w:rPr>
        <w:t>Получившие новые здания– нет.</w:t>
      </w:r>
    </w:p>
    <w:p w:rsidR="00F0686F" w:rsidRPr="00593DD3" w:rsidRDefault="00F0686F" w:rsidP="00D9051F">
      <w:pPr>
        <w:tabs>
          <w:tab w:val="left" w:pos="0"/>
        </w:tabs>
        <w:rPr>
          <w:rFonts w:ascii="Times New Roman" w:hAnsi="Times New Roman" w:cs="Times New Roman"/>
          <w:sz w:val="24"/>
          <w:szCs w:val="24"/>
        </w:rPr>
      </w:pPr>
      <w:r w:rsidRPr="00593DD3">
        <w:rPr>
          <w:rFonts w:ascii="Times New Roman" w:hAnsi="Times New Roman" w:cs="Times New Roman"/>
          <w:sz w:val="24"/>
          <w:szCs w:val="24"/>
        </w:rPr>
        <w:t>Увеличилась площадь Железнодорожного филиала №17 за счет передачи всего здания интерната, где находится библиотека, в оперативное управление МБУК «ЦИБС».</w:t>
      </w:r>
    </w:p>
    <w:p w:rsidR="00F0686F" w:rsidRPr="00593DD3" w:rsidRDefault="00F0686F" w:rsidP="00D9051F">
      <w:pPr>
        <w:tabs>
          <w:tab w:val="left" w:pos="0"/>
        </w:tabs>
        <w:rPr>
          <w:rFonts w:ascii="Times New Roman" w:hAnsi="Times New Roman" w:cs="Times New Roman"/>
          <w:sz w:val="24"/>
          <w:szCs w:val="24"/>
        </w:rPr>
      </w:pPr>
      <w:r w:rsidRPr="00593DD3">
        <w:rPr>
          <w:rFonts w:ascii="Times New Roman" w:hAnsi="Times New Roman" w:cs="Times New Roman"/>
          <w:sz w:val="24"/>
          <w:szCs w:val="24"/>
        </w:rPr>
        <w:t>Неотапливаемых помещений – нет.</w:t>
      </w:r>
    </w:p>
    <w:p w:rsidR="00F0686F" w:rsidRPr="00593DD3" w:rsidRDefault="00F0686F" w:rsidP="00D9051F">
      <w:pPr>
        <w:tabs>
          <w:tab w:val="left" w:pos="0"/>
        </w:tabs>
        <w:rPr>
          <w:rFonts w:ascii="Times New Roman" w:hAnsi="Times New Roman" w:cs="Times New Roman"/>
          <w:sz w:val="24"/>
          <w:szCs w:val="24"/>
        </w:rPr>
      </w:pPr>
      <w:r w:rsidRPr="00593DD3">
        <w:rPr>
          <w:rFonts w:ascii="Times New Roman" w:hAnsi="Times New Roman" w:cs="Times New Roman"/>
          <w:sz w:val="24"/>
          <w:szCs w:val="24"/>
        </w:rPr>
        <w:t>Нуждаются в капитальном ремонте: 1 библиотека (Шемахинский филиал №14)</w:t>
      </w:r>
    </w:p>
    <w:p w:rsidR="00F0686F" w:rsidRPr="00593DD3" w:rsidRDefault="00F0686F" w:rsidP="00D9051F">
      <w:pPr>
        <w:tabs>
          <w:tab w:val="left" w:pos="0"/>
        </w:tabs>
        <w:rPr>
          <w:rFonts w:ascii="Times New Roman" w:hAnsi="Times New Roman" w:cs="Times New Roman"/>
          <w:sz w:val="24"/>
          <w:szCs w:val="24"/>
        </w:rPr>
      </w:pPr>
      <w:r w:rsidRPr="00593DD3">
        <w:rPr>
          <w:rFonts w:ascii="Times New Roman" w:hAnsi="Times New Roman" w:cs="Times New Roman"/>
          <w:sz w:val="24"/>
          <w:szCs w:val="24"/>
        </w:rPr>
        <w:t xml:space="preserve">Оборудованы дымовыми </w:t>
      </w:r>
      <w:proofErr w:type="spellStart"/>
      <w:r w:rsidRPr="00593DD3">
        <w:rPr>
          <w:rFonts w:ascii="Times New Roman" w:hAnsi="Times New Roman" w:cs="Times New Roman"/>
          <w:sz w:val="24"/>
          <w:szCs w:val="24"/>
        </w:rPr>
        <w:t>оповещателями</w:t>
      </w:r>
      <w:proofErr w:type="spellEnd"/>
      <w:r w:rsidRPr="00593DD3">
        <w:rPr>
          <w:rFonts w:ascii="Times New Roman" w:hAnsi="Times New Roman" w:cs="Times New Roman"/>
          <w:sz w:val="24"/>
          <w:szCs w:val="24"/>
        </w:rPr>
        <w:t xml:space="preserve">: </w:t>
      </w:r>
      <w:proofErr w:type="spellStart"/>
      <w:r w:rsidRPr="00593DD3">
        <w:rPr>
          <w:rFonts w:ascii="Times New Roman" w:hAnsi="Times New Roman" w:cs="Times New Roman"/>
          <w:sz w:val="24"/>
          <w:szCs w:val="24"/>
        </w:rPr>
        <w:t>Беляевский</w:t>
      </w:r>
      <w:proofErr w:type="spellEnd"/>
      <w:r w:rsidRPr="00593DD3">
        <w:rPr>
          <w:rFonts w:ascii="Times New Roman" w:hAnsi="Times New Roman" w:cs="Times New Roman"/>
          <w:sz w:val="24"/>
          <w:szCs w:val="24"/>
        </w:rPr>
        <w:t xml:space="preserve"> филиал №5, Калиновский филиал №7, </w:t>
      </w:r>
      <w:proofErr w:type="spellStart"/>
      <w:r w:rsidRPr="00593DD3">
        <w:rPr>
          <w:rFonts w:ascii="Times New Roman" w:hAnsi="Times New Roman" w:cs="Times New Roman"/>
          <w:sz w:val="24"/>
          <w:szCs w:val="24"/>
        </w:rPr>
        <w:t>Гривенский</w:t>
      </w:r>
      <w:proofErr w:type="spellEnd"/>
      <w:r w:rsidRPr="00593DD3">
        <w:rPr>
          <w:rFonts w:ascii="Times New Roman" w:hAnsi="Times New Roman" w:cs="Times New Roman"/>
          <w:sz w:val="24"/>
          <w:szCs w:val="24"/>
        </w:rPr>
        <w:t xml:space="preserve"> филиал №6. </w:t>
      </w:r>
    </w:p>
    <w:p w:rsidR="00F0686F" w:rsidRPr="00593DD3" w:rsidRDefault="00F0686F" w:rsidP="00D9051F">
      <w:pPr>
        <w:tabs>
          <w:tab w:val="left" w:pos="0"/>
        </w:tabs>
        <w:rPr>
          <w:rFonts w:ascii="Times New Roman" w:hAnsi="Times New Roman" w:cs="Times New Roman"/>
          <w:sz w:val="24"/>
          <w:szCs w:val="24"/>
        </w:rPr>
      </w:pPr>
      <w:r w:rsidRPr="00593DD3">
        <w:rPr>
          <w:rFonts w:ascii="Times New Roman" w:hAnsi="Times New Roman" w:cs="Times New Roman"/>
          <w:sz w:val="24"/>
          <w:szCs w:val="24"/>
        </w:rPr>
        <w:t xml:space="preserve">В </w:t>
      </w:r>
      <w:proofErr w:type="spellStart"/>
      <w:r w:rsidRPr="00593DD3">
        <w:rPr>
          <w:rFonts w:ascii="Times New Roman" w:hAnsi="Times New Roman" w:cs="Times New Roman"/>
          <w:sz w:val="24"/>
          <w:szCs w:val="24"/>
        </w:rPr>
        <w:t>Гривенский</w:t>
      </w:r>
      <w:proofErr w:type="spellEnd"/>
      <w:r w:rsidRPr="00593DD3">
        <w:rPr>
          <w:rFonts w:ascii="Times New Roman" w:hAnsi="Times New Roman" w:cs="Times New Roman"/>
          <w:sz w:val="24"/>
          <w:szCs w:val="24"/>
        </w:rPr>
        <w:t xml:space="preserve"> филиал №6 закуплены 3 новых огнетушителя.</w:t>
      </w:r>
    </w:p>
    <w:p w:rsidR="00F0686F" w:rsidRPr="00593DD3" w:rsidRDefault="00F0686F" w:rsidP="00D9051F">
      <w:pPr>
        <w:tabs>
          <w:tab w:val="left" w:pos="0"/>
        </w:tabs>
        <w:rPr>
          <w:rFonts w:ascii="Times New Roman" w:hAnsi="Times New Roman" w:cs="Times New Roman"/>
          <w:sz w:val="24"/>
          <w:szCs w:val="24"/>
        </w:rPr>
      </w:pPr>
      <w:r w:rsidRPr="00593DD3">
        <w:rPr>
          <w:rFonts w:ascii="Times New Roman" w:hAnsi="Times New Roman" w:cs="Times New Roman"/>
          <w:sz w:val="24"/>
          <w:szCs w:val="24"/>
        </w:rPr>
        <w:t>Провели СОУТ на 7 рабочих мест основного персонала и 5 мест технического персонала</w:t>
      </w:r>
    </w:p>
    <w:p w:rsidR="00F0686F" w:rsidRPr="00593DD3" w:rsidRDefault="00F0686F" w:rsidP="00D9051F">
      <w:pPr>
        <w:tabs>
          <w:tab w:val="left" w:pos="0"/>
        </w:tabs>
        <w:rPr>
          <w:rFonts w:ascii="Times New Roman" w:hAnsi="Times New Roman" w:cs="Times New Roman"/>
          <w:sz w:val="24"/>
          <w:szCs w:val="24"/>
        </w:rPr>
      </w:pPr>
      <w:r w:rsidRPr="00593DD3">
        <w:rPr>
          <w:rFonts w:ascii="Times New Roman" w:hAnsi="Times New Roman" w:cs="Times New Roman"/>
          <w:sz w:val="24"/>
          <w:szCs w:val="24"/>
        </w:rPr>
        <w:t>В Центральную библиотеку приобретено: 1 сканер</w:t>
      </w:r>
    </w:p>
    <w:p w:rsidR="00F0686F" w:rsidRPr="00593DD3" w:rsidRDefault="00F0686F" w:rsidP="00D9051F">
      <w:pPr>
        <w:tabs>
          <w:tab w:val="left" w:pos="0"/>
        </w:tabs>
        <w:rPr>
          <w:rFonts w:ascii="Times New Roman" w:hAnsi="Times New Roman" w:cs="Times New Roman"/>
          <w:sz w:val="24"/>
          <w:szCs w:val="24"/>
        </w:rPr>
      </w:pPr>
      <w:r w:rsidRPr="00593DD3">
        <w:rPr>
          <w:rFonts w:ascii="Times New Roman" w:hAnsi="Times New Roman" w:cs="Times New Roman"/>
          <w:sz w:val="24"/>
          <w:szCs w:val="24"/>
        </w:rPr>
        <w:t>По программе оснащения УЭЧЗ Президентской библиотеки в  Центральную библиотеку переданы 1 ПК, 1 веб-камера, 1 телевизор, лицензионная программа «Крипто про». Решением Районного Собрания депутатов техника поставлена на учет.</w:t>
      </w:r>
    </w:p>
    <w:p w:rsidR="00F0686F" w:rsidRPr="00593DD3" w:rsidRDefault="00F0686F" w:rsidP="00D9051F">
      <w:pPr>
        <w:tabs>
          <w:tab w:val="left" w:pos="0"/>
        </w:tabs>
        <w:rPr>
          <w:rFonts w:ascii="Times New Roman" w:hAnsi="Times New Roman" w:cs="Times New Roman"/>
          <w:sz w:val="24"/>
          <w:szCs w:val="24"/>
        </w:rPr>
      </w:pPr>
      <w:r w:rsidRPr="00593DD3">
        <w:rPr>
          <w:rFonts w:ascii="Times New Roman" w:hAnsi="Times New Roman" w:cs="Times New Roman"/>
          <w:sz w:val="24"/>
          <w:szCs w:val="24"/>
        </w:rPr>
        <w:t>В Центральную и Детскую библиотеки проведено оптоволокно.</w:t>
      </w:r>
    </w:p>
    <w:p w:rsidR="00F0686F" w:rsidRPr="00593DD3" w:rsidRDefault="00F0686F" w:rsidP="00D9051F">
      <w:pPr>
        <w:ind w:firstLine="709"/>
        <w:rPr>
          <w:rFonts w:ascii="Times New Roman" w:hAnsi="Times New Roman" w:cs="Times New Roman"/>
          <w:sz w:val="24"/>
          <w:szCs w:val="24"/>
        </w:rPr>
      </w:pPr>
      <w:r w:rsidRPr="00593DD3">
        <w:rPr>
          <w:rFonts w:ascii="Times New Roman" w:hAnsi="Times New Roman" w:cs="Times New Roman"/>
          <w:sz w:val="24"/>
          <w:szCs w:val="24"/>
        </w:rPr>
        <w:t>Материально-техническая база  МБУДО «Детская школа искусств» отвечает современным требованиям. Детская школа искусств имеет в своем распоряжении два   2-х этажных здания. Кабинеты оснащены хорошими музыкальными инструментами, учебной мебелью, аудио- и видеооборудованием, имеется 2 концертных зала на 130  и на 40 мест, библиотека с фондом более 13000 экземпляров нотной и методической литературы. ДШИ имеет свой официальный сайт, 8 компьютеров оснащены выходом в интернет. В 2019 году по национальному проекту «Культура» школа получила акустическое пианино «Н. Рубинштейн».</w:t>
      </w:r>
    </w:p>
    <w:p w:rsidR="00F0686F" w:rsidRPr="00593DD3" w:rsidRDefault="00F0686F" w:rsidP="00D9051F">
      <w:pPr>
        <w:ind w:firstLine="709"/>
        <w:rPr>
          <w:rFonts w:ascii="Times New Roman" w:hAnsi="Times New Roman" w:cs="Times New Roman"/>
          <w:sz w:val="24"/>
          <w:szCs w:val="24"/>
        </w:rPr>
      </w:pPr>
      <w:r w:rsidRPr="00593DD3">
        <w:rPr>
          <w:rFonts w:ascii="Times New Roman" w:hAnsi="Times New Roman" w:cs="Times New Roman"/>
          <w:sz w:val="24"/>
          <w:szCs w:val="24"/>
        </w:rPr>
        <w:t>Требуются средства на ремонт концертного зала  ДШИ (кровля, пол, косметический ремонт стен).</w:t>
      </w:r>
    </w:p>
    <w:p w:rsidR="00F0686F" w:rsidRPr="00593DD3" w:rsidRDefault="00F0686F" w:rsidP="00D9051F">
      <w:pPr>
        <w:widowControl/>
        <w:ind w:firstLine="0"/>
        <w:rPr>
          <w:rFonts w:ascii="Times New Roman" w:hAnsi="Times New Roman" w:cs="Times New Roman"/>
          <w:sz w:val="24"/>
          <w:szCs w:val="24"/>
          <w:lang w:eastAsia="ru-RU"/>
        </w:rPr>
      </w:pPr>
      <w:r w:rsidRPr="00593DD3">
        <w:rPr>
          <w:rFonts w:ascii="Times New Roman" w:hAnsi="Times New Roman" w:cs="Times New Roman"/>
          <w:sz w:val="24"/>
          <w:szCs w:val="24"/>
          <w:lang w:eastAsia="ru-RU"/>
        </w:rPr>
        <w:tab/>
        <w:t xml:space="preserve"> По основным показателям деятельности картина такова:</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Библиотечным обслуживанием охвачено 55,0 % населения. </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Количество новых поступлений в библиотечные фонды уменьшилось, это связано с недостаточным финансированием.</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Охват клубными формированиями составляет 4.3 %. Пытаемся наращивать данный показатель. </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 xml:space="preserve">Охват населения услугами передвижного культурного центра уменьшился, по сравнению с предыдущими годами, в 2 раза. Связано это с тем, что затраты на ГСМ идут с </w:t>
      </w:r>
      <w:proofErr w:type="spellStart"/>
      <w:r w:rsidRPr="00593DD3">
        <w:rPr>
          <w:rFonts w:ascii="Times New Roman" w:hAnsi="Times New Roman" w:cs="Times New Roman"/>
          <w:sz w:val="24"/>
          <w:szCs w:val="24"/>
        </w:rPr>
        <w:t>внебюджета</w:t>
      </w:r>
      <w:proofErr w:type="spellEnd"/>
      <w:r w:rsidRPr="00593DD3">
        <w:rPr>
          <w:rFonts w:ascii="Times New Roman" w:hAnsi="Times New Roman" w:cs="Times New Roman"/>
          <w:sz w:val="24"/>
          <w:szCs w:val="24"/>
        </w:rPr>
        <w:t xml:space="preserve"> и не всегда есть возможность выездов.</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Количество волонтеров, участвующих в мероприятиях сферы культуры – 140 человек.</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Охват музейным обслуживанием остается практически неизменным. Музей работает стабильно хорошо.</w:t>
      </w:r>
    </w:p>
    <w:p w:rsidR="00F0686F" w:rsidRPr="00593DD3" w:rsidRDefault="00F0686F" w:rsidP="00D9051F">
      <w:pPr>
        <w:rPr>
          <w:rFonts w:ascii="Times New Roman" w:hAnsi="Times New Roman" w:cs="Times New Roman"/>
          <w:sz w:val="24"/>
          <w:szCs w:val="24"/>
        </w:rPr>
      </w:pPr>
      <w:r w:rsidRPr="00593DD3">
        <w:rPr>
          <w:rFonts w:ascii="Times New Roman" w:hAnsi="Times New Roman" w:cs="Times New Roman"/>
          <w:sz w:val="24"/>
          <w:szCs w:val="24"/>
        </w:rPr>
        <w:t>Доля учащихся в Школе искусств от числа детей от 5 до 18 лет заметно уменьшилась и составляет 12 %. Это связано с убылью детей дошкольного возраста. Именно в детских садах у нас в этом году малокомплектные группы.</w:t>
      </w:r>
    </w:p>
    <w:p w:rsidR="00F0686F" w:rsidRPr="00593DD3" w:rsidRDefault="00F0686F" w:rsidP="00D9051F">
      <w:pPr>
        <w:widowControl/>
        <w:ind w:firstLine="0"/>
        <w:rPr>
          <w:rFonts w:ascii="Times New Roman" w:hAnsi="Times New Roman" w:cs="Times New Roman"/>
          <w:sz w:val="24"/>
          <w:szCs w:val="24"/>
          <w:lang w:eastAsia="ru-RU"/>
        </w:rPr>
      </w:pPr>
      <w:r w:rsidRPr="00593DD3">
        <w:rPr>
          <w:rFonts w:ascii="Times New Roman" w:hAnsi="Times New Roman" w:cs="Times New Roman"/>
          <w:sz w:val="24"/>
          <w:szCs w:val="24"/>
          <w:lang w:eastAsia="ru-RU"/>
        </w:rPr>
        <w:tab/>
        <w:t xml:space="preserve"> В 201 году на территории Нязепетровского муниципального района прошел ряд </w:t>
      </w:r>
      <w:proofErr w:type="spellStart"/>
      <w:r w:rsidRPr="00593DD3">
        <w:rPr>
          <w:rFonts w:ascii="Times New Roman" w:hAnsi="Times New Roman" w:cs="Times New Roman"/>
          <w:sz w:val="24"/>
          <w:szCs w:val="24"/>
          <w:lang w:eastAsia="ru-RU"/>
        </w:rPr>
        <w:t>имиджевых</w:t>
      </w:r>
      <w:proofErr w:type="spellEnd"/>
      <w:r w:rsidRPr="00593DD3">
        <w:rPr>
          <w:rFonts w:ascii="Times New Roman" w:hAnsi="Times New Roman" w:cs="Times New Roman"/>
          <w:sz w:val="24"/>
          <w:szCs w:val="24"/>
          <w:lang w:eastAsia="ru-RU"/>
        </w:rPr>
        <w:t xml:space="preserve"> мероприятия. Это такие мероприятия, как День города, который ежегодно проходит на нескольких площадках.</w:t>
      </w:r>
    </w:p>
    <w:p w:rsidR="00F0686F" w:rsidRPr="00593DD3" w:rsidRDefault="00F0686F" w:rsidP="00D9051F">
      <w:pPr>
        <w:rPr>
          <w:rFonts w:ascii="Times New Roman" w:hAnsi="Times New Roman" w:cs="Times New Roman"/>
          <w:b/>
          <w:sz w:val="24"/>
          <w:szCs w:val="24"/>
        </w:rPr>
      </w:pPr>
      <w:r w:rsidRPr="00593DD3">
        <w:rPr>
          <w:rFonts w:ascii="Times New Roman" w:hAnsi="Times New Roman" w:cs="Times New Roman"/>
          <w:sz w:val="24"/>
          <w:szCs w:val="24"/>
          <w:u w:val="single"/>
        </w:rPr>
        <w:t>Областные мероприятия:</w:t>
      </w:r>
    </w:p>
    <w:p w:rsidR="00F0686F" w:rsidRPr="00593DD3" w:rsidRDefault="00F0686F" w:rsidP="00D9051F">
      <w:pPr>
        <w:widowControl/>
        <w:numPr>
          <w:ilvl w:val="0"/>
          <w:numId w:val="8"/>
        </w:numPr>
        <w:ind w:left="0" w:firstLine="0"/>
        <w:rPr>
          <w:rFonts w:ascii="Times New Roman" w:hAnsi="Times New Roman" w:cs="Times New Roman"/>
          <w:sz w:val="24"/>
          <w:szCs w:val="24"/>
        </w:rPr>
      </w:pPr>
      <w:r w:rsidRPr="00593DD3">
        <w:rPr>
          <w:rFonts w:ascii="Times New Roman" w:hAnsi="Times New Roman" w:cs="Times New Roman"/>
          <w:sz w:val="24"/>
          <w:szCs w:val="24"/>
        </w:rPr>
        <w:t xml:space="preserve">Отборочный тур ХIV областного фестиваля национальных культур «Соцветие дружное Урала» состоялся в октябре в РДК. В мероприятие приняли участие дети из Нязепетровского МР, </w:t>
      </w:r>
      <w:proofErr w:type="spellStart"/>
      <w:r w:rsidRPr="00593DD3">
        <w:rPr>
          <w:rFonts w:ascii="Times New Roman" w:hAnsi="Times New Roman" w:cs="Times New Roman"/>
          <w:sz w:val="24"/>
          <w:szCs w:val="24"/>
        </w:rPr>
        <w:t>Верхнеуфалейского</w:t>
      </w:r>
      <w:proofErr w:type="spellEnd"/>
      <w:r w:rsidRPr="00593DD3">
        <w:rPr>
          <w:rFonts w:ascii="Times New Roman" w:hAnsi="Times New Roman" w:cs="Times New Roman"/>
          <w:sz w:val="24"/>
          <w:szCs w:val="24"/>
        </w:rPr>
        <w:t xml:space="preserve"> ГО, </w:t>
      </w:r>
      <w:proofErr w:type="spellStart"/>
      <w:r w:rsidRPr="00593DD3">
        <w:rPr>
          <w:rFonts w:ascii="Times New Roman" w:hAnsi="Times New Roman" w:cs="Times New Roman"/>
          <w:sz w:val="24"/>
          <w:szCs w:val="24"/>
        </w:rPr>
        <w:t>Карабашского</w:t>
      </w:r>
      <w:proofErr w:type="spellEnd"/>
      <w:r w:rsidRPr="00593DD3">
        <w:rPr>
          <w:rFonts w:ascii="Times New Roman" w:hAnsi="Times New Roman" w:cs="Times New Roman"/>
          <w:sz w:val="24"/>
          <w:szCs w:val="24"/>
        </w:rPr>
        <w:t xml:space="preserve"> ГО, </w:t>
      </w:r>
      <w:proofErr w:type="spellStart"/>
      <w:r w:rsidRPr="00593DD3">
        <w:rPr>
          <w:rFonts w:ascii="Times New Roman" w:hAnsi="Times New Roman" w:cs="Times New Roman"/>
          <w:sz w:val="24"/>
          <w:szCs w:val="24"/>
        </w:rPr>
        <w:t>Аргаяшского</w:t>
      </w:r>
      <w:proofErr w:type="spellEnd"/>
      <w:r w:rsidRPr="00593DD3">
        <w:rPr>
          <w:rFonts w:ascii="Times New Roman" w:hAnsi="Times New Roman" w:cs="Times New Roman"/>
          <w:sz w:val="24"/>
          <w:szCs w:val="24"/>
        </w:rPr>
        <w:t xml:space="preserve"> МР, </w:t>
      </w:r>
      <w:proofErr w:type="spellStart"/>
      <w:r w:rsidRPr="00593DD3">
        <w:rPr>
          <w:rFonts w:ascii="Times New Roman" w:hAnsi="Times New Roman" w:cs="Times New Roman"/>
          <w:sz w:val="24"/>
          <w:szCs w:val="24"/>
        </w:rPr>
        <w:t>Кунашакского</w:t>
      </w:r>
      <w:proofErr w:type="spellEnd"/>
      <w:r w:rsidRPr="00593DD3">
        <w:rPr>
          <w:rFonts w:ascii="Times New Roman" w:hAnsi="Times New Roman" w:cs="Times New Roman"/>
          <w:sz w:val="24"/>
          <w:szCs w:val="24"/>
        </w:rPr>
        <w:t xml:space="preserve"> МР, </w:t>
      </w:r>
      <w:proofErr w:type="spellStart"/>
      <w:r w:rsidRPr="00593DD3">
        <w:rPr>
          <w:rFonts w:ascii="Times New Roman" w:hAnsi="Times New Roman" w:cs="Times New Roman"/>
          <w:sz w:val="24"/>
          <w:szCs w:val="24"/>
        </w:rPr>
        <w:t>Каслинского</w:t>
      </w:r>
      <w:proofErr w:type="spellEnd"/>
      <w:r w:rsidRPr="00593DD3">
        <w:rPr>
          <w:rFonts w:ascii="Times New Roman" w:hAnsi="Times New Roman" w:cs="Times New Roman"/>
          <w:sz w:val="24"/>
          <w:szCs w:val="24"/>
        </w:rPr>
        <w:t xml:space="preserve"> МР. Мероприятие организовано ОГБУК «Дом дружбы народов» на территории Нязепетровского МР в четвертый раз. В 2020 году планируется дальнейшее сотрудничество.</w:t>
      </w:r>
    </w:p>
    <w:p w:rsidR="00F0686F" w:rsidRPr="00593DD3" w:rsidRDefault="00F0686F" w:rsidP="00D9051F">
      <w:pPr>
        <w:pStyle w:val="ae"/>
        <w:numPr>
          <w:ilvl w:val="0"/>
          <w:numId w:val="8"/>
        </w:numPr>
        <w:shd w:val="clear" w:color="auto" w:fill="FFFFFF"/>
        <w:spacing w:before="0" w:after="0"/>
        <w:ind w:left="0" w:firstLine="0"/>
        <w:jc w:val="both"/>
      </w:pPr>
      <w:r w:rsidRPr="00593DD3">
        <w:t>24 апреля в Центральной библиотеке прошло мероприятие в рамках областного проекта «Встречное движение». На мероприятии было подписано Соглашение о сотрудничестве между ЧОУНБ и Администрацией Нязепетровского муниципального района. В течение дня работа проходила на нескольких площадках. На одной площадке, которая располагалась возле здания Дома культуры, работал КИБО.  На мероприятиях проекта «Встречное движение» обучение прошли свыше 40 библиотечных специалистов Нязепетровского района, г. Верхнего Уфалея, г. Касли.</w:t>
      </w:r>
    </w:p>
    <w:p w:rsidR="00F0686F" w:rsidRPr="00593DD3" w:rsidRDefault="00F0686F" w:rsidP="00D9051F">
      <w:pPr>
        <w:rPr>
          <w:rFonts w:ascii="Times New Roman" w:hAnsi="Times New Roman" w:cs="Times New Roman"/>
          <w:bCs/>
          <w:sz w:val="24"/>
          <w:szCs w:val="24"/>
          <w:u w:val="single"/>
        </w:rPr>
      </w:pPr>
      <w:r w:rsidRPr="00593DD3">
        <w:rPr>
          <w:rFonts w:ascii="Times New Roman" w:hAnsi="Times New Roman" w:cs="Times New Roman"/>
          <w:bCs/>
          <w:sz w:val="24"/>
          <w:szCs w:val="24"/>
          <w:u w:val="single"/>
        </w:rPr>
        <w:lastRenderedPageBreak/>
        <w:t>Районные мероприятия:</w:t>
      </w:r>
    </w:p>
    <w:p w:rsidR="00F0686F" w:rsidRPr="00593DD3" w:rsidRDefault="00F0686F" w:rsidP="00D9051F">
      <w:pPr>
        <w:widowControl/>
        <w:numPr>
          <w:ilvl w:val="0"/>
          <w:numId w:val="8"/>
        </w:numPr>
        <w:ind w:left="0" w:firstLine="0"/>
        <w:rPr>
          <w:rFonts w:ascii="Times New Roman" w:hAnsi="Times New Roman" w:cs="Times New Roman"/>
          <w:sz w:val="24"/>
          <w:szCs w:val="24"/>
        </w:rPr>
      </w:pPr>
      <w:r w:rsidRPr="00593DD3">
        <w:rPr>
          <w:rFonts w:ascii="Times New Roman" w:hAnsi="Times New Roman" w:cs="Times New Roman"/>
          <w:sz w:val="24"/>
          <w:szCs w:val="24"/>
        </w:rPr>
        <w:t>фестиваль самодеятельного творчества «Богат талантами район» проводится традиционно в ноябре, в День Нязепетровского района и в канун Дня народного единства. Организуется большая выставка декоративно-прикладного творчества с торжественным открытием и награждением мастеров ДПТ района. В зрительном зале проходит большой концерт коллективов и солистов художественной самодеятельности Нязепетровского района. Отдельно проводятся мастер-классы по ДПТ.</w:t>
      </w:r>
    </w:p>
    <w:p w:rsidR="00F0686F" w:rsidRPr="00593DD3" w:rsidRDefault="00F0686F" w:rsidP="00D9051F">
      <w:pPr>
        <w:rPr>
          <w:rFonts w:ascii="Times New Roman" w:hAnsi="Times New Roman" w:cs="Times New Roman"/>
          <w:sz w:val="24"/>
          <w:szCs w:val="24"/>
          <w:u w:val="single"/>
        </w:rPr>
      </w:pPr>
      <w:r w:rsidRPr="00593DD3">
        <w:rPr>
          <w:rFonts w:ascii="Times New Roman" w:hAnsi="Times New Roman" w:cs="Times New Roman"/>
          <w:sz w:val="24"/>
          <w:szCs w:val="24"/>
          <w:u w:val="single"/>
        </w:rPr>
        <w:t>Городские мероприятия:</w:t>
      </w:r>
    </w:p>
    <w:p w:rsidR="00F0686F" w:rsidRPr="00593DD3" w:rsidRDefault="00F0686F" w:rsidP="00D9051F">
      <w:pPr>
        <w:widowControl/>
        <w:numPr>
          <w:ilvl w:val="0"/>
          <w:numId w:val="8"/>
        </w:numPr>
        <w:ind w:left="0" w:firstLine="0"/>
        <w:rPr>
          <w:rFonts w:ascii="Times New Roman" w:hAnsi="Times New Roman" w:cs="Times New Roman"/>
          <w:sz w:val="24"/>
          <w:szCs w:val="24"/>
        </w:rPr>
      </w:pPr>
      <w:r w:rsidRPr="00593DD3">
        <w:rPr>
          <w:rFonts w:ascii="Times New Roman" w:hAnsi="Times New Roman" w:cs="Times New Roman"/>
          <w:sz w:val="24"/>
          <w:szCs w:val="24"/>
        </w:rPr>
        <w:t>Городской праздник «Сабантуй» состоялся 12 июня, в детском парке, в рамках празднования   Дня России. Праздник открывается поздравлениями, торжественным вручением паспортов, концертной программой с участием лучших коллективов и солистов художественной самодеятельности района. Затем прошла спортивно-развлекательная программа с национальными играми и конкурсами. Финалом праздника стал большой хоровод с участием зрителей и участников всех национальностей.</w:t>
      </w:r>
    </w:p>
    <w:p w:rsidR="00F0686F" w:rsidRPr="00593DD3" w:rsidRDefault="00F0686F" w:rsidP="00D9051F">
      <w:pPr>
        <w:widowControl/>
        <w:numPr>
          <w:ilvl w:val="0"/>
          <w:numId w:val="8"/>
        </w:numPr>
        <w:ind w:left="0" w:firstLine="0"/>
        <w:rPr>
          <w:rFonts w:ascii="Times New Roman" w:hAnsi="Times New Roman" w:cs="Times New Roman"/>
          <w:sz w:val="24"/>
          <w:szCs w:val="24"/>
        </w:rPr>
      </w:pPr>
      <w:r w:rsidRPr="00593DD3">
        <w:rPr>
          <w:rFonts w:ascii="Times New Roman" w:hAnsi="Times New Roman" w:cs="Times New Roman"/>
          <w:sz w:val="24"/>
          <w:szCs w:val="24"/>
        </w:rPr>
        <w:t>День города проходит на нескольких площадках.  «Аллея мастеров» располагается в парке и включает в себя масштабную выставку мастеров ДПТ, мастер-классы по различным видам ДПТ, концертную площадку с выступлением самодеятельных вокальных коллективов и солистов. На площадке у РДК – большая театрализованная интерактивная программа для детей и родителей, награждение победителей традиционного конкурса рисунков «Мой любимый город». В парке располагается юрта и концертная площадка «Чайхана», где проходят выступления самодеятельных артистов ТБКЦ и гостей. В вечернее время на площади проходит большой праздничный концерт и дискотечная программа.</w:t>
      </w:r>
    </w:p>
    <w:p w:rsidR="00F0686F" w:rsidRPr="00593DD3" w:rsidRDefault="00F0686F" w:rsidP="00D9051F">
      <w:pPr>
        <w:pStyle w:val="ae"/>
        <w:spacing w:before="0" w:after="0"/>
        <w:jc w:val="both"/>
        <w:rPr>
          <w:color w:val="000000"/>
          <w:u w:val="single"/>
        </w:rPr>
      </w:pPr>
      <w:r w:rsidRPr="00593DD3">
        <w:rPr>
          <w:i/>
          <w:color w:val="000000"/>
        </w:rPr>
        <w:tab/>
      </w:r>
      <w:r w:rsidRPr="00593DD3">
        <w:rPr>
          <w:color w:val="000000"/>
          <w:u w:val="single"/>
        </w:rPr>
        <w:t>Мероприятия в рамках Года театра:</w:t>
      </w:r>
    </w:p>
    <w:p w:rsidR="00F0686F" w:rsidRPr="00593DD3" w:rsidRDefault="00F0686F" w:rsidP="00D9051F">
      <w:pPr>
        <w:pStyle w:val="ae"/>
        <w:spacing w:before="0" w:after="0"/>
        <w:jc w:val="both"/>
        <w:rPr>
          <w:color w:val="000000"/>
        </w:rPr>
      </w:pPr>
      <w:r w:rsidRPr="00593DD3">
        <w:rPr>
          <w:color w:val="000000"/>
        </w:rPr>
        <w:tab/>
        <w:t>Год театра в Нязепетровском муниципальном районе прошел активно. Каждое учреждение культуры провело массу мероприятий, посвященных выбранной теме года. Наиболее яркие из них:</w:t>
      </w:r>
    </w:p>
    <w:p w:rsidR="00F0686F" w:rsidRPr="00593DD3" w:rsidRDefault="00F0686F" w:rsidP="00D9051F">
      <w:pPr>
        <w:pStyle w:val="ae"/>
        <w:numPr>
          <w:ilvl w:val="0"/>
          <w:numId w:val="9"/>
        </w:numPr>
        <w:spacing w:before="0" w:after="0"/>
        <w:ind w:left="0" w:firstLine="0"/>
        <w:jc w:val="both"/>
        <w:rPr>
          <w:color w:val="000000"/>
        </w:rPr>
      </w:pPr>
      <w:r w:rsidRPr="00593DD3">
        <w:t xml:space="preserve">В Год театра в Центральной библиотеке работала программа «Театр книги», как один из способов популяризации литературного произведения. Был выбран один класс (7-ой) в СОШ №3, с которым проводили все мероприятия программы: классные часы, посвященные писателям-юбилярам: Бажову </w:t>
      </w:r>
      <w:proofErr w:type="spellStart"/>
      <w:r w:rsidRPr="00593DD3">
        <w:t>П.П.</w:t>
      </w:r>
      <w:r w:rsidRPr="00593DD3">
        <w:rPr>
          <w:iCs/>
          <w:shd w:val="clear" w:color="auto" w:fill="FFFFFF"/>
        </w:rPr>
        <w:t>«Мир</w:t>
      </w:r>
      <w:proofErr w:type="spellEnd"/>
      <w:r w:rsidRPr="00593DD3">
        <w:rPr>
          <w:iCs/>
          <w:shd w:val="clear" w:color="auto" w:fill="FFFFFF"/>
        </w:rPr>
        <w:t xml:space="preserve"> сказов Бажова П.»</w:t>
      </w:r>
      <w:r w:rsidRPr="00593DD3">
        <w:t xml:space="preserve">, Крылову </w:t>
      </w:r>
      <w:proofErr w:type="spellStart"/>
      <w:r w:rsidRPr="00593DD3">
        <w:t>И.А.</w:t>
      </w:r>
      <w:r w:rsidRPr="00593DD3">
        <w:rPr>
          <w:iCs/>
          <w:shd w:val="clear" w:color="auto" w:fill="FFFFFF"/>
        </w:rPr>
        <w:t>«Мораль</w:t>
      </w:r>
      <w:proofErr w:type="spellEnd"/>
      <w:r w:rsidRPr="00593DD3">
        <w:rPr>
          <w:iCs/>
          <w:shd w:val="clear" w:color="auto" w:fill="FFFFFF"/>
        </w:rPr>
        <w:t xml:space="preserve"> сей басни такова…»</w:t>
      </w:r>
      <w:r w:rsidRPr="00593DD3">
        <w:t xml:space="preserve">, Гоголю Н.В. </w:t>
      </w:r>
      <w:r w:rsidRPr="00593DD3">
        <w:rPr>
          <w:iCs/>
          <w:shd w:val="clear" w:color="auto" w:fill="FFFFFF"/>
        </w:rPr>
        <w:t>литературно-театрализованный портрет «Вечера на хуторе близь Диканьки», на которых дети знакомились с творчеством писателей, читали и инсценировали произведения. В течение всего года с детьми проводились</w:t>
      </w:r>
      <w:r w:rsidRPr="00593DD3">
        <w:t xml:space="preserve"> мастер-классы по созданию костюма «Хозяйки медной горы». Этот костюм представили в виде театрализованной сценки на отчетном вечере в Центральной библиотеке. Теперь этот костюм будет использоваться для дальнейшей работы.</w:t>
      </w:r>
    </w:p>
    <w:p w:rsidR="00F0686F" w:rsidRPr="00593DD3" w:rsidRDefault="00F0686F" w:rsidP="00D9051F">
      <w:pPr>
        <w:pStyle w:val="ae"/>
        <w:numPr>
          <w:ilvl w:val="0"/>
          <w:numId w:val="8"/>
        </w:numPr>
        <w:shd w:val="clear" w:color="auto" w:fill="FFFFFF"/>
        <w:spacing w:before="0" w:after="0"/>
        <w:ind w:left="0" w:firstLine="0"/>
        <w:jc w:val="both"/>
      </w:pPr>
      <w:r w:rsidRPr="00593DD3">
        <w:t xml:space="preserve"> Традиционно Центральная библиотека приняла участие в </w:t>
      </w:r>
      <w:proofErr w:type="spellStart"/>
      <w:r w:rsidRPr="00593DD3">
        <w:t>Библионочи</w:t>
      </w:r>
      <w:proofErr w:type="spellEnd"/>
      <w:r w:rsidRPr="00593DD3">
        <w:t xml:space="preserve"> – 2019. В этом году она прошла под названием «Весь мир – театр!». Это мероприятие объединило любителей книги и театра. Всех присутствующих ждало неформальное общение, полное импровизации. Гости совершили экскурс в историю театра, вспомнили виды театров, поучаствовали в театральном </w:t>
      </w:r>
      <w:proofErr w:type="spellStart"/>
      <w:r w:rsidRPr="00593DD3">
        <w:t>квизе</w:t>
      </w:r>
      <w:proofErr w:type="spellEnd"/>
      <w:r w:rsidRPr="00593DD3">
        <w:t xml:space="preserve">, посмотрели сценку «Ночь перед Рождеством», сыгранную библиотекарями, прослушали отрывок из произведения А. Островского «Свои люди – сочтемся», прочитанный учащейся  СОШ №27 Еленой </w:t>
      </w:r>
      <w:proofErr w:type="spellStart"/>
      <w:r w:rsidRPr="00593DD3">
        <w:t>Ковырдяевой</w:t>
      </w:r>
      <w:proofErr w:type="spellEnd"/>
      <w:r w:rsidRPr="00593DD3">
        <w:t xml:space="preserve">.  На мероприятие прозвучал видео-монолог «Любите ли вы театр?», был показан ролик «Театр теней». На разных площадках работали мастер-классы: по изготовлению театральных масок (детям были предложены заготовки, которые они украшали на свой вкус. Мастер другой площадки, используя только </w:t>
      </w:r>
      <w:proofErr w:type="spellStart"/>
      <w:r w:rsidRPr="00593DD3">
        <w:t>аквагрим</w:t>
      </w:r>
      <w:proofErr w:type="spellEnd"/>
      <w:r w:rsidRPr="00593DD3">
        <w:t xml:space="preserve">, придавал лицам детей театральный образ. Дети с удовольствием участвовали в мастер-классе и радовались своему новому образу.  Третий мастер-класс был по изготовлению пасхальных сувениров. Детям было предложено несколько вариантов поделок к пасхе из фетра: пасхальное яйцо на шпажках, в виде магнита, пасхальный кролик. Готовые изделия они забрали домой для подарков на праздник Святой Пасхи своим близким. В заключение подошли к самому интересному моменту. Что показывают на сцене? Правильно, спектакли. Иными словами, постановку. Она готовится очень долго и тщательно. Но есть такие пьесы, которые не требуют долгой подготовки. Это пьесы театра-экспромта. И вот одну из таких пьес участники </w:t>
      </w:r>
      <w:proofErr w:type="spellStart"/>
      <w:r w:rsidRPr="00593DD3">
        <w:t>библионочи</w:t>
      </w:r>
      <w:proofErr w:type="spellEnd"/>
      <w:r w:rsidRPr="00593DD3">
        <w:t xml:space="preserve"> поставили в конце мероприятия. А также прошел розыгрыш театральных билетов. </w:t>
      </w:r>
      <w:proofErr w:type="spellStart"/>
      <w:r w:rsidRPr="00593DD3">
        <w:t>Библионочь</w:t>
      </w:r>
      <w:proofErr w:type="spellEnd"/>
      <w:r w:rsidRPr="00593DD3">
        <w:t xml:space="preserve"> посетили более 80 человек.</w:t>
      </w:r>
    </w:p>
    <w:p w:rsidR="00F0686F" w:rsidRPr="00593DD3" w:rsidRDefault="00F0686F" w:rsidP="00D9051F">
      <w:pPr>
        <w:pStyle w:val="af5"/>
        <w:numPr>
          <w:ilvl w:val="0"/>
          <w:numId w:val="8"/>
        </w:numPr>
        <w:ind w:left="0" w:firstLine="0"/>
        <w:jc w:val="both"/>
        <w:rPr>
          <w:rFonts w:ascii="Times New Roman" w:hAnsi="Times New Roman"/>
          <w:sz w:val="24"/>
          <w:szCs w:val="24"/>
        </w:rPr>
      </w:pPr>
      <w:r w:rsidRPr="00593DD3">
        <w:rPr>
          <w:rFonts w:ascii="Times New Roman" w:hAnsi="Times New Roman"/>
          <w:sz w:val="24"/>
          <w:szCs w:val="24"/>
        </w:rPr>
        <w:t xml:space="preserve">В мае   в  Детской библиотеке прошли очередные </w:t>
      </w:r>
      <w:proofErr w:type="spellStart"/>
      <w:r w:rsidRPr="00593DD3">
        <w:rPr>
          <w:rFonts w:ascii="Times New Roman" w:hAnsi="Times New Roman"/>
          <w:sz w:val="24"/>
          <w:szCs w:val="24"/>
        </w:rPr>
        <w:t>Библиосумерки</w:t>
      </w:r>
      <w:proofErr w:type="spellEnd"/>
      <w:r w:rsidRPr="00593DD3">
        <w:rPr>
          <w:rFonts w:ascii="Times New Roman" w:hAnsi="Times New Roman"/>
          <w:sz w:val="24"/>
          <w:szCs w:val="24"/>
        </w:rPr>
        <w:t xml:space="preserve"> «Театральная мозаика», посвященные Году театра, в библиотеке были оформлены площадки. Читальный зал </w:t>
      </w:r>
      <w:r w:rsidRPr="00593DD3">
        <w:rPr>
          <w:rFonts w:ascii="Times New Roman" w:hAnsi="Times New Roman"/>
          <w:sz w:val="24"/>
          <w:szCs w:val="24"/>
        </w:rPr>
        <w:lastRenderedPageBreak/>
        <w:t xml:space="preserve">превратился в «Волшебный мир кукол», где дети познакомились с театром Сергея Образцова.  На старшем абонементе была оформлена площадка «Театральные забавы». На младшем абонементе была оформлена зона «Театральная мастерская», где  юные гости приняли участие в познавательно-игровой программе «Маска я тебя знаю», которая помогла ребятам окунуться в мир театра, познакомиться с видами масок и знаменитым венецианским карнавалом. А главным сюрпризом для детей стал   кружок кукольного  театра  Дома учащейся молодежи, который показал   сказку «Битый битого везет». Изюминкой </w:t>
      </w:r>
      <w:proofErr w:type="spellStart"/>
      <w:r w:rsidRPr="00593DD3">
        <w:rPr>
          <w:rFonts w:ascii="Times New Roman" w:hAnsi="Times New Roman"/>
          <w:sz w:val="24"/>
          <w:szCs w:val="24"/>
        </w:rPr>
        <w:t>библиосумерек</w:t>
      </w:r>
      <w:proofErr w:type="spellEnd"/>
      <w:r w:rsidRPr="00593DD3">
        <w:rPr>
          <w:rFonts w:ascii="Times New Roman" w:hAnsi="Times New Roman"/>
          <w:sz w:val="24"/>
          <w:szCs w:val="24"/>
        </w:rPr>
        <w:t xml:space="preserve"> стала фотозона «Магия перевоплощения», где не только дети, но и их родители с удовольствием фотографировались в костюмах разных героев.   </w:t>
      </w:r>
    </w:p>
    <w:p w:rsidR="00F0686F" w:rsidRPr="00593DD3" w:rsidRDefault="00F0686F" w:rsidP="00D9051F">
      <w:pPr>
        <w:widowControl/>
        <w:numPr>
          <w:ilvl w:val="0"/>
          <w:numId w:val="8"/>
        </w:numPr>
        <w:ind w:left="0" w:firstLine="0"/>
        <w:rPr>
          <w:rFonts w:ascii="Times New Roman" w:hAnsi="Times New Roman" w:cs="Times New Roman"/>
          <w:sz w:val="24"/>
          <w:szCs w:val="24"/>
        </w:rPr>
      </w:pPr>
      <w:r w:rsidRPr="00593DD3">
        <w:rPr>
          <w:rFonts w:ascii="Times New Roman" w:hAnsi="Times New Roman" w:cs="Times New Roman"/>
          <w:sz w:val="24"/>
          <w:szCs w:val="24"/>
        </w:rPr>
        <w:t>«Театра мир откроет нам свои кулисы…» виртуальное путешествие ко дню театра в Центральной библиотеке. Библиотекари провели экскурс в историю театра. С помощью презентации, ребята смогли проследить историю развития театра от античности до наших дней. Узнали, какие бывают разновидности театров и посмотрели несколько видеороликов, особенно понравился ролик про театр теней. Но больше всего школьникам понравилось самим участвовать в театрализованном представлении – пантомима, образно изображая тот или иной персонаж. В творческом, импровизированном процессе были задействованы все ребята. Данное путешествие прошло для нескольких классов школ города.</w:t>
      </w:r>
    </w:p>
    <w:p w:rsidR="00F0686F" w:rsidRPr="00593DD3" w:rsidRDefault="00F0686F" w:rsidP="00D9051F">
      <w:pPr>
        <w:widowControl/>
        <w:numPr>
          <w:ilvl w:val="0"/>
          <w:numId w:val="8"/>
        </w:numPr>
        <w:ind w:left="0" w:firstLine="0"/>
        <w:rPr>
          <w:rFonts w:ascii="Times New Roman" w:hAnsi="Times New Roman" w:cs="Times New Roman"/>
          <w:sz w:val="24"/>
          <w:szCs w:val="24"/>
        </w:rPr>
      </w:pPr>
      <w:r w:rsidRPr="00593DD3">
        <w:rPr>
          <w:rFonts w:ascii="Times New Roman" w:hAnsi="Times New Roman" w:cs="Times New Roman"/>
          <w:sz w:val="24"/>
          <w:szCs w:val="24"/>
        </w:rPr>
        <w:t xml:space="preserve">В МБУК «Музейно-выставочный центр» в рамках года театра был подготовлен кукольный спектакль «Легкий хлеб», который посмотрели почти все детские сады города. </w:t>
      </w:r>
    </w:p>
    <w:p w:rsidR="00F0686F" w:rsidRPr="00593DD3" w:rsidRDefault="00F0686F" w:rsidP="00D9051F">
      <w:pPr>
        <w:widowControl/>
        <w:numPr>
          <w:ilvl w:val="0"/>
          <w:numId w:val="8"/>
        </w:numPr>
        <w:ind w:left="0" w:firstLine="0"/>
        <w:rPr>
          <w:rFonts w:ascii="Times New Roman" w:hAnsi="Times New Roman" w:cs="Times New Roman"/>
          <w:sz w:val="24"/>
          <w:szCs w:val="24"/>
        </w:rPr>
      </w:pPr>
      <w:r w:rsidRPr="00593DD3">
        <w:rPr>
          <w:rFonts w:ascii="Times New Roman" w:hAnsi="Times New Roman" w:cs="Times New Roman"/>
          <w:sz w:val="24"/>
          <w:szCs w:val="24"/>
        </w:rPr>
        <w:t xml:space="preserve">Довольно зрелищной получилась выставка «Театр в жизни </w:t>
      </w:r>
      <w:proofErr w:type="spellStart"/>
      <w:r w:rsidRPr="00593DD3">
        <w:rPr>
          <w:rFonts w:ascii="Times New Roman" w:hAnsi="Times New Roman" w:cs="Times New Roman"/>
          <w:sz w:val="24"/>
          <w:szCs w:val="24"/>
        </w:rPr>
        <w:t>нязепетровцев</w:t>
      </w:r>
      <w:proofErr w:type="spellEnd"/>
      <w:r w:rsidRPr="00593DD3">
        <w:rPr>
          <w:rFonts w:ascii="Times New Roman" w:hAnsi="Times New Roman" w:cs="Times New Roman"/>
          <w:sz w:val="24"/>
          <w:szCs w:val="24"/>
        </w:rPr>
        <w:t>», посвященная году театра. На стендах уникальные сцены из спектаклей разных лет, начиная с 1911 года. В предметной части выставки были представлены костюмы актеров и реквизит из спектаклей.</w:t>
      </w:r>
    </w:p>
    <w:p w:rsidR="00F0686F" w:rsidRPr="00593DD3" w:rsidRDefault="00F0686F" w:rsidP="00D9051F">
      <w:pPr>
        <w:widowControl/>
        <w:numPr>
          <w:ilvl w:val="0"/>
          <w:numId w:val="8"/>
        </w:numPr>
        <w:ind w:left="0" w:firstLine="0"/>
        <w:rPr>
          <w:rFonts w:ascii="Times New Roman" w:hAnsi="Times New Roman" w:cs="Times New Roman"/>
          <w:sz w:val="24"/>
          <w:szCs w:val="24"/>
        </w:rPr>
      </w:pPr>
      <w:r w:rsidRPr="00593DD3">
        <w:rPr>
          <w:rFonts w:ascii="Times New Roman" w:hAnsi="Times New Roman" w:cs="Times New Roman"/>
          <w:sz w:val="24"/>
          <w:szCs w:val="24"/>
        </w:rPr>
        <w:t>Театрализованный концерт «Новогодний экспресс». Действие проходит на импровизированной железнодорожной станции «</w:t>
      </w:r>
      <w:proofErr w:type="spellStart"/>
      <w:r w:rsidRPr="00593DD3">
        <w:rPr>
          <w:rFonts w:ascii="Times New Roman" w:hAnsi="Times New Roman" w:cs="Times New Roman"/>
          <w:sz w:val="24"/>
          <w:szCs w:val="24"/>
        </w:rPr>
        <w:t>Нязепетровская</w:t>
      </w:r>
      <w:proofErr w:type="spellEnd"/>
      <w:r w:rsidRPr="00593DD3">
        <w:rPr>
          <w:rFonts w:ascii="Times New Roman" w:hAnsi="Times New Roman" w:cs="Times New Roman"/>
          <w:sz w:val="24"/>
          <w:szCs w:val="24"/>
        </w:rPr>
        <w:t>», где уже давно  не было даже проходящих поездов. Но под Новый год случаются чудеса. На станцию прибывает поезд «Красноярск - Анапа» и пассажиры, из – за снегопада,  вынуждены встречать Новый год на станции  маленького провинциального городка. Актеры – участники художественной самодеятельности и студии танца «Светлое настоящее» имеют свой образ. Они поют и танцуют, выражая свое отношение к происходящему. Здесь есть и дружба, и любовь, и взаимопонимание. Кульминация – встреча Нового года с фейерверками и звоном бокалов!</w:t>
      </w:r>
    </w:p>
    <w:p w:rsidR="00F0686F" w:rsidRPr="00593DD3" w:rsidRDefault="00F0686F" w:rsidP="00D9051F">
      <w:pPr>
        <w:widowControl/>
        <w:numPr>
          <w:ilvl w:val="0"/>
          <w:numId w:val="8"/>
        </w:numPr>
        <w:ind w:left="0" w:firstLine="0"/>
        <w:rPr>
          <w:rFonts w:ascii="Times New Roman" w:hAnsi="Times New Roman" w:cs="Times New Roman"/>
          <w:sz w:val="24"/>
          <w:szCs w:val="24"/>
        </w:rPr>
      </w:pPr>
      <w:r w:rsidRPr="00593DD3">
        <w:rPr>
          <w:rFonts w:ascii="Times New Roman" w:hAnsi="Times New Roman" w:cs="Times New Roman"/>
          <w:sz w:val="24"/>
          <w:szCs w:val="24"/>
        </w:rPr>
        <w:t>Детский спектакль «В здоровом теле – здоровый дух или  как Кощей спортом занимался». Главные герои спектакля – Иван-спортсмен, Марья, Баба Яга, Кощей. Дети - зрители в процессе просмотра, помогали Кощею стать спортивным, а Баба Яга пыталась помешать Ивану и Марье быть вместе.</w:t>
      </w:r>
    </w:p>
    <w:p w:rsidR="00F0686F" w:rsidRPr="00593DD3" w:rsidRDefault="00F0686F" w:rsidP="00D9051F">
      <w:pPr>
        <w:widowControl/>
        <w:numPr>
          <w:ilvl w:val="0"/>
          <w:numId w:val="8"/>
        </w:numPr>
        <w:shd w:val="clear" w:color="auto" w:fill="FFFFFF"/>
        <w:ind w:left="0" w:firstLine="0"/>
        <w:rPr>
          <w:rFonts w:ascii="Times New Roman" w:hAnsi="Times New Roman" w:cs="Times New Roman"/>
          <w:sz w:val="24"/>
          <w:szCs w:val="24"/>
        </w:rPr>
      </w:pPr>
      <w:r w:rsidRPr="00593DD3">
        <w:rPr>
          <w:rFonts w:ascii="Times New Roman" w:hAnsi="Times New Roman" w:cs="Times New Roman"/>
          <w:sz w:val="24"/>
          <w:szCs w:val="24"/>
        </w:rPr>
        <w:t>Творческий конкурс среди учреждений МБУК «Централизованная клубная система»  «Профессия праздник». Специалисты МБУК ЦКС готовили презентацию о своей работе. Готовили мини спектакли на тему «Моя жизнь в искусстве», а так же проводили интерактивные программы с жюри и болельщиками.</w:t>
      </w:r>
    </w:p>
    <w:p w:rsidR="00F0686F" w:rsidRPr="00593DD3" w:rsidRDefault="00F0686F" w:rsidP="00D9051F">
      <w:pPr>
        <w:widowControl/>
        <w:numPr>
          <w:ilvl w:val="0"/>
          <w:numId w:val="8"/>
        </w:numPr>
        <w:ind w:left="0" w:firstLine="0"/>
        <w:rPr>
          <w:rFonts w:ascii="Times New Roman" w:hAnsi="Times New Roman" w:cs="Times New Roman"/>
          <w:sz w:val="24"/>
          <w:szCs w:val="24"/>
        </w:rPr>
      </w:pPr>
      <w:r w:rsidRPr="00593DD3">
        <w:rPr>
          <w:rFonts w:ascii="Times New Roman" w:hAnsi="Times New Roman" w:cs="Times New Roman"/>
          <w:sz w:val="24"/>
          <w:szCs w:val="24"/>
        </w:rPr>
        <w:t>В течение года, на телеканале «Нязепетровский контур», в эфир вышло 12 репортажей, освещающих мероприятия, посвященные Году театра, проводимые  на территории  города и района. Это – мероприятия, проводимые в музее и в Районном доме культуры, а так же различные массовые театрализованные мероприятия.</w:t>
      </w:r>
    </w:p>
    <w:p w:rsidR="00F0686F" w:rsidRDefault="00F0686F">
      <w:pPr>
        <w:rPr>
          <w:rFonts w:ascii="Times New Roman" w:hAnsi="Times New Roman" w:cs="Times New Roman"/>
          <w:sz w:val="24"/>
          <w:szCs w:val="24"/>
        </w:rPr>
      </w:pPr>
    </w:p>
    <w:p w:rsidR="00F0686F" w:rsidRDefault="00F0686F">
      <w:pPr>
        <w:ind w:firstLine="0"/>
        <w:rPr>
          <w:rFonts w:ascii="Times New Roman" w:hAnsi="Times New Roman" w:cs="Times New Roman"/>
          <w:b/>
          <w:sz w:val="24"/>
          <w:szCs w:val="24"/>
        </w:rPr>
      </w:pPr>
      <w:r>
        <w:rPr>
          <w:rFonts w:ascii="Times New Roman" w:hAnsi="Times New Roman" w:cs="Times New Roman"/>
          <w:b/>
          <w:sz w:val="24"/>
          <w:szCs w:val="24"/>
        </w:rPr>
        <w:t>18. Перспективные направления развития муниципального образования</w:t>
      </w:r>
    </w:p>
    <w:p w:rsidR="00F0686F" w:rsidRDefault="00F0686F">
      <w:pPr>
        <w:ind w:firstLine="0"/>
        <w:rPr>
          <w:rFonts w:ascii="Times New Roman" w:hAnsi="Times New Roman" w:cs="Times New Roman"/>
          <w:b/>
          <w:sz w:val="24"/>
          <w:szCs w:val="24"/>
        </w:rPr>
      </w:pPr>
    </w:p>
    <w:p w:rsidR="00F0686F" w:rsidRDefault="00F0686F">
      <w:pPr>
        <w:ind w:firstLine="708"/>
        <w:rPr>
          <w:rFonts w:ascii="Times New Roman" w:hAnsi="Times New Roman" w:cs="Times New Roman"/>
          <w:sz w:val="24"/>
          <w:szCs w:val="24"/>
        </w:rPr>
      </w:pPr>
      <w:r>
        <w:rPr>
          <w:rFonts w:ascii="Times New Roman" w:hAnsi="Times New Roman" w:cs="Times New Roman"/>
          <w:sz w:val="24"/>
          <w:szCs w:val="24"/>
        </w:rPr>
        <w:t xml:space="preserve">Разработан комплексный инвестиционный план развития </w:t>
      </w:r>
      <w:proofErr w:type="spellStart"/>
      <w:r>
        <w:rPr>
          <w:rFonts w:ascii="Times New Roman" w:hAnsi="Times New Roman" w:cs="Times New Roman"/>
          <w:sz w:val="24"/>
          <w:szCs w:val="24"/>
        </w:rPr>
        <w:t>монопрофильной</w:t>
      </w:r>
      <w:proofErr w:type="spellEnd"/>
      <w:r>
        <w:rPr>
          <w:rFonts w:ascii="Times New Roman" w:hAnsi="Times New Roman" w:cs="Times New Roman"/>
          <w:sz w:val="24"/>
          <w:szCs w:val="24"/>
        </w:rPr>
        <w:t xml:space="preserve"> территории - Нязепетровское городское поселение до 2020 г.  </w:t>
      </w:r>
    </w:p>
    <w:p w:rsidR="00F0686F" w:rsidRDefault="00F0686F">
      <w:pPr>
        <w:ind w:firstLine="708"/>
        <w:rPr>
          <w:rFonts w:ascii="Times New Roman" w:hAnsi="Times New Roman" w:cs="Times New Roman"/>
          <w:sz w:val="24"/>
          <w:szCs w:val="24"/>
        </w:rPr>
      </w:pPr>
      <w:r>
        <w:rPr>
          <w:rFonts w:ascii="Times New Roman" w:hAnsi="Times New Roman" w:cs="Times New Roman"/>
          <w:sz w:val="24"/>
          <w:szCs w:val="24"/>
        </w:rPr>
        <w:t xml:space="preserve">Материалы размещены на официальном сайте администрации Нязепетровского муниципального района </w:t>
      </w:r>
      <w:hyperlink r:id="rId32" w:history="1">
        <w:r>
          <w:rPr>
            <w:rStyle w:val="af8"/>
            <w:rFonts w:ascii="Times New Roman" w:hAnsi="Times New Roman"/>
            <w:sz w:val="24"/>
            <w:szCs w:val="24"/>
          </w:rPr>
          <w:t>http://nzpr.ru/about/investors/investment-plan-and-monitoring</w:t>
        </w:r>
      </w:hyperlink>
    </w:p>
    <w:p w:rsidR="00F0686F" w:rsidRDefault="00F0686F">
      <w:pPr>
        <w:ind w:firstLine="708"/>
        <w:rPr>
          <w:rFonts w:ascii="Times New Roman" w:hAnsi="Times New Roman" w:cs="Times New Roman"/>
          <w:sz w:val="24"/>
          <w:szCs w:val="24"/>
        </w:rPr>
      </w:pPr>
      <w:r>
        <w:rPr>
          <w:rFonts w:ascii="Times New Roman" w:hAnsi="Times New Roman" w:cs="Times New Roman"/>
          <w:sz w:val="24"/>
          <w:szCs w:val="24"/>
        </w:rPr>
        <w:t>Стратегия социально-экономического развития Нязепетровского муниципального района до 2030 года, утверждена решением Собрания депутатов Нязепетровского муниципального района от 27.06.2016 г. № 103</w:t>
      </w:r>
    </w:p>
    <w:p w:rsidR="00F0686F" w:rsidRDefault="00F0686F">
      <w:pPr>
        <w:spacing w:before="120"/>
        <w:jc w:val="left"/>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КОНКУРЕНТНЫЕ ПРЕИМУЩЕСТВА</w:t>
      </w:r>
    </w:p>
    <w:p w:rsidR="00F0686F" w:rsidRDefault="00F0686F">
      <w:pPr>
        <w:ind w:firstLine="0"/>
        <w:rPr>
          <w:rFonts w:ascii="Times New Roman" w:hAnsi="Times New Roman" w:cs="Times New Roman"/>
          <w:b/>
          <w:sz w:val="24"/>
          <w:szCs w:val="24"/>
        </w:rPr>
      </w:pPr>
    </w:p>
    <w:p w:rsidR="00F0686F" w:rsidRDefault="00F0686F">
      <w:pPr>
        <w:tabs>
          <w:tab w:val="left" w:pos="360"/>
        </w:tabs>
        <w:ind w:firstLine="0"/>
        <w:rPr>
          <w:rFonts w:ascii="Times New Roman" w:hAnsi="Times New Roman" w:cs="Times New Roman"/>
          <w:sz w:val="24"/>
          <w:szCs w:val="24"/>
        </w:rPr>
      </w:pPr>
      <w:r>
        <w:rPr>
          <w:rFonts w:ascii="Times New Roman" w:hAnsi="Times New Roman" w:cs="Times New Roman"/>
          <w:sz w:val="24"/>
          <w:szCs w:val="24"/>
        </w:rPr>
        <w:t xml:space="preserve">      Благоприятная экологическая обстановка, живописный горно-лесной ландшафт.</w:t>
      </w:r>
    </w:p>
    <w:p w:rsidR="00F0686F" w:rsidRDefault="00F0686F">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 xml:space="preserve">      Свободные мощности инженерных коммуникаций, развития структуры образования.          Свободные земельные участки под размещение производств. </w:t>
      </w:r>
    </w:p>
    <w:p w:rsidR="00F0686F" w:rsidRDefault="00F0686F">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lastRenderedPageBreak/>
        <w:t xml:space="preserve">      Материальная база и репутация кранового производства.</w:t>
      </w: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xml:space="preserve">      Значительные запасы чистой пресной воды.</w:t>
      </w: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xml:space="preserve">      Запасы строительных материалов (лес, камень).</w:t>
      </w: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xml:space="preserve">      Есть школа по лыжному двоеборью и картингу.</w:t>
      </w: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xml:space="preserve">      Самая чистая река в области, идеальная для семейного рафтинга.</w:t>
      </w:r>
    </w:p>
    <w:p w:rsidR="00F0686F" w:rsidRDefault="00F0686F">
      <w:pPr>
        <w:ind w:firstLine="0"/>
        <w:rPr>
          <w:rFonts w:ascii="Times New Roman" w:hAnsi="Times New Roman" w:cs="Times New Roman"/>
          <w:sz w:val="24"/>
          <w:szCs w:val="24"/>
        </w:rPr>
      </w:pPr>
      <w:r>
        <w:rPr>
          <w:rFonts w:ascii="Times New Roman" w:hAnsi="Times New Roman" w:cs="Times New Roman"/>
          <w:sz w:val="24"/>
          <w:szCs w:val="24"/>
        </w:rPr>
        <w:t xml:space="preserve">      Более 90 малых рек, пригодных для запруд и рыболовства.</w:t>
      </w:r>
    </w:p>
    <w:p w:rsidR="00F0686F" w:rsidRDefault="00F0686F">
      <w:pPr>
        <w:ind w:left="360" w:hanging="360"/>
        <w:rPr>
          <w:rFonts w:ascii="Times New Roman" w:hAnsi="Times New Roman" w:cs="Times New Roman"/>
          <w:sz w:val="24"/>
          <w:szCs w:val="24"/>
        </w:rPr>
      </w:pPr>
      <w:r>
        <w:rPr>
          <w:rFonts w:ascii="Times New Roman" w:hAnsi="Times New Roman" w:cs="Times New Roman"/>
          <w:sz w:val="24"/>
          <w:szCs w:val="24"/>
        </w:rPr>
        <w:t xml:space="preserve">      Через город проходят самые короткие пути из Екатеринбурга в Уфу и из Челябинска в     Пермь.</w:t>
      </w:r>
    </w:p>
    <w:p w:rsidR="00F0686F" w:rsidRDefault="00F0686F">
      <w:pPr>
        <w:ind w:left="360" w:hanging="360"/>
        <w:rPr>
          <w:rFonts w:ascii="Times New Roman" w:hAnsi="Times New Roman" w:cs="Times New Roman"/>
          <w:sz w:val="24"/>
          <w:szCs w:val="24"/>
        </w:rPr>
      </w:pPr>
      <w:r>
        <w:rPr>
          <w:rFonts w:ascii="Times New Roman" w:hAnsi="Times New Roman" w:cs="Times New Roman"/>
          <w:sz w:val="24"/>
          <w:szCs w:val="24"/>
        </w:rPr>
        <w:t xml:space="preserve">      В районе есть природные памятники, перспективные для экотуризма.</w:t>
      </w: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sz w:val="24"/>
          <w:szCs w:val="24"/>
        </w:rPr>
      </w:pPr>
    </w:p>
    <w:p w:rsidR="00F0686F" w:rsidRDefault="00F0686F">
      <w:pPr>
        <w:ind w:firstLine="0"/>
        <w:rPr>
          <w:rFonts w:ascii="Times New Roman" w:hAnsi="Times New Roman" w:cs="Times New Roman"/>
          <w:b/>
          <w:sz w:val="24"/>
          <w:szCs w:val="24"/>
        </w:rPr>
      </w:pPr>
      <w:r>
        <w:rPr>
          <w:rFonts w:ascii="Times New Roman" w:hAnsi="Times New Roman" w:cs="Times New Roman"/>
          <w:b/>
          <w:sz w:val="24"/>
          <w:szCs w:val="24"/>
        </w:rPr>
        <w:t>19. Контактная информация органа местного самоуправления</w:t>
      </w:r>
    </w:p>
    <w:p w:rsidR="00F0686F" w:rsidRDefault="00F0686F">
      <w:pPr>
        <w:ind w:firstLine="0"/>
        <w:rPr>
          <w:rFonts w:ascii="Times New Roman" w:hAnsi="Times New Roman" w:cs="Times New Roman"/>
          <w:sz w:val="24"/>
          <w:szCs w:val="24"/>
        </w:rPr>
      </w:pPr>
    </w:p>
    <w:p w:rsidR="00F0686F" w:rsidRDefault="00F0686F">
      <w:pPr>
        <w:ind w:firstLine="360"/>
        <w:jc w:val="left"/>
        <w:rPr>
          <w:rFonts w:ascii="Times New Roman" w:hAnsi="Times New Roman" w:cs="Times New Roman"/>
          <w:sz w:val="24"/>
          <w:szCs w:val="24"/>
        </w:rPr>
      </w:pPr>
      <w:r>
        <w:rPr>
          <w:rFonts w:ascii="Times New Roman" w:hAnsi="Times New Roman" w:cs="Times New Roman"/>
          <w:sz w:val="24"/>
          <w:szCs w:val="24"/>
        </w:rPr>
        <w:t xml:space="preserve">  Администрация Нязепетровского муниципального района</w:t>
      </w:r>
      <w:r w:rsidRPr="00D9051F">
        <w:rPr>
          <w:rFonts w:ascii="Times New Roman" w:hAnsi="Times New Roman" w:cs="Times New Roman"/>
          <w:sz w:val="24"/>
          <w:szCs w:val="24"/>
        </w:rPr>
        <w:t>:</w:t>
      </w:r>
    </w:p>
    <w:p w:rsidR="00F0686F" w:rsidRDefault="00F0686F">
      <w:pPr>
        <w:ind w:firstLine="360"/>
        <w:rPr>
          <w:rFonts w:ascii="Times New Roman" w:hAnsi="Times New Roman" w:cs="Times New Roman"/>
          <w:sz w:val="24"/>
          <w:szCs w:val="24"/>
        </w:rPr>
      </w:pPr>
      <w:r>
        <w:rPr>
          <w:rFonts w:ascii="Times New Roman" w:hAnsi="Times New Roman" w:cs="Times New Roman"/>
          <w:sz w:val="24"/>
          <w:szCs w:val="24"/>
        </w:rPr>
        <w:t>Глава Нязепетровского муниципального района – Селиванов Валерий Георгиевич</w:t>
      </w:r>
    </w:p>
    <w:p w:rsidR="00F0686F" w:rsidRDefault="00F0686F">
      <w:pPr>
        <w:rPr>
          <w:rFonts w:ascii="Times New Roman" w:hAnsi="Times New Roman" w:cs="Times New Roman"/>
          <w:sz w:val="24"/>
          <w:szCs w:val="24"/>
        </w:rPr>
      </w:pPr>
      <w:r>
        <w:rPr>
          <w:rFonts w:ascii="Times New Roman" w:hAnsi="Times New Roman" w:cs="Times New Roman"/>
          <w:sz w:val="24"/>
          <w:szCs w:val="24"/>
        </w:rPr>
        <w:t xml:space="preserve">456970  Челябинская  область, г Нязепетровск, </w:t>
      </w:r>
      <w:proofErr w:type="spellStart"/>
      <w:r>
        <w:rPr>
          <w:rFonts w:ascii="Times New Roman" w:hAnsi="Times New Roman" w:cs="Times New Roman"/>
          <w:sz w:val="24"/>
          <w:szCs w:val="24"/>
        </w:rPr>
        <w:t>ул.Свердлова</w:t>
      </w:r>
      <w:proofErr w:type="spellEnd"/>
      <w:r>
        <w:rPr>
          <w:rFonts w:ascii="Times New Roman" w:hAnsi="Times New Roman" w:cs="Times New Roman"/>
          <w:sz w:val="24"/>
          <w:szCs w:val="24"/>
        </w:rPr>
        <w:t xml:space="preserve"> 6, тел. (35156) 3-11-61,</w:t>
      </w:r>
    </w:p>
    <w:p w:rsidR="00F0686F" w:rsidRDefault="00F0686F">
      <w:r>
        <w:rPr>
          <w:rFonts w:ascii="Times New Roman" w:hAnsi="Times New Roman" w:cs="Times New Roman"/>
          <w:sz w:val="24"/>
          <w:szCs w:val="24"/>
        </w:rPr>
        <w:t xml:space="preserve">тел/ф 3-18-44,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33" w:history="1">
        <w:r>
          <w:rPr>
            <w:rStyle w:val="af8"/>
            <w:rFonts w:cs="Arial"/>
            <w:lang w:val="en-US"/>
          </w:rPr>
          <w:t>priem</w:t>
        </w:r>
        <w:r>
          <w:rPr>
            <w:rStyle w:val="af8"/>
            <w:rFonts w:cs="Arial"/>
          </w:rPr>
          <w:t>@</w:t>
        </w:r>
        <w:r>
          <w:rPr>
            <w:rStyle w:val="af8"/>
            <w:rFonts w:cs="Arial"/>
            <w:lang w:val="en-US"/>
          </w:rPr>
          <w:t>nzpr</w:t>
        </w:r>
        <w:r>
          <w:rPr>
            <w:rStyle w:val="af8"/>
            <w:rFonts w:cs="Arial"/>
          </w:rPr>
          <w:t>.</w:t>
        </w:r>
        <w:r>
          <w:rPr>
            <w:rStyle w:val="af8"/>
            <w:rFonts w:cs="Arial"/>
            <w:lang w:val="en-US"/>
          </w:rPr>
          <w:t>ru</w:t>
        </w:r>
      </w:hyperlink>
      <w:r>
        <w:rPr>
          <w:rFonts w:ascii="Times New Roman" w:hAnsi="Times New Roman" w:cs="Times New Roman"/>
        </w:rPr>
        <w:t xml:space="preserve"> официальный сайт: </w:t>
      </w:r>
      <w:hyperlink r:id="rId34" w:history="1">
        <w:r>
          <w:rPr>
            <w:rStyle w:val="af8"/>
            <w:rFonts w:ascii="Times New Roman" w:hAnsi="Times New Roman"/>
            <w:lang w:val="en-US"/>
          </w:rPr>
          <w:t>www</w:t>
        </w:r>
        <w:r>
          <w:rPr>
            <w:rStyle w:val="af8"/>
            <w:rFonts w:ascii="Times New Roman" w:hAnsi="Times New Roman"/>
          </w:rPr>
          <w:t>.</w:t>
        </w:r>
        <w:r>
          <w:rPr>
            <w:rStyle w:val="af8"/>
            <w:rFonts w:ascii="Times New Roman" w:hAnsi="Times New Roman"/>
            <w:lang w:val="en-US"/>
          </w:rPr>
          <w:t>nzpr</w:t>
        </w:r>
        <w:r>
          <w:rPr>
            <w:rStyle w:val="af8"/>
            <w:rFonts w:ascii="Times New Roman" w:hAnsi="Times New Roman"/>
          </w:rPr>
          <w:t>.</w:t>
        </w:r>
        <w:proofErr w:type="spellStart"/>
        <w:r>
          <w:rPr>
            <w:rStyle w:val="af8"/>
            <w:rFonts w:ascii="Times New Roman" w:hAnsi="Times New Roman"/>
            <w:lang w:val="en-US"/>
          </w:rPr>
          <w:t>ru</w:t>
        </w:r>
        <w:proofErr w:type="spellEnd"/>
      </w:hyperlink>
    </w:p>
    <w:p w:rsidR="00F0686F" w:rsidRDefault="00F0686F">
      <w:pPr>
        <w:ind w:firstLine="360"/>
        <w:rPr>
          <w:rFonts w:ascii="Times New Roman" w:hAnsi="Times New Roman" w:cs="Times New Roman"/>
          <w:sz w:val="24"/>
          <w:szCs w:val="24"/>
        </w:rPr>
      </w:pPr>
      <w:r>
        <w:rPr>
          <w:rFonts w:ascii="Times New Roman" w:hAnsi="Times New Roman" w:cs="Times New Roman"/>
          <w:sz w:val="24"/>
          <w:szCs w:val="24"/>
        </w:rPr>
        <w:t xml:space="preserve"> Управление экономического развития администрации Нязепетровского муниципального района</w:t>
      </w:r>
    </w:p>
    <w:p w:rsidR="00F0686F" w:rsidRDefault="00F0686F">
      <w:pPr>
        <w:ind w:firstLine="360"/>
        <w:rPr>
          <w:rFonts w:ascii="Times New Roman" w:hAnsi="Times New Roman" w:cs="Times New Roman"/>
          <w:sz w:val="24"/>
          <w:szCs w:val="24"/>
        </w:rPr>
      </w:pPr>
      <w:r>
        <w:rPr>
          <w:rFonts w:ascii="Times New Roman" w:hAnsi="Times New Roman" w:cs="Times New Roman"/>
          <w:sz w:val="24"/>
          <w:szCs w:val="24"/>
        </w:rPr>
        <w:t xml:space="preserve">начальник управления – </w:t>
      </w:r>
      <w:proofErr w:type="spellStart"/>
      <w:r>
        <w:rPr>
          <w:rFonts w:ascii="Times New Roman" w:hAnsi="Times New Roman" w:cs="Times New Roman"/>
          <w:sz w:val="24"/>
          <w:szCs w:val="24"/>
        </w:rPr>
        <w:t>Пенькова</w:t>
      </w:r>
      <w:proofErr w:type="spellEnd"/>
      <w:r>
        <w:rPr>
          <w:rFonts w:ascii="Times New Roman" w:hAnsi="Times New Roman" w:cs="Times New Roman"/>
          <w:sz w:val="24"/>
          <w:szCs w:val="24"/>
        </w:rPr>
        <w:t xml:space="preserve"> Лариса Геннадьевна</w:t>
      </w:r>
    </w:p>
    <w:p w:rsidR="00F0686F" w:rsidRDefault="00F0686F">
      <w:pPr>
        <w:ind w:firstLine="360"/>
        <w:rPr>
          <w:rFonts w:ascii="Times New Roman" w:hAnsi="Times New Roman" w:cs="Times New Roman"/>
          <w:sz w:val="24"/>
          <w:szCs w:val="24"/>
        </w:rPr>
      </w:pPr>
      <w:r>
        <w:rPr>
          <w:rFonts w:ascii="Times New Roman" w:hAnsi="Times New Roman" w:cs="Times New Roman"/>
          <w:sz w:val="24"/>
          <w:szCs w:val="24"/>
        </w:rPr>
        <w:t xml:space="preserve">тел. (35156) 3-19-40,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35" w:history="1">
        <w:r>
          <w:rPr>
            <w:rStyle w:val="af8"/>
            <w:rFonts w:ascii="Times New Roman" w:hAnsi="Times New Roman"/>
            <w:sz w:val="24"/>
            <w:szCs w:val="24"/>
            <w:lang w:val="en-US"/>
          </w:rPr>
          <w:t>econotdelnzp</w:t>
        </w:r>
        <w:r>
          <w:rPr>
            <w:rStyle w:val="af8"/>
            <w:rFonts w:ascii="Times New Roman" w:hAnsi="Times New Roman"/>
            <w:sz w:val="24"/>
            <w:szCs w:val="24"/>
          </w:rPr>
          <w:t>@</w:t>
        </w:r>
        <w:r>
          <w:rPr>
            <w:rStyle w:val="af8"/>
            <w:rFonts w:ascii="Times New Roman" w:hAnsi="Times New Roman"/>
            <w:sz w:val="24"/>
            <w:szCs w:val="24"/>
            <w:lang w:val="en-US"/>
          </w:rPr>
          <w:t>yandex</w:t>
        </w:r>
        <w:r>
          <w:rPr>
            <w:rStyle w:val="af8"/>
            <w:rFonts w:ascii="Times New Roman" w:hAnsi="Times New Roman"/>
            <w:sz w:val="24"/>
            <w:szCs w:val="24"/>
          </w:rPr>
          <w:t>.</w:t>
        </w:r>
        <w:proofErr w:type="spellStart"/>
        <w:r>
          <w:rPr>
            <w:rStyle w:val="af8"/>
            <w:rFonts w:ascii="Times New Roman" w:hAnsi="Times New Roman"/>
            <w:sz w:val="24"/>
            <w:szCs w:val="24"/>
            <w:lang w:val="en-US"/>
          </w:rPr>
          <w:t>ru</w:t>
        </w:r>
        <w:proofErr w:type="spellEnd"/>
      </w:hyperlink>
    </w:p>
    <w:p w:rsidR="00F0686F" w:rsidRDefault="00F0686F">
      <w:pPr>
        <w:ind w:firstLine="360"/>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 тел. (35156), тел/ф 3-34-40 </w:t>
      </w:r>
    </w:p>
    <w:p w:rsidR="00F0686F" w:rsidRDefault="00F0686F">
      <w:pPr>
        <w:ind w:firstLine="360"/>
      </w:pPr>
      <w:r>
        <w:rPr>
          <w:rFonts w:ascii="Times New Roman" w:hAnsi="Times New Roman" w:cs="Times New Roman"/>
          <w:sz w:val="24"/>
          <w:szCs w:val="24"/>
          <w:lang w:val="en-US"/>
        </w:rPr>
        <w:t xml:space="preserve">e-mail: </w:t>
      </w:r>
      <w:r>
        <w:rPr>
          <w:rFonts w:ascii="Times New Roman" w:hAnsi="Times New Roman" w:cs="Times New Roman"/>
          <w:color w:val="000000"/>
          <w:sz w:val="24"/>
          <w:szCs w:val="24"/>
          <w:lang w:val="en-US"/>
        </w:rPr>
        <w:t>uer@nzpr.ru</w:t>
      </w:r>
    </w:p>
    <w:sectPr w:rsidR="00F0686F" w:rsidSect="005343B1">
      <w:endnotePr>
        <w:numFmt w:val="decimal"/>
      </w:endnotePr>
      <w:pgSz w:w="11906" w:h="16838"/>
      <w:pgMar w:top="360" w:right="746" w:bottom="-245"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0094"/>
    <w:multiLevelType w:val="hybridMultilevel"/>
    <w:tmpl w:val="FFFFFFFF"/>
    <w:name w:val="Нумерованный список 3"/>
    <w:lvl w:ilvl="0" w:tplc="BFF24174">
      <w:start w:val="1"/>
      <w:numFmt w:val="decimal"/>
      <w:lvlText w:val="%1."/>
      <w:lvlJc w:val="left"/>
      <w:pPr>
        <w:ind w:left="1068"/>
      </w:pPr>
      <w:rPr>
        <w:rFonts w:cs="Times New Roman"/>
      </w:rPr>
    </w:lvl>
    <w:lvl w:ilvl="1" w:tplc="841EF4C0">
      <w:start w:val="1"/>
      <w:numFmt w:val="lowerLetter"/>
      <w:lvlText w:val="%2."/>
      <w:lvlJc w:val="left"/>
      <w:pPr>
        <w:ind w:left="1788"/>
      </w:pPr>
      <w:rPr>
        <w:rFonts w:cs="Times New Roman"/>
      </w:rPr>
    </w:lvl>
    <w:lvl w:ilvl="2" w:tplc="00843C66">
      <w:start w:val="1"/>
      <w:numFmt w:val="lowerRoman"/>
      <w:lvlText w:val="%3."/>
      <w:lvlJc w:val="left"/>
      <w:pPr>
        <w:ind w:left="2688"/>
      </w:pPr>
      <w:rPr>
        <w:rFonts w:cs="Times New Roman"/>
      </w:rPr>
    </w:lvl>
    <w:lvl w:ilvl="3" w:tplc="A8CAE846">
      <w:start w:val="1"/>
      <w:numFmt w:val="decimal"/>
      <w:lvlText w:val="%4."/>
      <w:lvlJc w:val="left"/>
      <w:pPr>
        <w:ind w:left="3228"/>
      </w:pPr>
      <w:rPr>
        <w:rFonts w:cs="Times New Roman"/>
      </w:rPr>
    </w:lvl>
    <w:lvl w:ilvl="4" w:tplc="5958DC94">
      <w:start w:val="1"/>
      <w:numFmt w:val="lowerLetter"/>
      <w:lvlText w:val="%5."/>
      <w:lvlJc w:val="left"/>
      <w:pPr>
        <w:ind w:left="3948"/>
      </w:pPr>
      <w:rPr>
        <w:rFonts w:cs="Times New Roman"/>
      </w:rPr>
    </w:lvl>
    <w:lvl w:ilvl="5" w:tplc="D4CC3222">
      <w:start w:val="1"/>
      <w:numFmt w:val="lowerRoman"/>
      <w:lvlText w:val="%6."/>
      <w:lvlJc w:val="left"/>
      <w:pPr>
        <w:ind w:left="4848"/>
      </w:pPr>
      <w:rPr>
        <w:rFonts w:cs="Times New Roman"/>
      </w:rPr>
    </w:lvl>
    <w:lvl w:ilvl="6" w:tplc="A9302730">
      <w:start w:val="1"/>
      <w:numFmt w:val="decimal"/>
      <w:lvlText w:val="%7."/>
      <w:lvlJc w:val="left"/>
      <w:pPr>
        <w:ind w:left="5388"/>
      </w:pPr>
      <w:rPr>
        <w:rFonts w:cs="Times New Roman"/>
      </w:rPr>
    </w:lvl>
    <w:lvl w:ilvl="7" w:tplc="B448A7C6">
      <w:start w:val="1"/>
      <w:numFmt w:val="lowerLetter"/>
      <w:lvlText w:val="%8."/>
      <w:lvlJc w:val="left"/>
      <w:pPr>
        <w:ind w:left="6108"/>
      </w:pPr>
      <w:rPr>
        <w:rFonts w:cs="Times New Roman"/>
      </w:rPr>
    </w:lvl>
    <w:lvl w:ilvl="8" w:tplc="D1B490D4">
      <w:start w:val="1"/>
      <w:numFmt w:val="lowerRoman"/>
      <w:lvlText w:val="%9."/>
      <w:lvlJc w:val="left"/>
      <w:pPr>
        <w:ind w:left="7008"/>
      </w:pPr>
      <w:rPr>
        <w:rFonts w:cs="Times New Roman"/>
      </w:rPr>
    </w:lvl>
  </w:abstractNum>
  <w:abstractNum w:abstractNumId="1">
    <w:nsid w:val="135A0DA0"/>
    <w:multiLevelType w:val="hybridMultilevel"/>
    <w:tmpl w:val="FFFFFFFF"/>
    <w:lvl w:ilvl="0" w:tplc="CC32377A">
      <w:numFmt w:val="none"/>
      <w:lvlText w:val=""/>
      <w:lvlJc w:val="left"/>
      <w:pPr>
        <w:tabs>
          <w:tab w:val="num" w:pos="360"/>
        </w:tabs>
        <w:ind w:left="360" w:hanging="360"/>
      </w:pPr>
      <w:rPr>
        <w:rFonts w:cs="Times New Roman"/>
      </w:rPr>
    </w:lvl>
    <w:lvl w:ilvl="1" w:tplc="A348A458">
      <w:numFmt w:val="none"/>
      <w:lvlText w:val=""/>
      <w:lvlJc w:val="left"/>
      <w:pPr>
        <w:tabs>
          <w:tab w:val="num" w:pos="360"/>
        </w:tabs>
        <w:ind w:left="360" w:hanging="360"/>
      </w:pPr>
      <w:rPr>
        <w:rFonts w:cs="Times New Roman"/>
      </w:rPr>
    </w:lvl>
    <w:lvl w:ilvl="2" w:tplc="5BF41FA4">
      <w:numFmt w:val="none"/>
      <w:lvlText w:val=""/>
      <w:lvlJc w:val="left"/>
      <w:pPr>
        <w:tabs>
          <w:tab w:val="num" w:pos="360"/>
        </w:tabs>
        <w:ind w:left="360" w:hanging="360"/>
      </w:pPr>
      <w:rPr>
        <w:rFonts w:cs="Times New Roman"/>
      </w:rPr>
    </w:lvl>
    <w:lvl w:ilvl="3" w:tplc="42C608A0">
      <w:numFmt w:val="none"/>
      <w:lvlText w:val=""/>
      <w:lvlJc w:val="left"/>
      <w:pPr>
        <w:tabs>
          <w:tab w:val="num" w:pos="360"/>
        </w:tabs>
        <w:ind w:left="360" w:hanging="360"/>
      </w:pPr>
      <w:rPr>
        <w:rFonts w:cs="Times New Roman"/>
      </w:rPr>
    </w:lvl>
    <w:lvl w:ilvl="4" w:tplc="30A2FCDE">
      <w:numFmt w:val="none"/>
      <w:lvlText w:val=""/>
      <w:lvlJc w:val="left"/>
      <w:pPr>
        <w:tabs>
          <w:tab w:val="num" w:pos="360"/>
        </w:tabs>
        <w:ind w:left="360" w:hanging="360"/>
      </w:pPr>
      <w:rPr>
        <w:rFonts w:cs="Times New Roman"/>
      </w:rPr>
    </w:lvl>
    <w:lvl w:ilvl="5" w:tplc="7978779A">
      <w:numFmt w:val="none"/>
      <w:lvlText w:val=""/>
      <w:lvlJc w:val="left"/>
      <w:pPr>
        <w:tabs>
          <w:tab w:val="num" w:pos="360"/>
        </w:tabs>
        <w:ind w:left="360" w:hanging="360"/>
      </w:pPr>
      <w:rPr>
        <w:rFonts w:cs="Times New Roman"/>
      </w:rPr>
    </w:lvl>
    <w:lvl w:ilvl="6" w:tplc="E71246BA">
      <w:numFmt w:val="none"/>
      <w:lvlText w:val=""/>
      <w:lvlJc w:val="left"/>
      <w:pPr>
        <w:tabs>
          <w:tab w:val="num" w:pos="360"/>
        </w:tabs>
        <w:ind w:left="360" w:hanging="360"/>
      </w:pPr>
      <w:rPr>
        <w:rFonts w:cs="Times New Roman"/>
      </w:rPr>
    </w:lvl>
    <w:lvl w:ilvl="7" w:tplc="D6F4EC80">
      <w:numFmt w:val="none"/>
      <w:lvlText w:val=""/>
      <w:lvlJc w:val="left"/>
      <w:pPr>
        <w:tabs>
          <w:tab w:val="num" w:pos="360"/>
        </w:tabs>
        <w:ind w:left="360" w:hanging="360"/>
      </w:pPr>
      <w:rPr>
        <w:rFonts w:cs="Times New Roman"/>
      </w:rPr>
    </w:lvl>
    <w:lvl w:ilvl="8" w:tplc="B3CABAB6">
      <w:numFmt w:val="none"/>
      <w:lvlText w:val=""/>
      <w:lvlJc w:val="left"/>
      <w:pPr>
        <w:tabs>
          <w:tab w:val="num" w:pos="360"/>
        </w:tabs>
        <w:ind w:left="360" w:hanging="360"/>
      </w:pPr>
      <w:rPr>
        <w:rFonts w:cs="Times New Roman"/>
      </w:rPr>
    </w:lvl>
  </w:abstractNum>
  <w:abstractNum w:abstractNumId="2">
    <w:nsid w:val="148D0A07"/>
    <w:multiLevelType w:val="hybridMultilevel"/>
    <w:tmpl w:val="FFFFFFFF"/>
    <w:name w:val="Нумерованный список 2"/>
    <w:lvl w:ilvl="0" w:tplc="BCE428C6">
      <w:start w:val="11"/>
      <w:numFmt w:val="decimal"/>
      <w:lvlText w:val="%1."/>
      <w:lvlJc w:val="left"/>
      <w:pPr>
        <w:ind w:left="360"/>
      </w:pPr>
      <w:rPr>
        <w:rFonts w:cs="Times New Roman"/>
      </w:rPr>
    </w:lvl>
    <w:lvl w:ilvl="1" w:tplc="AA6202CC">
      <w:start w:val="1"/>
      <w:numFmt w:val="lowerLetter"/>
      <w:lvlText w:val="%2."/>
      <w:lvlJc w:val="left"/>
      <w:pPr>
        <w:ind w:left="1080"/>
      </w:pPr>
      <w:rPr>
        <w:rFonts w:cs="Times New Roman"/>
      </w:rPr>
    </w:lvl>
    <w:lvl w:ilvl="2" w:tplc="B53C7060">
      <w:start w:val="1"/>
      <w:numFmt w:val="lowerRoman"/>
      <w:lvlText w:val="%3."/>
      <w:lvlJc w:val="left"/>
      <w:pPr>
        <w:ind w:left="1980"/>
      </w:pPr>
      <w:rPr>
        <w:rFonts w:cs="Times New Roman"/>
      </w:rPr>
    </w:lvl>
    <w:lvl w:ilvl="3" w:tplc="A7B2E796">
      <w:start w:val="1"/>
      <w:numFmt w:val="decimal"/>
      <w:lvlText w:val="%4."/>
      <w:lvlJc w:val="left"/>
      <w:pPr>
        <w:ind w:left="2520"/>
      </w:pPr>
      <w:rPr>
        <w:rFonts w:cs="Times New Roman"/>
      </w:rPr>
    </w:lvl>
    <w:lvl w:ilvl="4" w:tplc="F1E68988">
      <w:start w:val="1"/>
      <w:numFmt w:val="lowerLetter"/>
      <w:lvlText w:val="%5."/>
      <w:lvlJc w:val="left"/>
      <w:pPr>
        <w:ind w:left="3240"/>
      </w:pPr>
      <w:rPr>
        <w:rFonts w:cs="Times New Roman"/>
      </w:rPr>
    </w:lvl>
    <w:lvl w:ilvl="5" w:tplc="AAA4D512">
      <w:start w:val="1"/>
      <w:numFmt w:val="lowerRoman"/>
      <w:lvlText w:val="%6."/>
      <w:lvlJc w:val="left"/>
      <w:pPr>
        <w:ind w:left="4140"/>
      </w:pPr>
      <w:rPr>
        <w:rFonts w:cs="Times New Roman"/>
      </w:rPr>
    </w:lvl>
    <w:lvl w:ilvl="6" w:tplc="BF383E1A">
      <w:start w:val="1"/>
      <w:numFmt w:val="decimal"/>
      <w:lvlText w:val="%7."/>
      <w:lvlJc w:val="left"/>
      <w:pPr>
        <w:ind w:left="4680"/>
      </w:pPr>
      <w:rPr>
        <w:rFonts w:cs="Times New Roman"/>
      </w:rPr>
    </w:lvl>
    <w:lvl w:ilvl="7" w:tplc="E8CC73C4">
      <w:start w:val="1"/>
      <w:numFmt w:val="lowerLetter"/>
      <w:lvlText w:val="%8."/>
      <w:lvlJc w:val="left"/>
      <w:pPr>
        <w:ind w:left="5400"/>
      </w:pPr>
      <w:rPr>
        <w:rFonts w:cs="Times New Roman"/>
      </w:rPr>
    </w:lvl>
    <w:lvl w:ilvl="8" w:tplc="AC8CEC34">
      <w:start w:val="1"/>
      <w:numFmt w:val="lowerRoman"/>
      <w:lvlText w:val="%9."/>
      <w:lvlJc w:val="left"/>
      <w:pPr>
        <w:ind w:left="6300"/>
      </w:pPr>
      <w:rPr>
        <w:rFonts w:cs="Times New Roman"/>
      </w:rPr>
    </w:lvl>
  </w:abstractNum>
  <w:abstractNum w:abstractNumId="3">
    <w:nsid w:val="312B75C2"/>
    <w:multiLevelType w:val="hybridMultilevel"/>
    <w:tmpl w:val="FFFFFFFF"/>
    <w:name w:val="Нумерованный список 1"/>
    <w:lvl w:ilvl="0" w:tplc="B7C6C9A2">
      <w:start w:val="1"/>
      <w:numFmt w:val="decimal"/>
      <w:lvlText w:val="%1."/>
      <w:lvlJc w:val="left"/>
      <w:rPr>
        <w:rFonts w:cs="Times New Roman"/>
      </w:rPr>
    </w:lvl>
    <w:lvl w:ilvl="1" w:tplc="E4B0F67C">
      <w:start w:val="1"/>
      <w:numFmt w:val="lowerLetter"/>
      <w:lvlText w:val="%2."/>
      <w:lvlJc w:val="left"/>
      <w:pPr>
        <w:ind w:left="720"/>
      </w:pPr>
      <w:rPr>
        <w:rFonts w:cs="Times New Roman"/>
      </w:rPr>
    </w:lvl>
    <w:lvl w:ilvl="2" w:tplc="985A428A">
      <w:start w:val="1"/>
      <w:numFmt w:val="lowerRoman"/>
      <w:lvlText w:val="%3."/>
      <w:lvlJc w:val="left"/>
      <w:pPr>
        <w:ind w:left="1620"/>
      </w:pPr>
      <w:rPr>
        <w:rFonts w:cs="Times New Roman"/>
      </w:rPr>
    </w:lvl>
    <w:lvl w:ilvl="3" w:tplc="0A1E680C">
      <w:start w:val="1"/>
      <w:numFmt w:val="decimal"/>
      <w:lvlText w:val="%4."/>
      <w:lvlJc w:val="left"/>
      <w:pPr>
        <w:ind w:left="2160"/>
      </w:pPr>
      <w:rPr>
        <w:rFonts w:cs="Times New Roman"/>
      </w:rPr>
    </w:lvl>
    <w:lvl w:ilvl="4" w:tplc="25A6A924">
      <w:start w:val="1"/>
      <w:numFmt w:val="lowerLetter"/>
      <w:lvlText w:val="%5."/>
      <w:lvlJc w:val="left"/>
      <w:pPr>
        <w:ind w:left="2880"/>
      </w:pPr>
      <w:rPr>
        <w:rFonts w:cs="Times New Roman"/>
      </w:rPr>
    </w:lvl>
    <w:lvl w:ilvl="5" w:tplc="32F073EC">
      <w:start w:val="1"/>
      <w:numFmt w:val="lowerRoman"/>
      <w:lvlText w:val="%6."/>
      <w:lvlJc w:val="left"/>
      <w:pPr>
        <w:ind w:left="3780"/>
      </w:pPr>
      <w:rPr>
        <w:rFonts w:cs="Times New Roman"/>
      </w:rPr>
    </w:lvl>
    <w:lvl w:ilvl="6" w:tplc="853022F6">
      <w:start w:val="1"/>
      <w:numFmt w:val="decimal"/>
      <w:lvlText w:val="%7."/>
      <w:lvlJc w:val="left"/>
      <w:pPr>
        <w:ind w:left="4320"/>
      </w:pPr>
      <w:rPr>
        <w:rFonts w:cs="Times New Roman"/>
      </w:rPr>
    </w:lvl>
    <w:lvl w:ilvl="7" w:tplc="A4F262E8">
      <w:start w:val="1"/>
      <w:numFmt w:val="lowerLetter"/>
      <w:lvlText w:val="%8."/>
      <w:lvlJc w:val="left"/>
      <w:pPr>
        <w:ind w:left="5040"/>
      </w:pPr>
      <w:rPr>
        <w:rFonts w:cs="Times New Roman"/>
      </w:rPr>
    </w:lvl>
    <w:lvl w:ilvl="8" w:tplc="F6FCDC54">
      <w:start w:val="1"/>
      <w:numFmt w:val="lowerRoman"/>
      <w:lvlText w:val="%9."/>
      <w:lvlJc w:val="left"/>
      <w:pPr>
        <w:ind w:left="5940"/>
      </w:pPr>
      <w:rPr>
        <w:rFonts w:cs="Times New Roman"/>
      </w:rPr>
    </w:lvl>
  </w:abstractNum>
  <w:abstractNum w:abstractNumId="4">
    <w:nsid w:val="3D6A4CA8"/>
    <w:multiLevelType w:val="hybridMultilevel"/>
    <w:tmpl w:val="9892A9EA"/>
    <w:name w:val="Нумерованный список 4"/>
    <w:lvl w:ilvl="0" w:tplc="21CE551C">
      <w:start w:val="1"/>
      <w:numFmt w:val="decimal"/>
      <w:lvlText w:val="%1."/>
      <w:lvlJc w:val="left"/>
      <w:rPr>
        <w:rFonts w:cs="Times New Roman"/>
      </w:rPr>
    </w:lvl>
    <w:lvl w:ilvl="1" w:tplc="8B0A836A">
      <w:numFmt w:val="none"/>
      <w:lvlText w:val=""/>
      <w:lvlJc w:val="left"/>
      <w:pPr>
        <w:tabs>
          <w:tab w:val="num" w:pos="360"/>
        </w:tabs>
      </w:pPr>
      <w:rPr>
        <w:rFonts w:cs="Times New Roman"/>
      </w:rPr>
    </w:lvl>
    <w:lvl w:ilvl="2" w:tplc="FF560E78">
      <w:numFmt w:val="none"/>
      <w:lvlText w:val=""/>
      <w:lvlJc w:val="left"/>
      <w:pPr>
        <w:tabs>
          <w:tab w:val="num" w:pos="360"/>
        </w:tabs>
      </w:pPr>
      <w:rPr>
        <w:rFonts w:cs="Times New Roman"/>
      </w:rPr>
    </w:lvl>
    <w:lvl w:ilvl="3" w:tplc="632C04EE">
      <w:numFmt w:val="none"/>
      <w:lvlText w:val=""/>
      <w:lvlJc w:val="left"/>
      <w:pPr>
        <w:tabs>
          <w:tab w:val="num" w:pos="360"/>
        </w:tabs>
      </w:pPr>
      <w:rPr>
        <w:rFonts w:cs="Times New Roman"/>
      </w:rPr>
    </w:lvl>
    <w:lvl w:ilvl="4" w:tplc="95DA4A0E">
      <w:numFmt w:val="none"/>
      <w:lvlText w:val=""/>
      <w:lvlJc w:val="left"/>
      <w:pPr>
        <w:tabs>
          <w:tab w:val="num" w:pos="360"/>
        </w:tabs>
      </w:pPr>
      <w:rPr>
        <w:rFonts w:cs="Times New Roman"/>
      </w:rPr>
    </w:lvl>
    <w:lvl w:ilvl="5" w:tplc="5FA820DA">
      <w:numFmt w:val="none"/>
      <w:lvlText w:val=""/>
      <w:lvlJc w:val="left"/>
      <w:pPr>
        <w:tabs>
          <w:tab w:val="num" w:pos="360"/>
        </w:tabs>
      </w:pPr>
      <w:rPr>
        <w:rFonts w:cs="Times New Roman"/>
      </w:rPr>
    </w:lvl>
    <w:lvl w:ilvl="6" w:tplc="9064CABA">
      <w:numFmt w:val="none"/>
      <w:lvlText w:val=""/>
      <w:lvlJc w:val="left"/>
      <w:pPr>
        <w:tabs>
          <w:tab w:val="num" w:pos="360"/>
        </w:tabs>
      </w:pPr>
      <w:rPr>
        <w:rFonts w:cs="Times New Roman"/>
      </w:rPr>
    </w:lvl>
    <w:lvl w:ilvl="7" w:tplc="D6AE5CD8">
      <w:numFmt w:val="none"/>
      <w:lvlText w:val=""/>
      <w:lvlJc w:val="left"/>
      <w:pPr>
        <w:tabs>
          <w:tab w:val="num" w:pos="360"/>
        </w:tabs>
      </w:pPr>
      <w:rPr>
        <w:rFonts w:cs="Times New Roman"/>
      </w:rPr>
    </w:lvl>
    <w:lvl w:ilvl="8" w:tplc="25C2D2E0">
      <w:numFmt w:val="none"/>
      <w:lvlText w:val=""/>
      <w:lvlJc w:val="left"/>
      <w:pPr>
        <w:tabs>
          <w:tab w:val="num" w:pos="360"/>
        </w:tabs>
      </w:pPr>
      <w:rPr>
        <w:rFonts w:cs="Times New Roman"/>
      </w:rPr>
    </w:lvl>
  </w:abstractNum>
  <w:abstractNum w:abstractNumId="5">
    <w:nsid w:val="445A6148"/>
    <w:multiLevelType w:val="hybridMultilevel"/>
    <w:tmpl w:val="8E8E7FAE"/>
    <w:lvl w:ilvl="0" w:tplc="7772B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AE7E07"/>
    <w:multiLevelType w:val="multilevel"/>
    <w:tmpl w:val="FFFFFFFF"/>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720" w:hanging="360"/>
      </w:pPr>
      <w:rPr>
        <w:rFonts w:cs="Times New Roman"/>
      </w:rPr>
    </w:lvl>
    <w:lvl w:ilvl="2">
      <w:start w:val="1"/>
      <w:numFmt w:val="lowerRoman"/>
      <w:lvlText w:val="%3."/>
      <w:lvlJc w:val="left"/>
      <w:pPr>
        <w:ind w:left="1620" w:hanging="360"/>
      </w:pPr>
      <w:rPr>
        <w:rFonts w:cs="Times New Roman"/>
      </w:rPr>
    </w:lvl>
    <w:lvl w:ilvl="3">
      <w:start w:val="1"/>
      <w:numFmt w:val="decimal"/>
      <w:lvlText w:val="%4."/>
      <w:lvlJc w:val="left"/>
      <w:pPr>
        <w:ind w:left="2160" w:hanging="360"/>
      </w:pPr>
      <w:rPr>
        <w:rFonts w:ascii="Times New Roman" w:hAnsi="Times New Roman" w:cs="Times New Roman"/>
        <w:b w:val="0"/>
        <w:bCs w:val="0"/>
      </w:rPr>
    </w:lvl>
    <w:lvl w:ilvl="4">
      <w:start w:val="1"/>
      <w:numFmt w:val="lowerLetter"/>
      <w:lvlText w:val="%5."/>
      <w:lvlJc w:val="left"/>
      <w:pPr>
        <w:ind w:left="2880" w:hanging="360"/>
      </w:pPr>
      <w:rPr>
        <w:rFonts w:cs="Times New Roman"/>
      </w:rPr>
    </w:lvl>
    <w:lvl w:ilvl="5">
      <w:start w:val="1"/>
      <w:numFmt w:val="lowerRoman"/>
      <w:lvlText w:val="%6."/>
      <w:lvlJc w:val="left"/>
      <w:pPr>
        <w:ind w:left="3780" w:hanging="36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left"/>
      <w:pPr>
        <w:ind w:left="5940" w:hanging="360"/>
      </w:pPr>
      <w:rPr>
        <w:rFonts w:cs="Times New Roman"/>
      </w:rPr>
    </w:lvl>
  </w:abstractNum>
  <w:abstractNum w:abstractNumId="7">
    <w:nsid w:val="464F0C0E"/>
    <w:multiLevelType w:val="singleLevel"/>
    <w:tmpl w:val="FFFFFFFF"/>
    <w:name w:val="Bullet 5"/>
    <w:lvl w:ilvl="0">
      <w:numFmt w:val="bullet"/>
      <w:lvlText w:val="-"/>
      <w:lvlJc w:val="left"/>
      <w:rPr>
        <w:rFonts w:ascii="Times New Roman" w:hAnsi="Times New Roman"/>
      </w:rPr>
    </w:lvl>
  </w:abstractNum>
  <w:abstractNum w:abstractNumId="8">
    <w:nsid w:val="76FC6FEB"/>
    <w:multiLevelType w:val="hybridMultilevel"/>
    <w:tmpl w:val="D4FAF45E"/>
    <w:lvl w:ilvl="0" w:tplc="7772B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7"/>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283"/>
  <w:drawingGridVerticalSpacing w:val="283"/>
  <w:characterSpacingControl w:val="doNotCompress"/>
  <w:endnotePr>
    <w:numFmt w:val="decimal"/>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3B1"/>
    <w:rsid w:val="00050890"/>
    <w:rsid w:val="00057696"/>
    <w:rsid w:val="00072565"/>
    <w:rsid w:val="000B1D6B"/>
    <w:rsid w:val="00145E91"/>
    <w:rsid w:val="00191D72"/>
    <w:rsid w:val="0019592D"/>
    <w:rsid w:val="00197360"/>
    <w:rsid w:val="00232171"/>
    <w:rsid w:val="00246F4D"/>
    <w:rsid w:val="00276874"/>
    <w:rsid w:val="00283FAA"/>
    <w:rsid w:val="00326CAD"/>
    <w:rsid w:val="0034403F"/>
    <w:rsid w:val="00373D3A"/>
    <w:rsid w:val="003B36E1"/>
    <w:rsid w:val="003E713B"/>
    <w:rsid w:val="00523BB3"/>
    <w:rsid w:val="005343B1"/>
    <w:rsid w:val="0059359F"/>
    <w:rsid w:val="00593DD3"/>
    <w:rsid w:val="00631543"/>
    <w:rsid w:val="006A4A0D"/>
    <w:rsid w:val="006B10FF"/>
    <w:rsid w:val="006C25C9"/>
    <w:rsid w:val="00737558"/>
    <w:rsid w:val="00776CA0"/>
    <w:rsid w:val="00794DFD"/>
    <w:rsid w:val="007A105E"/>
    <w:rsid w:val="007D468B"/>
    <w:rsid w:val="007E44D6"/>
    <w:rsid w:val="00814847"/>
    <w:rsid w:val="008B5885"/>
    <w:rsid w:val="00943405"/>
    <w:rsid w:val="009C0336"/>
    <w:rsid w:val="009C6E78"/>
    <w:rsid w:val="00A650FB"/>
    <w:rsid w:val="00A7073A"/>
    <w:rsid w:val="00A8273D"/>
    <w:rsid w:val="00A97F03"/>
    <w:rsid w:val="00AA13A5"/>
    <w:rsid w:val="00B14098"/>
    <w:rsid w:val="00C01D0C"/>
    <w:rsid w:val="00C91B72"/>
    <w:rsid w:val="00CE7AE9"/>
    <w:rsid w:val="00D3656A"/>
    <w:rsid w:val="00D401FE"/>
    <w:rsid w:val="00D655E5"/>
    <w:rsid w:val="00D9051F"/>
    <w:rsid w:val="00E3222D"/>
    <w:rsid w:val="00E6186C"/>
    <w:rsid w:val="00E84753"/>
    <w:rsid w:val="00EB5C87"/>
    <w:rsid w:val="00EC16FF"/>
    <w:rsid w:val="00EC51D0"/>
    <w:rsid w:val="00EE77C8"/>
    <w:rsid w:val="00F0686F"/>
    <w:rsid w:val="00F40E4B"/>
    <w:rsid w:val="00F8631A"/>
    <w:rsid w:val="00FB60BE"/>
    <w:rsid w:val="00FB65F3"/>
    <w:rsid w:val="00FC548E"/>
    <w:rsid w:val="00FC7296"/>
    <w:rsid w:val="00FD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42"/>
    <o:shapelayout v:ext="edit">
      <o:idmap v:ext="edit" data="1"/>
    </o:shapelayout>
  </w:shapeDefaults>
  <w:decimalSymbol w:val=","/>
  <w:listSeparator w:val=";"/>
  <w15:docId w15:val="{AB55B81A-45FA-463E-88CD-EA5078A1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3B1"/>
    <w:pPr>
      <w:widowControl w:val="0"/>
      <w:ind w:firstLine="720"/>
      <w:jc w:val="both"/>
    </w:pPr>
    <w:rPr>
      <w:rFonts w:ascii="Arial" w:hAnsi="Arial" w:cs="Arial"/>
      <w:sz w:val="22"/>
      <w:szCs w:val="22"/>
      <w:lang w:eastAsia="zh-CN"/>
    </w:rPr>
  </w:style>
  <w:style w:type="paragraph" w:styleId="1">
    <w:name w:val="heading 1"/>
    <w:basedOn w:val="a"/>
    <w:next w:val="a"/>
    <w:link w:val="10"/>
    <w:uiPriority w:val="99"/>
    <w:qFormat/>
    <w:rsid w:val="005343B1"/>
    <w:pPr>
      <w:spacing w:before="108" w:after="108"/>
      <w:ind w:firstLine="0"/>
      <w:jc w:val="center"/>
      <w:outlineLvl w:val="0"/>
    </w:pPr>
    <w:rPr>
      <w:b/>
      <w:bCs/>
      <w:color w:val="00007F"/>
      <w:sz w:val="20"/>
      <w:szCs w:val="20"/>
    </w:rPr>
  </w:style>
  <w:style w:type="paragraph" w:styleId="3">
    <w:name w:val="heading 3"/>
    <w:basedOn w:val="a"/>
    <w:next w:val="a"/>
    <w:link w:val="31"/>
    <w:uiPriority w:val="99"/>
    <w:qFormat/>
    <w:rsid w:val="005343B1"/>
    <w:pPr>
      <w:keepNext/>
      <w:widowControl/>
      <w:ind w:firstLine="0"/>
      <w:jc w:val="center"/>
      <w:outlineLvl w:val="2"/>
    </w:pPr>
    <w:rPr>
      <w:rFonts w:ascii="Times New Roman" w:eastAsia="Arial Unicode MS" w:hAnsi="Times New Roman" w:cs="Times New Roman"/>
      <w:b/>
      <w:bCs/>
      <w:sz w:val="28"/>
      <w:szCs w:val="28"/>
    </w:rPr>
  </w:style>
  <w:style w:type="paragraph" w:styleId="4">
    <w:name w:val="heading 4"/>
    <w:basedOn w:val="a"/>
    <w:next w:val="a"/>
    <w:link w:val="41"/>
    <w:uiPriority w:val="99"/>
    <w:qFormat/>
    <w:rsid w:val="005343B1"/>
    <w:pPr>
      <w:keepNext/>
      <w:spacing w:before="240" w:after="60"/>
      <w:outlineLvl w:val="3"/>
    </w:pPr>
    <w:rPr>
      <w:rFonts w:ascii="Calibri" w:hAnsi="Calibri" w:cs="Times New Roman"/>
      <w:b/>
      <w:bCs/>
      <w:sz w:val="28"/>
      <w:szCs w:val="28"/>
    </w:rPr>
  </w:style>
  <w:style w:type="paragraph" w:styleId="5">
    <w:name w:val="heading 5"/>
    <w:basedOn w:val="a"/>
    <w:next w:val="a"/>
    <w:link w:val="51"/>
    <w:uiPriority w:val="99"/>
    <w:qFormat/>
    <w:rsid w:val="005343B1"/>
    <w:pPr>
      <w:keepNext/>
      <w:widowControl/>
      <w:ind w:firstLine="0"/>
      <w:jc w:val="center"/>
      <w:outlineLvl w:val="4"/>
    </w:pPr>
    <w:rPr>
      <w:rFonts w:ascii="Times New Roman" w:hAnsi="Times New Roman" w:cs="Times New Roman"/>
      <w:b/>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548E"/>
    <w:rPr>
      <w:rFonts w:ascii="Cambria" w:hAnsi="Cambria" w:cs="Times New Roman"/>
      <w:b/>
      <w:bCs/>
      <w:kern w:val="32"/>
      <w:sz w:val="32"/>
      <w:szCs w:val="32"/>
      <w:lang w:eastAsia="zh-CN"/>
    </w:rPr>
  </w:style>
  <w:style w:type="character" w:customStyle="1" w:styleId="31">
    <w:name w:val="Заголовок 3 Знак1"/>
    <w:link w:val="3"/>
    <w:uiPriority w:val="99"/>
    <w:semiHidden/>
    <w:locked/>
    <w:rsid w:val="00FC548E"/>
    <w:rPr>
      <w:rFonts w:ascii="Cambria" w:hAnsi="Cambria" w:cs="Times New Roman"/>
      <w:b/>
      <w:bCs/>
      <w:sz w:val="26"/>
      <w:szCs w:val="26"/>
      <w:lang w:eastAsia="zh-CN"/>
    </w:rPr>
  </w:style>
  <w:style w:type="character" w:customStyle="1" w:styleId="41">
    <w:name w:val="Заголовок 4 Знак1"/>
    <w:link w:val="4"/>
    <w:uiPriority w:val="99"/>
    <w:semiHidden/>
    <w:locked/>
    <w:rsid w:val="00FC548E"/>
    <w:rPr>
      <w:rFonts w:ascii="Calibri" w:hAnsi="Calibri" w:cs="Times New Roman"/>
      <w:b/>
      <w:bCs/>
      <w:sz w:val="28"/>
      <w:szCs w:val="28"/>
      <w:lang w:eastAsia="zh-CN"/>
    </w:rPr>
  </w:style>
  <w:style w:type="character" w:customStyle="1" w:styleId="51">
    <w:name w:val="Заголовок 5 Знак1"/>
    <w:link w:val="5"/>
    <w:uiPriority w:val="99"/>
    <w:semiHidden/>
    <w:locked/>
    <w:rsid w:val="00FC548E"/>
    <w:rPr>
      <w:rFonts w:ascii="Calibri" w:hAnsi="Calibri" w:cs="Times New Roman"/>
      <w:b/>
      <w:bCs/>
      <w:i/>
      <w:iCs/>
      <w:sz w:val="26"/>
      <w:szCs w:val="26"/>
      <w:lang w:eastAsia="zh-CN"/>
    </w:rPr>
  </w:style>
  <w:style w:type="paragraph" w:styleId="a3">
    <w:name w:val="Body Text"/>
    <w:basedOn w:val="a"/>
    <w:link w:val="11"/>
    <w:uiPriority w:val="99"/>
    <w:rsid w:val="005343B1"/>
    <w:pPr>
      <w:widowControl/>
      <w:ind w:firstLine="0"/>
    </w:pPr>
    <w:rPr>
      <w:rFonts w:ascii="Times New Roman" w:hAnsi="Times New Roman" w:cs="Times New Roman"/>
      <w:sz w:val="28"/>
      <w:szCs w:val="20"/>
    </w:rPr>
  </w:style>
  <w:style w:type="character" w:customStyle="1" w:styleId="11">
    <w:name w:val="Основной текст Знак1"/>
    <w:link w:val="a3"/>
    <w:uiPriority w:val="99"/>
    <w:semiHidden/>
    <w:locked/>
    <w:rsid w:val="00FC548E"/>
    <w:rPr>
      <w:rFonts w:ascii="Arial" w:hAnsi="Arial" w:cs="Arial"/>
      <w:lang w:eastAsia="zh-CN"/>
    </w:rPr>
  </w:style>
  <w:style w:type="paragraph" w:customStyle="1" w:styleId="a4">
    <w:name w:val="Стандартный"/>
    <w:basedOn w:val="a"/>
    <w:uiPriority w:val="99"/>
    <w:rsid w:val="005343B1"/>
    <w:pPr>
      <w:ind w:firstLine="709"/>
    </w:pPr>
    <w:rPr>
      <w:rFonts w:ascii="Times New Roman" w:hAnsi="Times New Roman" w:cs="Times New Roman"/>
      <w:sz w:val="28"/>
      <w:szCs w:val="28"/>
    </w:rPr>
  </w:style>
  <w:style w:type="paragraph" w:customStyle="1" w:styleId="a5">
    <w:name w:val="Знак"/>
    <w:basedOn w:val="a"/>
    <w:uiPriority w:val="99"/>
    <w:rsid w:val="005343B1"/>
    <w:pPr>
      <w:widowControl/>
      <w:tabs>
        <w:tab w:val="left" w:pos="720"/>
      </w:tabs>
      <w:spacing w:after="160" w:line="240" w:lineRule="exact"/>
      <w:ind w:left="720" w:hanging="720"/>
    </w:pPr>
    <w:rPr>
      <w:rFonts w:ascii="Verdana" w:hAnsi="Verdana" w:cs="Verdana"/>
      <w:sz w:val="20"/>
      <w:szCs w:val="20"/>
      <w:lang w:val="en-US"/>
    </w:rPr>
  </w:style>
  <w:style w:type="paragraph" w:customStyle="1" w:styleId="a6">
    <w:name w:val="Знак Знак Знак Знак"/>
    <w:basedOn w:val="a"/>
    <w:uiPriority w:val="99"/>
    <w:rsid w:val="005343B1"/>
    <w:pPr>
      <w:widowControl/>
      <w:spacing w:after="160" w:line="240" w:lineRule="exact"/>
      <w:ind w:firstLine="0"/>
      <w:jc w:val="left"/>
    </w:pPr>
    <w:rPr>
      <w:rFonts w:ascii="Verdana" w:hAnsi="Verdana" w:cs="Times New Roman"/>
      <w:sz w:val="20"/>
      <w:szCs w:val="20"/>
      <w:lang w:val="en-US"/>
    </w:rPr>
  </w:style>
  <w:style w:type="paragraph" w:styleId="a7">
    <w:name w:val="footer"/>
    <w:basedOn w:val="a"/>
    <w:link w:val="a8"/>
    <w:uiPriority w:val="99"/>
    <w:rsid w:val="005343B1"/>
    <w:pPr>
      <w:tabs>
        <w:tab w:val="center" w:pos="4677"/>
        <w:tab w:val="right" w:pos="9355"/>
      </w:tabs>
    </w:pPr>
  </w:style>
  <w:style w:type="character" w:customStyle="1" w:styleId="a8">
    <w:name w:val="Нижний колонтитул Знак"/>
    <w:link w:val="a7"/>
    <w:uiPriority w:val="99"/>
    <w:semiHidden/>
    <w:locked/>
    <w:rsid w:val="00FC548E"/>
    <w:rPr>
      <w:rFonts w:ascii="Arial" w:hAnsi="Arial" w:cs="Arial"/>
      <w:lang w:eastAsia="zh-CN"/>
    </w:rPr>
  </w:style>
  <w:style w:type="paragraph" w:styleId="a9">
    <w:name w:val="header"/>
    <w:basedOn w:val="a"/>
    <w:link w:val="aa"/>
    <w:uiPriority w:val="99"/>
    <w:rsid w:val="005343B1"/>
    <w:pPr>
      <w:tabs>
        <w:tab w:val="center" w:pos="4677"/>
        <w:tab w:val="right" w:pos="9355"/>
      </w:tabs>
    </w:pPr>
  </w:style>
  <w:style w:type="character" w:customStyle="1" w:styleId="aa">
    <w:name w:val="Верхний колонтитул Знак"/>
    <w:link w:val="a9"/>
    <w:uiPriority w:val="99"/>
    <w:semiHidden/>
    <w:locked/>
    <w:rsid w:val="00FC548E"/>
    <w:rPr>
      <w:rFonts w:ascii="Arial" w:hAnsi="Arial" w:cs="Arial"/>
      <w:lang w:eastAsia="zh-CN"/>
    </w:rPr>
  </w:style>
  <w:style w:type="paragraph" w:styleId="ab">
    <w:name w:val="Balloon Text"/>
    <w:basedOn w:val="a"/>
    <w:link w:val="12"/>
    <w:uiPriority w:val="99"/>
    <w:rsid w:val="005343B1"/>
    <w:rPr>
      <w:rFonts w:ascii="Tahoma" w:hAnsi="Tahoma" w:cs="Tahoma"/>
      <w:sz w:val="16"/>
      <w:szCs w:val="16"/>
    </w:rPr>
  </w:style>
  <w:style w:type="character" w:customStyle="1" w:styleId="12">
    <w:name w:val="Текст выноски Знак1"/>
    <w:link w:val="ab"/>
    <w:uiPriority w:val="99"/>
    <w:semiHidden/>
    <w:locked/>
    <w:rsid w:val="00FC548E"/>
    <w:rPr>
      <w:rFonts w:cs="Arial"/>
      <w:sz w:val="2"/>
      <w:lang w:eastAsia="zh-CN"/>
    </w:rPr>
  </w:style>
  <w:style w:type="paragraph" w:customStyle="1" w:styleId="xl42">
    <w:name w:val="xl42"/>
    <w:basedOn w:val="a"/>
    <w:uiPriority w:val="99"/>
    <w:rsid w:val="005343B1"/>
    <w:pPr>
      <w:widowControl/>
      <w:spacing w:before="100" w:beforeAutospacing="1" w:after="100" w:afterAutospacing="1"/>
      <w:ind w:firstLine="0"/>
      <w:jc w:val="center"/>
    </w:pPr>
    <w:rPr>
      <w:rFonts w:ascii="Times New Roman" w:eastAsia="Arial Unicode MS" w:hAnsi="Times New Roman" w:cs="Times New Roman"/>
      <w:b/>
      <w:bCs/>
      <w:sz w:val="26"/>
      <w:szCs w:val="26"/>
    </w:rPr>
  </w:style>
  <w:style w:type="paragraph" w:styleId="2">
    <w:name w:val="Body Text Indent 2"/>
    <w:basedOn w:val="a"/>
    <w:link w:val="20"/>
    <w:uiPriority w:val="99"/>
    <w:rsid w:val="005343B1"/>
    <w:pPr>
      <w:widowControl/>
      <w:spacing w:after="120" w:line="480" w:lineRule="auto"/>
      <w:ind w:left="283" w:firstLine="0"/>
      <w:jc w:val="left"/>
    </w:pPr>
    <w:rPr>
      <w:rFonts w:ascii="Times New Roman" w:hAnsi="Times New Roman" w:cs="Times New Roman"/>
      <w:sz w:val="24"/>
      <w:szCs w:val="24"/>
    </w:rPr>
  </w:style>
  <w:style w:type="character" w:customStyle="1" w:styleId="20">
    <w:name w:val="Основной текст с отступом 2 Знак"/>
    <w:link w:val="2"/>
    <w:uiPriority w:val="99"/>
    <w:semiHidden/>
    <w:locked/>
    <w:rsid w:val="00FC548E"/>
    <w:rPr>
      <w:rFonts w:ascii="Arial" w:hAnsi="Arial" w:cs="Arial"/>
      <w:lang w:eastAsia="zh-CN"/>
    </w:rPr>
  </w:style>
  <w:style w:type="paragraph" w:customStyle="1" w:styleId="310">
    <w:name w:val="Знак Знак3 Знак Знак Знак1 Знак"/>
    <w:basedOn w:val="a"/>
    <w:uiPriority w:val="99"/>
    <w:rsid w:val="005343B1"/>
    <w:pPr>
      <w:widowControl/>
      <w:spacing w:after="160" w:line="240" w:lineRule="exact"/>
      <w:ind w:firstLine="0"/>
      <w:jc w:val="left"/>
    </w:pPr>
    <w:rPr>
      <w:rFonts w:ascii="Verdana" w:hAnsi="Verdana" w:cs="Times New Roman"/>
      <w:color w:val="000000"/>
      <w:sz w:val="24"/>
      <w:szCs w:val="24"/>
      <w:lang w:val="en-US"/>
    </w:rPr>
  </w:style>
  <w:style w:type="paragraph" w:customStyle="1" w:styleId="40">
    <w:name w:val="Знак4"/>
    <w:basedOn w:val="a"/>
    <w:uiPriority w:val="99"/>
    <w:rsid w:val="005343B1"/>
    <w:pPr>
      <w:widowControl/>
      <w:spacing w:after="160" w:line="240" w:lineRule="exact"/>
      <w:ind w:firstLine="0"/>
      <w:jc w:val="left"/>
    </w:pPr>
    <w:rPr>
      <w:rFonts w:ascii="Verdana" w:hAnsi="Verdana" w:cs="Times New Roman"/>
      <w:sz w:val="20"/>
      <w:szCs w:val="20"/>
      <w:lang w:val="en-US"/>
    </w:rPr>
  </w:style>
  <w:style w:type="paragraph" w:styleId="21">
    <w:name w:val="Body Text 2"/>
    <w:basedOn w:val="a"/>
    <w:link w:val="22"/>
    <w:uiPriority w:val="99"/>
    <w:rsid w:val="005343B1"/>
    <w:pPr>
      <w:widowControl/>
      <w:spacing w:after="120" w:line="480" w:lineRule="auto"/>
      <w:ind w:firstLine="0"/>
      <w:jc w:val="left"/>
    </w:pPr>
    <w:rPr>
      <w:rFonts w:ascii="Times New Roman" w:hAnsi="Times New Roman" w:cs="Times New Roman"/>
      <w:sz w:val="24"/>
      <w:szCs w:val="24"/>
    </w:rPr>
  </w:style>
  <w:style w:type="character" w:customStyle="1" w:styleId="22">
    <w:name w:val="Основной текст 2 Знак"/>
    <w:link w:val="21"/>
    <w:uiPriority w:val="99"/>
    <w:semiHidden/>
    <w:locked/>
    <w:rsid w:val="00FC548E"/>
    <w:rPr>
      <w:rFonts w:ascii="Arial" w:hAnsi="Arial" w:cs="Arial"/>
      <w:lang w:eastAsia="zh-CN"/>
    </w:rPr>
  </w:style>
  <w:style w:type="paragraph" w:styleId="ac">
    <w:name w:val="Body Text Indent"/>
    <w:basedOn w:val="a"/>
    <w:link w:val="ad"/>
    <w:uiPriority w:val="99"/>
    <w:rsid w:val="005343B1"/>
    <w:pPr>
      <w:widowControl/>
      <w:spacing w:after="120"/>
      <w:ind w:left="283" w:firstLine="0"/>
      <w:jc w:val="left"/>
    </w:pPr>
    <w:rPr>
      <w:rFonts w:ascii="Times New Roman" w:hAnsi="Times New Roman" w:cs="Times New Roman"/>
      <w:sz w:val="24"/>
      <w:szCs w:val="24"/>
    </w:rPr>
  </w:style>
  <w:style w:type="character" w:customStyle="1" w:styleId="ad">
    <w:name w:val="Основной текст с отступом Знак"/>
    <w:link w:val="ac"/>
    <w:uiPriority w:val="99"/>
    <w:semiHidden/>
    <w:locked/>
    <w:rsid w:val="00FC548E"/>
    <w:rPr>
      <w:rFonts w:ascii="Arial" w:hAnsi="Arial" w:cs="Arial"/>
      <w:lang w:eastAsia="zh-CN"/>
    </w:rPr>
  </w:style>
  <w:style w:type="paragraph" w:styleId="ae">
    <w:name w:val="Normal (Web)"/>
    <w:basedOn w:val="a"/>
    <w:uiPriority w:val="99"/>
    <w:rsid w:val="005343B1"/>
    <w:pPr>
      <w:widowControl/>
      <w:spacing w:before="240" w:after="240"/>
      <w:ind w:firstLine="0"/>
      <w:jc w:val="left"/>
    </w:pPr>
    <w:rPr>
      <w:rFonts w:ascii="Times New Roman" w:hAnsi="Times New Roman" w:cs="Times New Roman"/>
      <w:sz w:val="24"/>
      <w:szCs w:val="24"/>
    </w:rPr>
  </w:style>
  <w:style w:type="paragraph" w:customStyle="1" w:styleId="af">
    <w:name w:val="Знак Знак Знак Знак Знак Знак Знак"/>
    <w:basedOn w:val="a"/>
    <w:uiPriority w:val="99"/>
    <w:rsid w:val="005343B1"/>
    <w:pPr>
      <w:widowControl/>
      <w:ind w:firstLine="0"/>
      <w:jc w:val="left"/>
    </w:pPr>
    <w:rPr>
      <w:rFonts w:ascii="Verdana" w:hAnsi="Verdana" w:cs="Verdana"/>
      <w:sz w:val="20"/>
      <w:szCs w:val="20"/>
      <w:lang w:val="en-US"/>
    </w:rPr>
  </w:style>
  <w:style w:type="paragraph" w:customStyle="1" w:styleId="ConsPlusNormal">
    <w:name w:val="ConsPlusNormal"/>
    <w:uiPriority w:val="99"/>
    <w:rsid w:val="005343B1"/>
    <w:pPr>
      <w:widowControl w:val="0"/>
      <w:ind w:firstLine="720"/>
    </w:pPr>
    <w:rPr>
      <w:rFonts w:ascii="Arial" w:hAnsi="Arial" w:cs="Arial"/>
      <w:lang w:eastAsia="zh-CN"/>
    </w:rPr>
  </w:style>
  <w:style w:type="paragraph" w:styleId="af0">
    <w:name w:val="List Paragraph"/>
    <w:basedOn w:val="a"/>
    <w:uiPriority w:val="99"/>
    <w:qFormat/>
    <w:rsid w:val="005343B1"/>
    <w:pPr>
      <w:widowControl/>
      <w:ind w:left="720" w:firstLine="0"/>
      <w:contextualSpacing/>
      <w:jc w:val="left"/>
    </w:pPr>
    <w:rPr>
      <w:rFonts w:ascii="Times New Roman" w:hAnsi="Times New Roman" w:cs="Times New Roman"/>
      <w:sz w:val="28"/>
      <w:szCs w:val="28"/>
    </w:rPr>
  </w:style>
  <w:style w:type="paragraph" w:styleId="af1">
    <w:name w:val="Title"/>
    <w:basedOn w:val="a"/>
    <w:link w:val="af2"/>
    <w:uiPriority w:val="99"/>
    <w:qFormat/>
    <w:rsid w:val="005343B1"/>
    <w:pPr>
      <w:widowControl/>
      <w:ind w:firstLine="0"/>
      <w:jc w:val="center"/>
    </w:pPr>
    <w:rPr>
      <w:rFonts w:ascii="Times New Roman" w:hAnsi="Times New Roman" w:cs="Times New Roman"/>
      <w:b/>
      <w:sz w:val="24"/>
      <w:szCs w:val="20"/>
    </w:rPr>
  </w:style>
  <w:style w:type="character" w:customStyle="1" w:styleId="af2">
    <w:name w:val="Название Знак"/>
    <w:link w:val="af1"/>
    <w:uiPriority w:val="99"/>
    <w:locked/>
    <w:rsid w:val="00FC548E"/>
    <w:rPr>
      <w:rFonts w:ascii="Cambria" w:hAnsi="Cambria" w:cs="Times New Roman"/>
      <w:b/>
      <w:bCs/>
      <w:kern w:val="28"/>
      <w:sz w:val="32"/>
      <w:szCs w:val="32"/>
      <w:lang w:eastAsia="zh-CN"/>
    </w:rPr>
  </w:style>
  <w:style w:type="paragraph" w:customStyle="1" w:styleId="stylet3">
    <w:name w:val="stylet3"/>
    <w:basedOn w:val="a"/>
    <w:uiPriority w:val="99"/>
    <w:rsid w:val="005343B1"/>
    <w:pPr>
      <w:widowControl/>
      <w:spacing w:before="100" w:beforeAutospacing="1" w:after="100" w:afterAutospacing="1"/>
      <w:ind w:firstLine="0"/>
      <w:jc w:val="left"/>
    </w:pPr>
    <w:rPr>
      <w:rFonts w:ascii="Times New Roman" w:hAnsi="Times New Roman" w:cs="Times New Roman"/>
      <w:sz w:val="24"/>
      <w:szCs w:val="24"/>
    </w:rPr>
  </w:style>
  <w:style w:type="paragraph" w:customStyle="1" w:styleId="af3">
    <w:name w:val="Знак Знак Знак"/>
    <w:basedOn w:val="a"/>
    <w:uiPriority w:val="99"/>
    <w:rsid w:val="005343B1"/>
    <w:pPr>
      <w:widowControl/>
      <w:spacing w:after="160" w:line="240" w:lineRule="exact"/>
      <w:ind w:firstLine="0"/>
      <w:jc w:val="left"/>
    </w:pPr>
    <w:rPr>
      <w:rFonts w:ascii="Verdana" w:hAnsi="Verdana" w:cs="Times New Roman"/>
      <w:sz w:val="20"/>
      <w:szCs w:val="20"/>
      <w:lang w:val="en-US"/>
    </w:rPr>
  </w:style>
  <w:style w:type="paragraph" w:customStyle="1" w:styleId="23">
    <w:name w:val="Знак2"/>
    <w:basedOn w:val="a"/>
    <w:uiPriority w:val="99"/>
    <w:rsid w:val="005343B1"/>
    <w:pPr>
      <w:widowControl/>
      <w:ind w:firstLine="0"/>
      <w:jc w:val="left"/>
    </w:pPr>
    <w:rPr>
      <w:rFonts w:ascii="Verdana" w:hAnsi="Verdana" w:cs="Verdana"/>
      <w:sz w:val="20"/>
      <w:szCs w:val="20"/>
      <w:lang w:val="en-US"/>
    </w:rPr>
  </w:style>
  <w:style w:type="paragraph" w:customStyle="1" w:styleId="Default">
    <w:name w:val="Default"/>
    <w:uiPriority w:val="99"/>
    <w:rsid w:val="005343B1"/>
    <w:rPr>
      <w:color w:val="000000"/>
      <w:sz w:val="24"/>
      <w:szCs w:val="24"/>
      <w:lang w:eastAsia="zh-CN"/>
    </w:rPr>
  </w:style>
  <w:style w:type="paragraph" w:styleId="30">
    <w:name w:val="Body Text 3"/>
    <w:basedOn w:val="a"/>
    <w:link w:val="32"/>
    <w:uiPriority w:val="99"/>
    <w:rsid w:val="005343B1"/>
    <w:pPr>
      <w:spacing w:after="120"/>
    </w:pPr>
    <w:rPr>
      <w:sz w:val="16"/>
      <w:szCs w:val="16"/>
    </w:rPr>
  </w:style>
  <w:style w:type="character" w:customStyle="1" w:styleId="32">
    <w:name w:val="Основной текст 3 Знак"/>
    <w:link w:val="30"/>
    <w:uiPriority w:val="99"/>
    <w:semiHidden/>
    <w:locked/>
    <w:rsid w:val="00FC548E"/>
    <w:rPr>
      <w:rFonts w:ascii="Arial" w:hAnsi="Arial" w:cs="Arial"/>
      <w:sz w:val="16"/>
      <w:szCs w:val="16"/>
      <w:lang w:eastAsia="zh-CN"/>
    </w:rPr>
  </w:style>
  <w:style w:type="paragraph" w:customStyle="1" w:styleId="13">
    <w:name w:val="Знак Знак Знак Знак Знак Знак Знак Знак1 Знак Знак Знак Знак Знак Знак Знак Знак Знак Знак Знак Знак Знак"/>
    <w:basedOn w:val="a"/>
    <w:uiPriority w:val="99"/>
    <w:rsid w:val="005343B1"/>
    <w:pPr>
      <w:widowControl/>
      <w:spacing w:before="100" w:beforeAutospacing="1" w:after="100" w:afterAutospacing="1"/>
      <w:ind w:firstLine="0"/>
      <w:jc w:val="left"/>
    </w:pPr>
    <w:rPr>
      <w:rFonts w:ascii="Tahoma" w:hAnsi="Tahoma" w:cs="Tahoma"/>
      <w:sz w:val="20"/>
      <w:szCs w:val="20"/>
      <w:lang w:val="en-US"/>
    </w:rPr>
  </w:style>
  <w:style w:type="paragraph" w:customStyle="1" w:styleId="ConsPlusTitle">
    <w:name w:val="ConsPlusTitle"/>
    <w:uiPriority w:val="99"/>
    <w:rsid w:val="005343B1"/>
    <w:pPr>
      <w:widowControl w:val="0"/>
    </w:pPr>
    <w:rPr>
      <w:rFonts w:ascii="Arial" w:hAnsi="Arial" w:cs="Arial"/>
      <w:b/>
      <w:bCs/>
      <w:lang w:eastAsia="zh-CN"/>
    </w:rPr>
  </w:style>
  <w:style w:type="paragraph" w:customStyle="1" w:styleId="af4">
    <w:name w:val="Содержимое таблицы"/>
    <w:basedOn w:val="a"/>
    <w:uiPriority w:val="99"/>
    <w:rsid w:val="005343B1"/>
    <w:pPr>
      <w:suppressLineNumbers/>
      <w:suppressAutoHyphens/>
    </w:pPr>
  </w:style>
  <w:style w:type="paragraph" w:customStyle="1" w:styleId="12345">
    <w:name w:val="12345"/>
    <w:basedOn w:val="a"/>
    <w:uiPriority w:val="99"/>
    <w:rsid w:val="005343B1"/>
    <w:pPr>
      <w:widowControl/>
      <w:spacing w:line="360" w:lineRule="auto"/>
      <w:ind w:firstLine="709"/>
    </w:pPr>
    <w:rPr>
      <w:rFonts w:ascii="Times New Roman" w:hAnsi="Times New Roman" w:cs="Times New Roman"/>
      <w:sz w:val="28"/>
      <w:szCs w:val="28"/>
    </w:rPr>
  </w:style>
  <w:style w:type="paragraph" w:styleId="af5">
    <w:name w:val="No Spacing"/>
    <w:basedOn w:val="a"/>
    <w:uiPriority w:val="99"/>
    <w:qFormat/>
    <w:rsid w:val="005343B1"/>
    <w:pPr>
      <w:widowControl/>
      <w:ind w:firstLine="0"/>
      <w:jc w:val="left"/>
    </w:pPr>
    <w:rPr>
      <w:rFonts w:ascii="Calibri" w:hAnsi="Calibri"/>
    </w:rPr>
  </w:style>
  <w:style w:type="paragraph" w:customStyle="1" w:styleId="14">
    <w:name w:val="Обычный1"/>
    <w:uiPriority w:val="99"/>
    <w:rsid w:val="005343B1"/>
    <w:pPr>
      <w:spacing w:line="276" w:lineRule="auto"/>
    </w:pPr>
    <w:rPr>
      <w:rFonts w:ascii="Arial" w:hAnsi="Arial" w:cs="Arial"/>
      <w:color w:val="000000"/>
      <w:sz w:val="22"/>
      <w:szCs w:val="22"/>
    </w:rPr>
  </w:style>
  <w:style w:type="paragraph" w:customStyle="1" w:styleId="af6">
    <w:name w:val="Базовый"/>
    <w:uiPriority w:val="99"/>
    <w:rsid w:val="005343B1"/>
    <w:pPr>
      <w:tabs>
        <w:tab w:val="left" w:pos="709"/>
      </w:tabs>
      <w:suppressAutoHyphens/>
      <w:spacing w:line="100" w:lineRule="atLeast"/>
    </w:pPr>
  </w:style>
  <w:style w:type="character" w:customStyle="1" w:styleId="33">
    <w:name w:val="Заголовок 3 Знак"/>
    <w:uiPriority w:val="99"/>
    <w:rsid w:val="005343B1"/>
    <w:rPr>
      <w:rFonts w:eastAsia="Arial Unicode MS"/>
      <w:b/>
      <w:sz w:val="28"/>
      <w:lang w:val="ru-RU"/>
    </w:rPr>
  </w:style>
  <w:style w:type="character" w:customStyle="1" w:styleId="50">
    <w:name w:val="Заголовок 5 Знак"/>
    <w:uiPriority w:val="99"/>
    <w:rsid w:val="005343B1"/>
    <w:rPr>
      <w:b/>
      <w:color w:val="000000"/>
      <w:sz w:val="24"/>
      <w:lang w:val="ru-RU"/>
    </w:rPr>
  </w:style>
  <w:style w:type="character" w:customStyle="1" w:styleId="af7">
    <w:name w:val="Основной текст Знак"/>
    <w:uiPriority w:val="99"/>
    <w:rsid w:val="005343B1"/>
    <w:rPr>
      <w:sz w:val="28"/>
      <w:lang w:val="ru-RU"/>
    </w:rPr>
  </w:style>
  <w:style w:type="character" w:styleId="af8">
    <w:name w:val="Hyperlink"/>
    <w:uiPriority w:val="99"/>
    <w:rsid w:val="005343B1"/>
    <w:rPr>
      <w:rFonts w:cs="Times New Roman"/>
      <w:color w:val="0000FF"/>
      <w:u w:val="single"/>
    </w:rPr>
  </w:style>
  <w:style w:type="character" w:styleId="af9">
    <w:name w:val="page number"/>
    <w:uiPriority w:val="99"/>
    <w:rsid w:val="005343B1"/>
    <w:rPr>
      <w:rFonts w:cs="Times New Roman"/>
    </w:rPr>
  </w:style>
  <w:style w:type="character" w:customStyle="1" w:styleId="afa">
    <w:name w:val="Текст выноски Знак"/>
    <w:uiPriority w:val="99"/>
    <w:rsid w:val="005343B1"/>
    <w:rPr>
      <w:rFonts w:ascii="Tahoma" w:hAnsi="Tahoma"/>
      <w:sz w:val="16"/>
      <w:lang w:val="ru-RU"/>
    </w:rPr>
  </w:style>
  <w:style w:type="character" w:customStyle="1" w:styleId="34">
    <w:name w:val="Знак Знак3"/>
    <w:uiPriority w:val="99"/>
    <w:rsid w:val="005343B1"/>
    <w:rPr>
      <w:rFonts w:ascii="Verdana" w:hAnsi="Verdana"/>
      <w:lang w:val="en-US"/>
    </w:rPr>
  </w:style>
  <w:style w:type="character" w:styleId="afb">
    <w:name w:val="Strong"/>
    <w:uiPriority w:val="99"/>
    <w:qFormat/>
    <w:rsid w:val="005343B1"/>
    <w:rPr>
      <w:rFonts w:cs="Times New Roman"/>
      <w:b/>
    </w:rPr>
  </w:style>
  <w:style w:type="character" w:customStyle="1" w:styleId="apple-converted-space">
    <w:name w:val="apple-converted-space"/>
    <w:uiPriority w:val="99"/>
    <w:rsid w:val="005343B1"/>
  </w:style>
  <w:style w:type="character" w:customStyle="1" w:styleId="42">
    <w:name w:val="Заголовок 4 Знак"/>
    <w:uiPriority w:val="99"/>
    <w:rsid w:val="005343B1"/>
    <w:rPr>
      <w:rFonts w:ascii="Calibri" w:hAnsi="Calibri"/>
      <w:b/>
      <w:sz w:val="28"/>
    </w:rPr>
  </w:style>
  <w:style w:type="paragraph" w:customStyle="1" w:styleId="Normal1">
    <w:name w:val="Normal1"/>
    <w:uiPriority w:val="99"/>
    <w:rsid w:val="00D9051F"/>
    <w:pPr>
      <w:tabs>
        <w:tab w:val="left" w:pos="709"/>
      </w:tabs>
      <w:suppressAutoHyphens/>
      <w:spacing w:line="100" w:lineRule="atLeast"/>
    </w:pPr>
    <w:rPr>
      <w:color w:val="00000A"/>
    </w:rPr>
  </w:style>
  <w:style w:type="table" w:styleId="afc">
    <w:name w:val="Table Grid"/>
    <w:basedOn w:val="a1"/>
    <w:uiPriority w:val="99"/>
    <w:locked/>
    <w:rsid w:val="00B14098"/>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0&#144;0&#145;-586" TargetMode="Externa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hyperlink" Target="http://www.nzpr.ru" TargetMode="External"/><Relationship Id="rId7" Type="http://schemas.openxmlformats.org/officeDocument/2006/relationships/hyperlink" Target="https://ru.wikipedia.org/wiki/0&#152;0%130%140%150%101&#129;0%101&#134;0%181&#133;_0%101&#128;0%100%130%140&#64512;" TargetMode="Externa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image" Target="media/image14.emf"/><Relationship Id="rId33" Type="http://schemas.openxmlformats.org/officeDocument/2006/relationships/hyperlink" Target="mailto:priem@nzpr.ru"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hyperlink" Target="https://ru.wikipedia.org/wiki/0&#145;0%101&#136;0%150%130%131&#129;0%19_0%101&#128;0%100&#65216;" TargetMode="Externa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hyperlink" Target="http://nzpr.ru/about/investors/investment-plan-and-monitoring" TargetMode="External"/><Relationship Id="rId37" Type="http://schemas.openxmlformats.org/officeDocument/2006/relationships/theme" Target="theme/theme1.xml"/><Relationship Id="rId5" Type="http://schemas.openxmlformats.org/officeDocument/2006/relationships/hyperlink" Target="https://ru.wikipedia.org/wiki/0&#147;1&#133;0%170%150%150%151&#130;1&#128;0%140%121&#129;0&#65024;" TargetMode="External"/><Relationship Id="rId15" Type="http://schemas.openxmlformats.org/officeDocument/2006/relationships/image" Target="media/image5.emf"/><Relationship Id="rId23" Type="http://schemas.openxmlformats.org/officeDocument/2006/relationships/oleObject" Target="embeddings/_____Microsoft_Excel_97-20031.xls"/><Relationship Id="rId28" Type="http://schemas.openxmlformats.org/officeDocument/2006/relationships/image" Target="media/image16.emf"/><Relationship Id="rId36" Type="http://schemas.openxmlformats.org/officeDocument/2006/relationships/fontTable" Target="fontTable.xml"/><Relationship Id="rId10" Type="http://schemas.openxmlformats.org/officeDocument/2006/relationships/hyperlink" Target="https://ru.wikipedia.org/wiki/0&#145;1&#129;1&#129;1&#130;1&#128;0%140%120%140%131&#130;0%181&#128;1&#131;0%150%121&#129;0%19_0%101&#128;0%100&#65216;" TargetMode="External"/><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s://ru.wikipedia.org/wiki/0&#145;1&#129;1&#129;1&#130;1&#128;0%140%120%140%131&#130;0%181&#128;1&#131;0%150%121&#129;0%19_0%101&#128;0%100&#65216;" TargetMode="External"/><Relationship Id="rId14" Type="http://schemas.openxmlformats.org/officeDocument/2006/relationships/image" Target="media/image4.emf"/><Relationship Id="rId22" Type="http://schemas.openxmlformats.org/officeDocument/2006/relationships/image" Target="media/image12.wmf"/><Relationship Id="rId27" Type="http://schemas.openxmlformats.org/officeDocument/2006/relationships/oleObject" Target="embeddings/_____Microsoft_Excel_97-20032.xls"/><Relationship Id="rId30" Type="http://schemas.openxmlformats.org/officeDocument/2006/relationships/image" Target="media/image18.png"/><Relationship Id="rId35" Type="http://schemas.openxmlformats.org/officeDocument/2006/relationships/hyperlink" Target="mailto:econotdelnzp@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33</Pages>
  <Words>11603</Words>
  <Characters>66143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Инвестиционный паспорт</vt:lpstr>
    </vt:vector>
  </TitlesOfParts>
  <Company/>
  <LinksUpToDate>false</LinksUpToDate>
  <CharactersWithSpaces>77591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dc:title>
  <dc:subject/>
  <dc:creator>Windows XP</dc:creator>
  <cp:keywords/>
  <dc:description/>
  <cp:lastModifiedBy>User</cp:lastModifiedBy>
  <cp:revision>10</cp:revision>
  <dcterms:created xsi:type="dcterms:W3CDTF">2020-07-10T06:46:00Z</dcterms:created>
  <dcterms:modified xsi:type="dcterms:W3CDTF">2020-10-20T04:22:00Z</dcterms:modified>
</cp:coreProperties>
</file>