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250" w:rsidRDefault="00F37250" w:rsidP="00431E39">
      <w:pPr>
        <w:keepNext/>
        <w:tabs>
          <w:tab w:val="left" w:pos="8280"/>
        </w:tabs>
        <w:jc w:val="center"/>
        <w:outlineLvl w:val="0"/>
        <w:rPr>
          <w:b/>
          <w:bCs/>
          <w:sz w:val="32"/>
          <w:szCs w:val="32"/>
        </w:rPr>
      </w:pPr>
    </w:p>
    <w:p w:rsidR="00F37250" w:rsidRDefault="00F37250" w:rsidP="00431E39">
      <w:pPr>
        <w:keepNext/>
        <w:tabs>
          <w:tab w:val="left" w:pos="8280"/>
        </w:tabs>
        <w:jc w:val="center"/>
        <w:outlineLvl w:val="0"/>
        <w:rPr>
          <w:b/>
          <w:bCs/>
          <w:sz w:val="32"/>
          <w:szCs w:val="32"/>
        </w:rPr>
      </w:pPr>
    </w:p>
    <w:p w:rsidR="00F37250" w:rsidRDefault="00F37250" w:rsidP="00431E39">
      <w:pPr>
        <w:keepNext/>
        <w:tabs>
          <w:tab w:val="left" w:pos="8280"/>
        </w:tabs>
        <w:jc w:val="center"/>
        <w:outlineLvl w:val="0"/>
        <w:rPr>
          <w:b/>
          <w:bCs/>
          <w:sz w:val="32"/>
          <w:szCs w:val="32"/>
        </w:rPr>
      </w:pPr>
    </w:p>
    <w:p w:rsidR="00F37250" w:rsidRDefault="00F37250" w:rsidP="00431E39">
      <w:pPr>
        <w:keepNext/>
        <w:tabs>
          <w:tab w:val="left" w:pos="8280"/>
        </w:tabs>
        <w:jc w:val="center"/>
        <w:outlineLvl w:val="0"/>
        <w:rPr>
          <w:b/>
          <w:bCs/>
          <w:sz w:val="32"/>
          <w:szCs w:val="32"/>
        </w:rPr>
      </w:pPr>
    </w:p>
    <w:p w:rsidR="00EC28D8" w:rsidRPr="00DC0049" w:rsidRDefault="00EC28D8" w:rsidP="00EC28D8">
      <w:pPr>
        <w:jc w:val="center"/>
        <w:rPr>
          <w:sz w:val="32"/>
          <w:szCs w:val="32"/>
        </w:rPr>
      </w:pPr>
      <w:r w:rsidRPr="00DC0049">
        <w:rPr>
          <w:b/>
          <w:sz w:val="32"/>
          <w:szCs w:val="32"/>
        </w:rPr>
        <w:t>Администрация  Нязепетровского муниципального района</w:t>
      </w:r>
    </w:p>
    <w:p w:rsidR="00EC28D8" w:rsidRPr="00DC0049" w:rsidRDefault="00EC28D8" w:rsidP="00EC28D8">
      <w:pPr>
        <w:ind w:firstLine="708"/>
        <w:jc w:val="center"/>
        <w:rPr>
          <w:b/>
          <w:sz w:val="32"/>
          <w:szCs w:val="32"/>
        </w:rPr>
      </w:pPr>
    </w:p>
    <w:p w:rsidR="00EC28D8" w:rsidRPr="00DC0049" w:rsidRDefault="00EC28D8" w:rsidP="00EC28D8">
      <w:pPr>
        <w:ind w:firstLine="708"/>
        <w:jc w:val="center"/>
        <w:rPr>
          <w:sz w:val="32"/>
          <w:szCs w:val="32"/>
        </w:rPr>
      </w:pPr>
      <w:r w:rsidRPr="00DC0049">
        <w:rPr>
          <w:b/>
          <w:sz w:val="32"/>
          <w:szCs w:val="32"/>
        </w:rPr>
        <w:t>Челябинской области</w:t>
      </w:r>
    </w:p>
    <w:p w:rsidR="00EC28D8" w:rsidRPr="00DC0049" w:rsidRDefault="00EC28D8" w:rsidP="00EC28D8">
      <w:pPr>
        <w:ind w:firstLine="708"/>
        <w:jc w:val="center"/>
        <w:rPr>
          <w:b/>
          <w:sz w:val="32"/>
          <w:szCs w:val="32"/>
        </w:rPr>
      </w:pPr>
    </w:p>
    <w:p w:rsidR="00EC28D8" w:rsidRPr="00DC0049" w:rsidRDefault="00EC28D8" w:rsidP="00EC28D8">
      <w:pPr>
        <w:ind w:firstLine="708"/>
        <w:jc w:val="center"/>
        <w:rPr>
          <w:sz w:val="32"/>
          <w:szCs w:val="32"/>
        </w:rPr>
      </w:pPr>
      <w:r w:rsidRPr="00DC0049">
        <w:rPr>
          <w:b/>
          <w:sz w:val="32"/>
          <w:szCs w:val="32"/>
        </w:rPr>
        <w:t>П О С Т А Н О В Л Е Н И Е</w:t>
      </w:r>
    </w:p>
    <w:p w:rsidR="00EC28D8" w:rsidRPr="00DC0049" w:rsidRDefault="00EC28D8" w:rsidP="00EC28D8">
      <w:pPr>
        <w:jc w:val="center"/>
      </w:pPr>
    </w:p>
    <w:p w:rsidR="00EC28D8" w:rsidRPr="00DC0049" w:rsidRDefault="00EC28D8" w:rsidP="00EC28D8">
      <w:pPr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36194</wp:posOffset>
                </wp:positionV>
                <wp:extent cx="6354445" cy="0"/>
                <wp:effectExtent l="38100" t="38100" r="27305" b="381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4445" cy="0"/>
                        </a:xfrm>
                        <a:prstGeom prst="line">
                          <a:avLst/>
                        </a:prstGeom>
                        <a:noFill/>
                        <a:ln w="38160" cap="sq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D644C9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3pt,2.85pt" to="493.0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W6iIwIAAD8EAAAOAAAAZHJzL2Uyb0RvYy54bWysU8GO2jAQvVfqP1i+QxIIlI0IqyqBXmgX&#10;abcfYGyHWHVs1/YSUNV/79gBxLaXqmoiOXZm5vnNzJvl46mT6MitE1qVOBunGHFFNRPqUOKvL5vR&#10;AiPniWJEasVLfOYOP67ev1v2puAT3WrJuEUAolzRmxK33psiSRxteUfcWBuuwNho2xEPR3tImCU9&#10;oHcymaTpPOm1ZcZqyp2Dv/VgxKuI3zSc+qemcdwjWWLg5uNq47oPa7JakuJgiWkFvdAg/8CiI0LB&#10;pTeomniCXq34A6oT1GqnGz+mukt00wjKYw6QTZb+ls1zSwyPuUBxnLmVyf0/WPrluLNIsBJPMFKk&#10;gxZtheJoEirTG1eAQ6V2NuRGT+rZbDX95pDSVUvUgUeGL2cDYVmISN6EhIMzgL/vP2sGPuTV61im&#10;U2O7AAkFQKfYjfOtG/zkEYWf8+ksz/MZRvRqS0hxDTTW+U9cdyhsSiyBcwQmx63zgQgpri7hHqU3&#10;QsrYbKlQX+LpIpuDHigBzbnvMdRpKVhwCwHOHvaVtOhIQDiLNLwxP7Dcu3XCg3yl6IJTeAZBtZyw&#10;tWLxPk+EHPbASaoADhkCy8tukMmPh/RhvVgv8lE+ma9HeVrXo4+bKh/NN9mHWT2tq6rOfgaeWV60&#10;gjGuAtWrZLP87yRxGZ5BbDfR3qqTvEWPZQSy128kHVscujroY6/ZeWevrQeVRufLRIUxuD/D/n7u&#10;V78AAAD//wMAUEsDBBQABgAIAAAAIQAeehyN3QAAAAcBAAAPAAAAZHJzL2Rvd25yZXYueG1sTI7B&#10;TsMwEETvSPyDtUjcWifQpm2IUyEkJHqqWjiU2yZekoh4HdluG/h6TC9wHM3ozSvWo+nFiZzvLCtI&#10;pwkI4trqjhsFb6/PkyUIH5A19pZJwRd5WJfXVwXm2p55R6d9aESEsM9RQRvCkEvp65YM+qkdiGP3&#10;YZ3BEKNrpHZ4jnDTy7skyaTBjuNDiwM9tVR/7o9GAW3q+9m2et9ufNjN05U7OPx+Uer2Znx8ABFo&#10;DH9j+NWP6lBGp8oeWXvRK5iksyxOFcwXIGK/WmYpiOqSZVnI//7lDwAAAP//AwBQSwECLQAUAAYA&#10;CAAAACEAtoM4kv4AAADhAQAAEwAAAAAAAAAAAAAAAAAAAAAAW0NvbnRlbnRfVHlwZXNdLnhtbFBL&#10;AQItABQABgAIAAAAIQA4/SH/1gAAAJQBAAALAAAAAAAAAAAAAAAAAC8BAABfcmVscy8ucmVsc1BL&#10;AQItABQABgAIAAAAIQBIJW6iIwIAAD8EAAAOAAAAAAAAAAAAAAAAAC4CAABkcnMvZTJvRG9jLnht&#10;bFBLAQItABQABgAIAAAAIQAeehyN3QAAAAcBAAAPAAAAAAAAAAAAAAAAAH0EAABkcnMvZG93bnJl&#10;di54bWxQSwUGAAAAAAQABADzAAAAhwUAAAAA&#10;" strokecolor="gray" strokeweight="1.06mm">
                <v:stroke joinstyle="miter" endcap="square"/>
              </v:line>
            </w:pict>
          </mc:Fallback>
        </mc:AlternateContent>
      </w:r>
    </w:p>
    <w:p w:rsidR="00EC28D8" w:rsidRPr="00DC0049" w:rsidRDefault="00EC28D8" w:rsidP="00EC28D8">
      <w:pPr>
        <w:jc w:val="both"/>
      </w:pPr>
      <w:r w:rsidRPr="00DC0049">
        <w:rPr>
          <w:b/>
        </w:rPr>
        <w:t xml:space="preserve">от </w:t>
      </w:r>
      <w:r>
        <w:rPr>
          <w:b/>
        </w:rPr>
        <w:t xml:space="preserve">17.12.2020 г. </w:t>
      </w:r>
      <w:r w:rsidRPr="00DC0049">
        <w:rPr>
          <w:b/>
        </w:rPr>
        <w:t xml:space="preserve">№ </w:t>
      </w:r>
      <w:r>
        <w:rPr>
          <w:b/>
        </w:rPr>
        <w:t>710</w:t>
      </w:r>
    </w:p>
    <w:p w:rsidR="00EC28D8" w:rsidRDefault="00EC28D8" w:rsidP="00EC28D8">
      <w:pPr>
        <w:jc w:val="both"/>
        <w:rPr>
          <w:b/>
        </w:rPr>
      </w:pPr>
      <w:r w:rsidRPr="00DC0049">
        <w:rPr>
          <w:b/>
        </w:rPr>
        <w:t>г. Нязепетровск</w:t>
      </w:r>
    </w:p>
    <w:p w:rsidR="00EC28D8" w:rsidRPr="002C1A3D" w:rsidRDefault="00EC28D8" w:rsidP="00EC28D8">
      <w:pPr>
        <w:jc w:val="both"/>
      </w:pPr>
      <w:r>
        <w:t>(с изменениями от 29.03.2021 г. № 292, от 18.11.2021 г. № 995, от 15.12.2021 г. № 1048, от 28.01.2022 г. № 55</w:t>
      </w:r>
      <w:r w:rsidR="003D271E">
        <w:t xml:space="preserve">, от 27.04.2022 г. № 336, от 03.08.2022 г. № </w:t>
      </w:r>
      <w:r w:rsidR="00911858">
        <w:t>649</w:t>
      </w:r>
      <w:bookmarkStart w:id="0" w:name="_GoBack"/>
      <w:bookmarkEnd w:id="0"/>
      <w:r>
        <w:t>)</w:t>
      </w:r>
    </w:p>
    <w:p w:rsidR="00EC28D8" w:rsidRPr="00DC0049" w:rsidRDefault="00EC28D8" w:rsidP="00EC28D8">
      <w:pPr>
        <w:ind w:firstLine="708"/>
        <w:jc w:val="both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48"/>
      </w:tblGrid>
      <w:tr w:rsidR="00EC28D8" w:rsidRPr="00DC0049" w:rsidTr="0097434D">
        <w:trPr>
          <w:trHeight w:val="559"/>
        </w:trPr>
        <w:tc>
          <w:tcPr>
            <w:tcW w:w="3948" w:type="dxa"/>
          </w:tcPr>
          <w:p w:rsidR="00EC28D8" w:rsidRPr="00DC0049" w:rsidRDefault="00EC28D8" w:rsidP="0097434D">
            <w:pPr>
              <w:jc w:val="both"/>
            </w:pPr>
            <w:r>
              <w:t>Об утверждении муниципальной программы «Выполнение функций по управлению, владению, пользованию и распоряжению муниципальной собственностью в Нязепетровском городском поселении»</w:t>
            </w:r>
          </w:p>
        </w:tc>
      </w:tr>
    </w:tbl>
    <w:p w:rsidR="00EC28D8" w:rsidRPr="00DC0049" w:rsidRDefault="00EC28D8" w:rsidP="00EC28D8">
      <w:pPr>
        <w:ind w:firstLine="708"/>
        <w:jc w:val="both"/>
      </w:pPr>
      <w:r w:rsidRPr="00DC0049">
        <w:tab/>
      </w:r>
    </w:p>
    <w:p w:rsidR="00EC28D8" w:rsidRPr="00DC0049" w:rsidRDefault="00EC28D8" w:rsidP="00EC28D8">
      <w:pPr>
        <w:ind w:firstLine="708"/>
        <w:jc w:val="both"/>
      </w:pPr>
    </w:p>
    <w:p w:rsidR="00EC28D8" w:rsidRPr="00DC0049" w:rsidRDefault="00EC28D8" w:rsidP="00EC28D8">
      <w:pPr>
        <w:jc w:val="both"/>
      </w:pPr>
      <w:r w:rsidRPr="00DC0049">
        <w:tab/>
      </w:r>
      <w:r>
        <w:t xml:space="preserve">В соответствии с Бюджетным кодексом Российской Федерации, Стратегией социально-экономического развития Нязепетровского муниципального района в период до 2030 года, </w:t>
      </w:r>
      <w:r w:rsidRPr="0008026D">
        <w:t>Порядком разработки, реализации и оценки эффективности муниципальных программ, утвержденным постановлением  администрации   Нязепетровского   муниципального  района  от  15.11.2016 г.</w:t>
      </w:r>
      <w:r>
        <w:t xml:space="preserve"> </w:t>
      </w:r>
      <w:r w:rsidRPr="0008026D">
        <w:t>№ 629 (с изменениями, утвержденными постановлением администрации Нязепетровского муниципального района от 13.11.2018 г. № 771)</w:t>
      </w:r>
      <w:r>
        <w:t>, руководствуясь уставом Нязепетровского муниципального района, а</w:t>
      </w:r>
      <w:r w:rsidRPr="00DC0049">
        <w:t xml:space="preserve">дминистрация Нязепетровского муниципального района </w:t>
      </w:r>
    </w:p>
    <w:p w:rsidR="00EC28D8" w:rsidRPr="00DC0049" w:rsidRDefault="00EC28D8" w:rsidP="00EC28D8">
      <w:r w:rsidRPr="00DC0049">
        <w:t>ПОСТАНОВЛЯЕТ:</w:t>
      </w:r>
    </w:p>
    <w:p w:rsidR="00EC28D8" w:rsidRPr="00DC0049" w:rsidRDefault="00EC28D8" w:rsidP="00EC28D8">
      <w:pPr>
        <w:tabs>
          <w:tab w:val="left" w:pos="709"/>
          <w:tab w:val="left" w:pos="851"/>
          <w:tab w:val="left" w:pos="993"/>
        </w:tabs>
        <w:jc w:val="both"/>
      </w:pPr>
      <w:r w:rsidRPr="00DC0049">
        <w:tab/>
        <w:t>1. </w:t>
      </w:r>
      <w:r>
        <w:t>Утвердить прилагаемую муниципальную программу «Выполнение функций по управлению, владению, пользованию и распоряжению муниципальной собственностью в Нязепетровском городском поселении».</w:t>
      </w:r>
    </w:p>
    <w:p w:rsidR="00EC28D8" w:rsidRDefault="00EC28D8" w:rsidP="00EC28D8">
      <w:pPr>
        <w:jc w:val="both"/>
      </w:pPr>
      <w:r w:rsidRPr="00DC0049">
        <w:tab/>
        <w:t xml:space="preserve">2. Настоящее постановление </w:t>
      </w:r>
      <w:r>
        <w:t>подлежит размещению</w:t>
      </w:r>
      <w:r w:rsidRPr="00DC0049">
        <w:t xml:space="preserve"> на официальном сайте Нязепетровского муниципального района.</w:t>
      </w:r>
    </w:p>
    <w:p w:rsidR="00EC28D8" w:rsidRPr="000D5446" w:rsidRDefault="00EC28D8" w:rsidP="00EC28D8">
      <w:pPr>
        <w:jc w:val="both"/>
      </w:pPr>
      <w:r>
        <w:t xml:space="preserve">            3</w:t>
      </w:r>
      <w:r w:rsidRPr="000D5446">
        <w:t>. Контроль за исполнением настоящего постановления возложить на первого заместителя главы муниципального района Педашенко Ю.М.</w:t>
      </w:r>
    </w:p>
    <w:p w:rsidR="00EC28D8" w:rsidRPr="00DC0049" w:rsidRDefault="00EC28D8" w:rsidP="00EC28D8">
      <w:pPr>
        <w:jc w:val="both"/>
      </w:pPr>
      <w:r>
        <w:t xml:space="preserve">            4</w:t>
      </w:r>
      <w:r w:rsidRPr="002F5F37">
        <w:t>. Настоящее постановление вступает в силу</w:t>
      </w:r>
      <w:r>
        <w:t xml:space="preserve"> с</w:t>
      </w:r>
      <w:r w:rsidRPr="002F5F37">
        <w:t xml:space="preserve"> </w:t>
      </w:r>
      <w:r>
        <w:t>1 января 2021 года</w:t>
      </w:r>
      <w:r w:rsidRPr="002F5F37">
        <w:t>.</w:t>
      </w:r>
    </w:p>
    <w:p w:rsidR="00EC28D8" w:rsidRPr="00DC0049" w:rsidRDefault="00EC28D8" w:rsidP="00EC28D8">
      <w:pPr>
        <w:tabs>
          <w:tab w:val="left" w:pos="851"/>
          <w:tab w:val="left" w:pos="993"/>
        </w:tabs>
        <w:jc w:val="both"/>
      </w:pPr>
      <w:r w:rsidRPr="00DC0049">
        <w:t xml:space="preserve">            </w:t>
      </w:r>
    </w:p>
    <w:p w:rsidR="00EC28D8" w:rsidRPr="00DC0049" w:rsidRDefault="00EC28D8" w:rsidP="00EC28D8">
      <w:pPr>
        <w:jc w:val="both"/>
      </w:pPr>
      <w:r w:rsidRPr="00DC0049">
        <w:t xml:space="preserve">          </w:t>
      </w:r>
      <w:r>
        <w:t xml:space="preserve"> </w:t>
      </w:r>
      <w:r w:rsidRPr="00DC0049">
        <w:t xml:space="preserve"> </w:t>
      </w:r>
    </w:p>
    <w:p w:rsidR="00EC28D8" w:rsidRPr="00DC0049" w:rsidRDefault="00EC28D8" w:rsidP="00EC28D8">
      <w:pPr>
        <w:jc w:val="both"/>
      </w:pPr>
    </w:p>
    <w:p w:rsidR="00EC28D8" w:rsidRPr="00DC0049" w:rsidRDefault="00EC28D8" w:rsidP="00EC28D8">
      <w:pPr>
        <w:jc w:val="both"/>
      </w:pPr>
      <w:r w:rsidRPr="00DC0049">
        <w:t>Глава  Нязепетровского</w:t>
      </w:r>
    </w:p>
    <w:p w:rsidR="00EC28D8" w:rsidRPr="00DC0049" w:rsidRDefault="00EC28D8" w:rsidP="00EC28D8">
      <w:pPr>
        <w:jc w:val="both"/>
      </w:pPr>
      <w:r w:rsidRPr="00DC0049">
        <w:t>муниципального района                                                                                          В.Г. Селиванов</w:t>
      </w:r>
    </w:p>
    <w:p w:rsidR="00431E39" w:rsidRPr="00E51C20" w:rsidRDefault="00431E39" w:rsidP="00431E39">
      <w:pPr>
        <w:tabs>
          <w:tab w:val="left" w:pos="0"/>
        </w:tabs>
      </w:pPr>
    </w:p>
    <w:p w:rsidR="00030C27" w:rsidRDefault="00030C27" w:rsidP="00D60EDA"/>
    <w:p w:rsidR="00907232" w:rsidRDefault="00907232" w:rsidP="00907232">
      <w:pPr>
        <w:jc w:val="right"/>
      </w:pPr>
    </w:p>
    <w:p w:rsidR="00907232" w:rsidRPr="00E618DC" w:rsidRDefault="00907232" w:rsidP="00907232">
      <w:pPr>
        <w:ind w:left="4247" w:firstLine="709"/>
        <w:jc w:val="right"/>
      </w:pPr>
      <w:r w:rsidRPr="00E618DC">
        <w:t>Приложение</w:t>
      </w:r>
    </w:p>
    <w:p w:rsidR="00907232" w:rsidRPr="00E618DC" w:rsidRDefault="00907232" w:rsidP="00907232">
      <w:pPr>
        <w:ind w:left="4247" w:firstLine="709"/>
        <w:jc w:val="right"/>
      </w:pPr>
      <w:r w:rsidRPr="00E618DC">
        <w:t xml:space="preserve"> к постановлению администрации Нязепетровского муниципального района</w:t>
      </w:r>
    </w:p>
    <w:p w:rsidR="00907232" w:rsidRPr="00090393" w:rsidRDefault="00907232" w:rsidP="00907232">
      <w:pPr>
        <w:jc w:val="right"/>
      </w:pPr>
      <w:r w:rsidRPr="00E618DC">
        <w:t>от</w:t>
      </w:r>
      <w:r>
        <w:t xml:space="preserve"> 17.12.2020 г. № 710        </w:t>
      </w:r>
    </w:p>
    <w:p w:rsidR="00907232" w:rsidRPr="00DC0049" w:rsidRDefault="00907232" w:rsidP="00907232">
      <w:pPr>
        <w:jc w:val="center"/>
      </w:pPr>
    </w:p>
    <w:p w:rsidR="00907232" w:rsidRPr="00DC0049" w:rsidRDefault="00907232" w:rsidP="00907232">
      <w:pPr>
        <w:jc w:val="center"/>
      </w:pPr>
      <w:r w:rsidRPr="00DC0049">
        <w:t>Паспорт</w:t>
      </w:r>
    </w:p>
    <w:p w:rsidR="00907232" w:rsidRPr="00DC0049" w:rsidRDefault="00907232" w:rsidP="00907232">
      <w:pPr>
        <w:jc w:val="center"/>
      </w:pPr>
      <w:r w:rsidRPr="00DC0049">
        <w:t xml:space="preserve">муниципальной программы </w:t>
      </w:r>
    </w:p>
    <w:p w:rsidR="00907232" w:rsidRPr="00DC0049" w:rsidRDefault="00907232" w:rsidP="00907232">
      <w:pPr>
        <w:jc w:val="center"/>
      </w:pPr>
      <w:r w:rsidRPr="00DC0049">
        <w:t>«</w:t>
      </w:r>
      <w:r>
        <w:t>Выполнение функций по управлению, владению, пользованию и распоряжению муниципальной собственностью в Нязепетровском городском поселении</w:t>
      </w:r>
      <w:r w:rsidRPr="00DC0049">
        <w:t>»</w:t>
      </w:r>
    </w:p>
    <w:p w:rsidR="00907232" w:rsidRPr="00DC0049" w:rsidRDefault="00907232" w:rsidP="00907232">
      <w:pPr>
        <w:tabs>
          <w:tab w:val="left" w:pos="8970"/>
        </w:tabs>
      </w:pPr>
      <w:r>
        <w:tab/>
      </w:r>
    </w:p>
    <w:tbl>
      <w:tblPr>
        <w:tblW w:w="10173" w:type="dxa"/>
        <w:tblLayout w:type="fixed"/>
        <w:tblLook w:val="00A0" w:firstRow="1" w:lastRow="0" w:firstColumn="1" w:lastColumn="0" w:noHBand="0" w:noVBand="0"/>
      </w:tblPr>
      <w:tblGrid>
        <w:gridCol w:w="2943"/>
        <w:gridCol w:w="7230"/>
      </w:tblGrid>
      <w:tr w:rsidR="00907232" w:rsidRPr="00DC0049" w:rsidTr="00AD6A2F">
        <w:tc>
          <w:tcPr>
            <w:tcW w:w="2943" w:type="dxa"/>
          </w:tcPr>
          <w:p w:rsidR="00907232" w:rsidRPr="00DC0049" w:rsidRDefault="00907232" w:rsidP="00AD6A2F">
            <w:pPr>
              <w:jc w:val="both"/>
            </w:pPr>
            <w:r w:rsidRPr="00DC0049">
              <w:t xml:space="preserve">Ответственный исполнитель </w:t>
            </w:r>
          </w:p>
        </w:tc>
        <w:tc>
          <w:tcPr>
            <w:tcW w:w="7230" w:type="dxa"/>
          </w:tcPr>
          <w:p w:rsidR="00907232" w:rsidRDefault="00907232" w:rsidP="00AD6A2F">
            <w:pPr>
              <w:jc w:val="both"/>
            </w:pPr>
            <w:r w:rsidRPr="00DC0049">
              <w:t>Комитет по управлению муниципальным имуществом администрации Нязепетровского муниципального района</w:t>
            </w:r>
            <w:r>
              <w:t xml:space="preserve"> Челябинской области</w:t>
            </w:r>
          </w:p>
          <w:p w:rsidR="00907232" w:rsidRPr="00DC0049" w:rsidRDefault="00907232" w:rsidP="00AD6A2F">
            <w:pPr>
              <w:jc w:val="both"/>
            </w:pPr>
          </w:p>
        </w:tc>
      </w:tr>
      <w:tr w:rsidR="00907232" w:rsidRPr="00DC0049" w:rsidTr="00AD6A2F">
        <w:tc>
          <w:tcPr>
            <w:tcW w:w="2943" w:type="dxa"/>
          </w:tcPr>
          <w:p w:rsidR="00907232" w:rsidRPr="00DC0049" w:rsidRDefault="00907232" w:rsidP="00AD6A2F">
            <w:pPr>
              <w:jc w:val="both"/>
            </w:pPr>
            <w:r w:rsidRPr="00DC0049">
              <w:t xml:space="preserve">Соисполнители </w:t>
            </w:r>
          </w:p>
        </w:tc>
        <w:tc>
          <w:tcPr>
            <w:tcW w:w="7230" w:type="dxa"/>
          </w:tcPr>
          <w:p w:rsidR="00907232" w:rsidRPr="00DC0049" w:rsidRDefault="00907232" w:rsidP="00AD6A2F">
            <w:pPr>
              <w:jc w:val="both"/>
            </w:pPr>
          </w:p>
        </w:tc>
      </w:tr>
      <w:tr w:rsidR="00907232" w:rsidRPr="00DC0049" w:rsidTr="00AD6A2F">
        <w:tc>
          <w:tcPr>
            <w:tcW w:w="2943" w:type="dxa"/>
          </w:tcPr>
          <w:p w:rsidR="00907232" w:rsidRPr="00DC0049" w:rsidRDefault="00907232" w:rsidP="00AD6A2F">
            <w:pPr>
              <w:jc w:val="both"/>
            </w:pPr>
            <w:r w:rsidRPr="00DC0049">
              <w:t xml:space="preserve">Подпрограммы </w:t>
            </w:r>
          </w:p>
        </w:tc>
        <w:tc>
          <w:tcPr>
            <w:tcW w:w="7230" w:type="dxa"/>
          </w:tcPr>
          <w:p w:rsidR="00907232" w:rsidRPr="00DC0049" w:rsidRDefault="00907232" w:rsidP="00AD6A2F">
            <w:r w:rsidRPr="00DC0049">
              <w:t>Подпрограммы не предусмотрены</w:t>
            </w:r>
          </w:p>
        </w:tc>
      </w:tr>
      <w:tr w:rsidR="00907232" w:rsidRPr="00DC0049" w:rsidTr="00AD6A2F">
        <w:tc>
          <w:tcPr>
            <w:tcW w:w="2943" w:type="dxa"/>
          </w:tcPr>
          <w:p w:rsidR="00907232" w:rsidRPr="00DC0049" w:rsidRDefault="00907232" w:rsidP="00AD6A2F">
            <w:pPr>
              <w:jc w:val="both"/>
            </w:pPr>
            <w:r w:rsidRPr="00DC0049">
              <w:t xml:space="preserve">Программно-целевые инструменты </w:t>
            </w:r>
          </w:p>
        </w:tc>
        <w:tc>
          <w:tcPr>
            <w:tcW w:w="7230" w:type="dxa"/>
          </w:tcPr>
          <w:p w:rsidR="00907232" w:rsidRPr="00DC0049" w:rsidRDefault="00907232" w:rsidP="00AD6A2F">
            <w:pPr>
              <w:jc w:val="both"/>
            </w:pPr>
            <w:r w:rsidRPr="00DC0049">
              <w:t>Финансирование расходов на основные мероприятия</w:t>
            </w:r>
          </w:p>
          <w:p w:rsidR="00907232" w:rsidRPr="00DC0049" w:rsidRDefault="00907232" w:rsidP="00AD6A2F"/>
        </w:tc>
      </w:tr>
      <w:tr w:rsidR="00907232" w:rsidRPr="00DC0049" w:rsidTr="00AD6A2F">
        <w:tc>
          <w:tcPr>
            <w:tcW w:w="2943" w:type="dxa"/>
          </w:tcPr>
          <w:p w:rsidR="00907232" w:rsidRPr="00DC0049" w:rsidRDefault="00907232" w:rsidP="00AD6A2F">
            <w:pPr>
              <w:jc w:val="both"/>
            </w:pPr>
            <w:r w:rsidRPr="00DC0049">
              <w:t>Цель муниципальной программы</w:t>
            </w:r>
          </w:p>
        </w:tc>
        <w:tc>
          <w:tcPr>
            <w:tcW w:w="7230" w:type="dxa"/>
          </w:tcPr>
          <w:p w:rsidR="00907232" w:rsidRPr="00DC0049" w:rsidRDefault="00907232" w:rsidP="00AD6A2F">
            <w:pPr>
              <w:jc w:val="both"/>
            </w:pPr>
            <w:r w:rsidRPr="00DC0049">
              <w:t>Целью Программы</w:t>
            </w:r>
            <w:r w:rsidRPr="00DC0049">
              <w:tab/>
              <w:t>яв</w:t>
            </w:r>
            <w:r>
              <w:t>ляется повышение эффективности использования муниципальной собственности, являющейся экономической основой местного самоуправления</w:t>
            </w:r>
          </w:p>
        </w:tc>
      </w:tr>
      <w:tr w:rsidR="00907232" w:rsidRPr="00DC0049" w:rsidTr="00AD6A2F">
        <w:tc>
          <w:tcPr>
            <w:tcW w:w="2943" w:type="dxa"/>
          </w:tcPr>
          <w:p w:rsidR="00907232" w:rsidRPr="00DC0049" w:rsidRDefault="00907232" w:rsidP="00AD6A2F">
            <w:pPr>
              <w:jc w:val="both"/>
            </w:pPr>
            <w:r w:rsidRPr="00DC0049">
              <w:t>Задачи муниципальной программы</w:t>
            </w:r>
          </w:p>
        </w:tc>
        <w:tc>
          <w:tcPr>
            <w:tcW w:w="7230" w:type="dxa"/>
          </w:tcPr>
          <w:p w:rsidR="00907232" w:rsidRPr="00B76A47" w:rsidRDefault="00907232" w:rsidP="00AD6A2F">
            <w:pPr>
              <w:pStyle w:val="a4"/>
              <w:spacing w:before="0" w:beforeAutospacing="0" w:after="0" w:afterAutospacing="0"/>
              <w:ind w:left="3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6A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Обеспечение эффективного управления, владения, пользования и распоряжения муниципальным имуществом, находящимся в муниципальной собственности, а также защита имущественных интересов муниципального образования.</w:t>
            </w:r>
          </w:p>
          <w:p w:rsidR="00907232" w:rsidRPr="00B76A47" w:rsidRDefault="00907232" w:rsidP="00AD6A2F">
            <w:pPr>
              <w:pStyle w:val="a4"/>
              <w:spacing w:before="0" w:beforeAutospacing="0" w:after="0" w:afterAutospacing="0"/>
              <w:ind w:left="3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6A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Обеспечение эффективного управления, владения, пользования и распоряжения земельными участками, находящимися в муниципальной собственности, а также защита имущественных интересов муниципального образования.</w:t>
            </w:r>
          </w:p>
          <w:p w:rsidR="00907232" w:rsidRPr="00B76A47" w:rsidRDefault="00907232" w:rsidP="00AD6A2F">
            <w:pPr>
              <w:pStyle w:val="a4"/>
              <w:spacing w:before="0" w:beforeAutospacing="0" w:after="0" w:afterAutospacing="0"/>
              <w:ind w:left="3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07232" w:rsidRPr="00DC0049" w:rsidTr="00AD6A2F">
        <w:tc>
          <w:tcPr>
            <w:tcW w:w="2943" w:type="dxa"/>
          </w:tcPr>
          <w:p w:rsidR="00907232" w:rsidRPr="00DC0049" w:rsidRDefault="00907232" w:rsidP="00AD6A2F">
            <w:pPr>
              <w:jc w:val="both"/>
            </w:pPr>
            <w:r w:rsidRPr="00DC0049">
              <w:t xml:space="preserve">Целевые индикаторы и показатели </w:t>
            </w:r>
          </w:p>
        </w:tc>
        <w:tc>
          <w:tcPr>
            <w:tcW w:w="7230" w:type="dxa"/>
          </w:tcPr>
          <w:p w:rsidR="00907232" w:rsidRDefault="00907232" w:rsidP="00AD6A2F">
            <w:pPr>
              <w:jc w:val="both"/>
            </w:pPr>
            <w:r>
              <w:t>Доля объектов недвижимого имущества, в отношении которых предоставлены документы в Управление Федеральной службы государственной регистрации, кадастра и картографии по Челябинской области, для постановки на кадастровый учет и регистрации права собственности за муниципальным образованием Нязепетровского городского поселения, из общего количества не зарегистрированных объектов муниципальной собственности:</w:t>
            </w:r>
          </w:p>
          <w:p w:rsidR="00907232" w:rsidRDefault="00907232" w:rsidP="00AD6A2F">
            <w:pPr>
              <w:jc w:val="both"/>
            </w:pPr>
            <w:r>
              <w:t>2021 г.-  5,7 %;</w:t>
            </w:r>
          </w:p>
          <w:p w:rsidR="00907232" w:rsidRDefault="00907232" w:rsidP="00AD6A2F">
            <w:pPr>
              <w:jc w:val="both"/>
            </w:pPr>
            <w:r>
              <w:t>2022 г.-  6,7 %;</w:t>
            </w:r>
          </w:p>
          <w:p w:rsidR="00907232" w:rsidRDefault="00907232" w:rsidP="00AD6A2F">
            <w:pPr>
              <w:jc w:val="both"/>
            </w:pPr>
            <w:r>
              <w:t>2023 г.-</w:t>
            </w:r>
            <w:r w:rsidRPr="003517A2">
              <w:t xml:space="preserve"> </w:t>
            </w:r>
            <w:r>
              <w:t xml:space="preserve"> 7,7 %.</w:t>
            </w:r>
          </w:p>
          <w:p w:rsidR="00907232" w:rsidRPr="001D082E" w:rsidRDefault="00907232" w:rsidP="00AD6A2F">
            <w:pPr>
              <w:jc w:val="both"/>
            </w:pPr>
            <w:r w:rsidRPr="001D082E">
              <w:t xml:space="preserve">Доля земельных участков, прошедших государственную регистрацию права собственности Нязепетровского городского поселения, в общем количестве земельных участков, </w:t>
            </w:r>
            <w:r>
              <w:t>право собственности на которые в соответствии с законодательством подлежит государственной регистрации за Нязепетровским городским поселением</w:t>
            </w:r>
            <w:r w:rsidRPr="001D082E">
              <w:t>:</w:t>
            </w:r>
          </w:p>
          <w:p w:rsidR="00907232" w:rsidRPr="001D082E" w:rsidRDefault="00907232" w:rsidP="00AD6A2F">
            <w:pPr>
              <w:jc w:val="both"/>
            </w:pPr>
            <w:r w:rsidRPr="001D082E">
              <w:t>2021</w:t>
            </w:r>
            <w:r>
              <w:t xml:space="preserve"> </w:t>
            </w:r>
            <w:r w:rsidRPr="001D082E">
              <w:t>г.-</w:t>
            </w:r>
            <w:r>
              <w:t xml:space="preserve">   1,5 %;</w:t>
            </w:r>
          </w:p>
          <w:p w:rsidR="00907232" w:rsidRPr="001D082E" w:rsidRDefault="00907232" w:rsidP="00AD6A2F">
            <w:pPr>
              <w:jc w:val="both"/>
            </w:pPr>
            <w:r w:rsidRPr="001D082E">
              <w:t>2022</w:t>
            </w:r>
            <w:r>
              <w:t xml:space="preserve"> </w:t>
            </w:r>
            <w:r w:rsidRPr="001D082E">
              <w:t>г.-</w:t>
            </w:r>
            <w:r>
              <w:t xml:space="preserve">   2,3 %;</w:t>
            </w:r>
          </w:p>
          <w:p w:rsidR="00907232" w:rsidRPr="00DC0049" w:rsidRDefault="00907232" w:rsidP="00AD6A2F">
            <w:pPr>
              <w:jc w:val="both"/>
            </w:pPr>
            <w:r w:rsidRPr="001D082E">
              <w:t>2023</w:t>
            </w:r>
            <w:r>
              <w:t xml:space="preserve"> </w:t>
            </w:r>
            <w:r w:rsidRPr="001D082E">
              <w:t>г.-</w:t>
            </w:r>
            <w:r>
              <w:t xml:space="preserve">   2,4 %.</w:t>
            </w:r>
          </w:p>
        </w:tc>
      </w:tr>
      <w:tr w:rsidR="00907232" w:rsidRPr="00DC0049" w:rsidTr="00AD6A2F">
        <w:tc>
          <w:tcPr>
            <w:tcW w:w="2943" w:type="dxa"/>
          </w:tcPr>
          <w:p w:rsidR="00907232" w:rsidRPr="00DC0049" w:rsidRDefault="00907232" w:rsidP="00AD6A2F">
            <w:pPr>
              <w:jc w:val="both"/>
            </w:pPr>
            <w:r w:rsidRPr="00DC0049">
              <w:t xml:space="preserve">Этапы и сроки реализации </w:t>
            </w:r>
          </w:p>
        </w:tc>
        <w:tc>
          <w:tcPr>
            <w:tcW w:w="7230" w:type="dxa"/>
          </w:tcPr>
          <w:p w:rsidR="00907232" w:rsidRPr="00DC0049" w:rsidRDefault="00907232" w:rsidP="00AD6A2F">
            <w:pPr>
              <w:pStyle w:val="21"/>
              <w:ind w:firstLine="6"/>
              <w:jc w:val="center"/>
              <w:rPr>
                <w:szCs w:val="24"/>
              </w:rPr>
            </w:pPr>
            <w:r w:rsidRPr="00DC0049">
              <w:rPr>
                <w:szCs w:val="24"/>
              </w:rPr>
              <w:t>20</w:t>
            </w:r>
            <w:r>
              <w:rPr>
                <w:szCs w:val="24"/>
              </w:rPr>
              <w:t>21</w:t>
            </w:r>
            <w:r w:rsidRPr="00DC0049">
              <w:rPr>
                <w:szCs w:val="24"/>
              </w:rPr>
              <w:t xml:space="preserve"> - 202</w:t>
            </w:r>
            <w:r>
              <w:rPr>
                <w:szCs w:val="24"/>
              </w:rPr>
              <w:t>4</w:t>
            </w:r>
            <w:r w:rsidRPr="00DC0049">
              <w:rPr>
                <w:szCs w:val="24"/>
              </w:rPr>
              <w:t xml:space="preserve"> годы</w:t>
            </w:r>
          </w:p>
          <w:p w:rsidR="00907232" w:rsidRPr="00DC0049" w:rsidRDefault="00907232" w:rsidP="00AD6A2F">
            <w:pPr>
              <w:pStyle w:val="21"/>
              <w:ind w:firstLine="6"/>
              <w:jc w:val="center"/>
              <w:rPr>
                <w:szCs w:val="24"/>
              </w:rPr>
            </w:pPr>
          </w:p>
          <w:p w:rsidR="00907232" w:rsidRPr="00DC0049" w:rsidRDefault="00907232" w:rsidP="00AD6A2F">
            <w:pPr>
              <w:pStyle w:val="21"/>
              <w:ind w:firstLine="0"/>
              <w:rPr>
                <w:szCs w:val="24"/>
              </w:rPr>
            </w:pPr>
          </w:p>
        </w:tc>
      </w:tr>
      <w:tr w:rsidR="00907232" w:rsidRPr="00DC0049" w:rsidTr="00AD6A2F">
        <w:tc>
          <w:tcPr>
            <w:tcW w:w="2943" w:type="dxa"/>
          </w:tcPr>
          <w:p w:rsidR="00907232" w:rsidRPr="00DC0049" w:rsidRDefault="00907232" w:rsidP="00AD6A2F">
            <w:pPr>
              <w:jc w:val="both"/>
            </w:pPr>
            <w:r w:rsidRPr="00DC0049">
              <w:lastRenderedPageBreak/>
              <w:t xml:space="preserve">Объемы бюджетных ассигнований </w:t>
            </w:r>
          </w:p>
          <w:p w:rsidR="00907232" w:rsidRPr="00DC0049" w:rsidRDefault="00907232" w:rsidP="00AD6A2F">
            <w:pPr>
              <w:jc w:val="both"/>
            </w:pPr>
          </w:p>
          <w:p w:rsidR="00907232" w:rsidRPr="00DC0049" w:rsidRDefault="00907232" w:rsidP="00AD6A2F">
            <w:pPr>
              <w:jc w:val="both"/>
            </w:pPr>
          </w:p>
          <w:p w:rsidR="00907232" w:rsidRPr="00DC0049" w:rsidRDefault="00907232" w:rsidP="00AD6A2F">
            <w:pPr>
              <w:jc w:val="both"/>
            </w:pPr>
          </w:p>
          <w:p w:rsidR="00907232" w:rsidRPr="00DC0049" w:rsidRDefault="00907232" w:rsidP="00AD6A2F">
            <w:pPr>
              <w:jc w:val="both"/>
            </w:pPr>
          </w:p>
        </w:tc>
        <w:tc>
          <w:tcPr>
            <w:tcW w:w="7230" w:type="dxa"/>
          </w:tcPr>
          <w:p w:rsidR="003D271E" w:rsidRDefault="003D271E" w:rsidP="003D271E">
            <w:pPr>
              <w:jc w:val="both"/>
            </w:pPr>
            <w:r>
              <w:t>Источником финансирования муниципальной программы являются средства бюджета Нязепетровского городского поселения. Общий объем финансирования муниципальной программы составляет 1611,32928 тыс. рублей, в том числе по годам:</w:t>
            </w:r>
          </w:p>
          <w:p w:rsidR="003D271E" w:rsidRDefault="003D271E" w:rsidP="003D271E">
            <w:pPr>
              <w:jc w:val="both"/>
            </w:pPr>
            <w:r>
              <w:t>2021 год -  519,52928 тыс. рублей;</w:t>
            </w:r>
          </w:p>
          <w:p w:rsidR="003D271E" w:rsidRDefault="003D271E" w:rsidP="003D271E">
            <w:pPr>
              <w:jc w:val="both"/>
            </w:pPr>
            <w:r>
              <w:t xml:space="preserve">2022 год – 800,0 тыс. рублей; </w:t>
            </w:r>
          </w:p>
          <w:p w:rsidR="003D271E" w:rsidRDefault="003D271E" w:rsidP="003D271E">
            <w:pPr>
              <w:jc w:val="both"/>
            </w:pPr>
            <w:r>
              <w:t>2023 год – 145,9 тыс. рублей;</w:t>
            </w:r>
          </w:p>
          <w:p w:rsidR="00907232" w:rsidRPr="00F66A85" w:rsidRDefault="003D271E" w:rsidP="003D271E">
            <w:pPr>
              <w:jc w:val="both"/>
            </w:pPr>
            <w:r>
              <w:t>2024 год – 145,9 тыс. рублей</w:t>
            </w:r>
            <w:r w:rsidR="00907232" w:rsidRPr="00F66A85">
              <w:t>.</w:t>
            </w:r>
          </w:p>
        </w:tc>
      </w:tr>
      <w:tr w:rsidR="00907232" w:rsidRPr="00DC0049" w:rsidTr="00AD6A2F">
        <w:tc>
          <w:tcPr>
            <w:tcW w:w="2943" w:type="dxa"/>
          </w:tcPr>
          <w:p w:rsidR="00907232" w:rsidRPr="00DC0049" w:rsidRDefault="00907232" w:rsidP="00AD6A2F">
            <w:pPr>
              <w:jc w:val="both"/>
            </w:pPr>
            <w:r w:rsidRPr="00DC0049">
              <w:t xml:space="preserve">Ожидаемые результаты реализации </w:t>
            </w:r>
          </w:p>
        </w:tc>
        <w:tc>
          <w:tcPr>
            <w:tcW w:w="7230" w:type="dxa"/>
          </w:tcPr>
          <w:p w:rsidR="00907232" w:rsidRPr="00F66A85" w:rsidRDefault="00907232" w:rsidP="00AD6A2F">
            <w:pPr>
              <w:jc w:val="both"/>
            </w:pPr>
            <w:r w:rsidRPr="00F66A85">
              <w:t>1. Увеличение неналоговых доходов в бюджет Нязепетровского городского поселения.</w:t>
            </w:r>
          </w:p>
          <w:p w:rsidR="00907232" w:rsidRPr="00F66A85" w:rsidRDefault="00907232" w:rsidP="00AD6A2F">
            <w:pPr>
              <w:ind w:firstLine="5"/>
              <w:jc w:val="both"/>
            </w:pPr>
            <w:r w:rsidRPr="00F66A85">
              <w:t>2. Обеспечение стабильности в обеспечении муниципальных объектов недвижимости технической и кадастровой документацией.</w:t>
            </w:r>
          </w:p>
          <w:p w:rsidR="00907232" w:rsidRPr="00F66A85" w:rsidRDefault="00907232" w:rsidP="00AD6A2F">
            <w:pPr>
              <w:ind w:firstLine="5"/>
              <w:jc w:val="both"/>
            </w:pPr>
            <w:r w:rsidRPr="00F66A85">
              <w:t>3. Укрепление экономической основы для решения вопросов обеспечения жизнедеятельности населения муниципального образования.</w:t>
            </w:r>
          </w:p>
          <w:p w:rsidR="00907232" w:rsidRPr="00F66A85" w:rsidRDefault="00907232" w:rsidP="00AD6A2F">
            <w:pPr>
              <w:ind w:firstLine="5"/>
              <w:jc w:val="both"/>
            </w:pPr>
            <w:r w:rsidRPr="00F66A85">
              <w:t>К концу 2024 года планируется провести работы по государственной регистрации права муниципальной собственности Нязепетровского городского поселения около 12 объектов недвижимости.</w:t>
            </w:r>
          </w:p>
          <w:p w:rsidR="00907232" w:rsidRPr="00F66A85" w:rsidRDefault="00907232" w:rsidP="00AD6A2F">
            <w:pPr>
              <w:ind w:firstLine="5"/>
              <w:jc w:val="both"/>
            </w:pPr>
            <w:r w:rsidRPr="00F66A85">
              <w:t>К концу 2024 года планируется провести кадастровые работы с целью осуществления постановки на кадастровый учет земельных участков с целью разграничения права муниципальной собственности около 60 земельных участков.</w:t>
            </w:r>
          </w:p>
          <w:p w:rsidR="00907232" w:rsidRPr="00F66A85" w:rsidRDefault="00907232" w:rsidP="00AD6A2F">
            <w:pPr>
              <w:ind w:firstLine="5"/>
              <w:jc w:val="both"/>
            </w:pPr>
          </w:p>
        </w:tc>
      </w:tr>
    </w:tbl>
    <w:p w:rsidR="00907232" w:rsidRPr="00DC0049" w:rsidRDefault="00907232" w:rsidP="00907232">
      <w:pPr>
        <w:tabs>
          <w:tab w:val="left" w:pos="3960"/>
        </w:tabs>
        <w:sectPr w:rsidR="00907232" w:rsidRPr="00DC0049" w:rsidSect="00B4053C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907232" w:rsidRPr="00DC0049" w:rsidRDefault="00907232" w:rsidP="00907232">
      <w:pPr>
        <w:jc w:val="center"/>
      </w:pPr>
      <w:r w:rsidRPr="00DC0049">
        <w:lastRenderedPageBreak/>
        <w:t xml:space="preserve">РАЗДЕЛ </w:t>
      </w:r>
      <w:r w:rsidRPr="00DC0049">
        <w:rPr>
          <w:lang w:val="en-US"/>
        </w:rPr>
        <w:t>I</w:t>
      </w:r>
      <w:r w:rsidRPr="00DC0049">
        <w:t xml:space="preserve">. </w:t>
      </w:r>
      <w:r>
        <w:t>Приоритеты и цели муниципальной политики, включая характеристику текущего состояния сферы реализации муниципальной программы.</w:t>
      </w:r>
    </w:p>
    <w:p w:rsidR="00907232" w:rsidRPr="00DC0049" w:rsidRDefault="00907232" w:rsidP="00907232"/>
    <w:p w:rsidR="00907232" w:rsidRDefault="00907232" w:rsidP="00907232">
      <w:pPr>
        <w:jc w:val="both"/>
      </w:pPr>
      <w:r>
        <w:tab/>
        <w:t>Управление муниципальной собственностью является неотъемлемой частью деятельности Администрации Нязепетровского муниципального района по решению экономических и социальных задач, созданию эффективной конкурентной экономики оздоровлению и укреплению финансовой системы, обеспечивающей высокий уровень качество жизни населения.</w:t>
      </w:r>
    </w:p>
    <w:p w:rsidR="00907232" w:rsidRPr="00DC0049" w:rsidRDefault="00907232" w:rsidP="00907232">
      <w:pPr>
        <w:ind w:firstLine="709"/>
        <w:jc w:val="both"/>
      </w:pPr>
      <w:r>
        <w:t>От эффективности управления и распоряжения муниципальным имуществом, земельными ресурсами в значительной степени зависят объемы поступлений в бюджет поселения.</w:t>
      </w:r>
    </w:p>
    <w:p w:rsidR="00907232" w:rsidRPr="00DC0049" w:rsidRDefault="00907232" w:rsidP="00907232">
      <w:pPr>
        <w:ind w:firstLine="709"/>
        <w:jc w:val="both"/>
      </w:pPr>
      <w:r w:rsidRPr="00DC0049">
        <w:t xml:space="preserve">Составляющей основой поступлений в бюджет неналоговых доходов от управления муниципальным имуществом и земельными ресурсами определены доходы от сдачи в аренду муниципального имущества, от приватизации муниципального имущества, от сдачи в аренду земельных участков, государственная собственность на которые не разграничена и </w:t>
      </w:r>
      <w:r>
        <w:t>на которые зарегистрировано право собственности</w:t>
      </w:r>
      <w:r w:rsidRPr="00DC0049">
        <w:t xml:space="preserve">, доходы от продажи вышеназванных земельных участков. Повышение доходности от распоряжения муниципальной собственностью </w:t>
      </w:r>
      <w:r>
        <w:t>поселения</w:t>
      </w:r>
      <w:r w:rsidRPr="00DC0049">
        <w:t xml:space="preserve"> возможно благодаря реализации программных мероприятий, которые позволят повысить эффективность управления муниципальным имуществом.</w:t>
      </w:r>
    </w:p>
    <w:p w:rsidR="00907232" w:rsidRPr="00DC0049" w:rsidRDefault="00907232" w:rsidP="00907232">
      <w:pPr>
        <w:ind w:firstLine="709"/>
        <w:jc w:val="both"/>
      </w:pPr>
      <w:r w:rsidRPr="00DC0049">
        <w:t xml:space="preserve">Структура и состав муниципальной собственности Нязепетровского </w:t>
      </w:r>
      <w:r>
        <w:t>городского поселения</w:t>
      </w:r>
      <w:r w:rsidRPr="00DC0049">
        <w:t xml:space="preserve"> включает в себя много самостоятельных элементов: земельные участки, объекты</w:t>
      </w:r>
      <w:r>
        <w:t xml:space="preserve"> электросетевого хозяйства</w:t>
      </w:r>
      <w:r w:rsidRPr="00DC0049">
        <w:t>, автодороги</w:t>
      </w:r>
      <w:r>
        <w:t xml:space="preserve">, объекты коммунального хозяйства, </w:t>
      </w:r>
      <w:r w:rsidRPr="00DC0049">
        <w:t>иное движимое и недвижимое имущество. Каждый из указанных элементов характеризуется качественной однородностью, в том числе и с точки зрения форм и методов управления.</w:t>
      </w:r>
    </w:p>
    <w:p w:rsidR="00907232" w:rsidRPr="00FF4F5B" w:rsidRDefault="00907232" w:rsidP="00907232">
      <w:pPr>
        <w:ind w:firstLine="709"/>
        <w:jc w:val="both"/>
      </w:pPr>
      <w:r w:rsidRPr="00FF4F5B">
        <w:t>На 01.01.202</w:t>
      </w:r>
      <w:r>
        <w:t>2</w:t>
      </w:r>
      <w:r w:rsidRPr="00FF4F5B">
        <w:t xml:space="preserve"> года в муниципальной собственности Нязепетровского городского поселения </w:t>
      </w:r>
      <w:r>
        <w:t>учтено</w:t>
      </w:r>
      <w:r w:rsidRPr="00FF4F5B">
        <w:t xml:space="preserve"> </w:t>
      </w:r>
      <w:r>
        <w:t>382</w:t>
      </w:r>
      <w:r w:rsidRPr="00FF4F5B">
        <w:t xml:space="preserve"> объект</w:t>
      </w:r>
      <w:r>
        <w:t>а</w:t>
      </w:r>
      <w:r w:rsidRPr="00FF4F5B">
        <w:t xml:space="preserve"> недвижимости и 10</w:t>
      </w:r>
      <w:r>
        <w:t>5 земельных участка</w:t>
      </w:r>
      <w:r w:rsidRPr="00FF4F5B">
        <w:t>. На 1</w:t>
      </w:r>
      <w:r>
        <w:t>7</w:t>
      </w:r>
      <w:r w:rsidRPr="00FF4F5B">
        <w:t xml:space="preserve"> объектов зарегистрировано право собственности Нязепетровского городского поселения в органах</w:t>
      </w:r>
      <w:r>
        <w:t>,</w:t>
      </w:r>
      <w:r w:rsidRPr="00FF4F5B">
        <w:t xml:space="preserve"> осуществляющих государственную регистрацию прав на недвижимое имущество и сделок с ним, что в процентном соотношении составляет </w:t>
      </w:r>
      <w:r>
        <w:t>3 процента</w:t>
      </w:r>
      <w:r w:rsidRPr="00FF4F5B">
        <w:t xml:space="preserve">. Право собственности не зарегистрировано на </w:t>
      </w:r>
      <w:r w:rsidRPr="007B6FDC">
        <w:t>38</w:t>
      </w:r>
      <w:r>
        <w:t>7</w:t>
      </w:r>
      <w:r w:rsidRPr="00FF4F5B">
        <w:t xml:space="preserve"> объектов недвижимости: </w:t>
      </w:r>
      <w:r w:rsidRPr="003044A4">
        <w:t>сооружения электроснабжения – 8</w:t>
      </w:r>
      <w:r>
        <w:t>7</w:t>
      </w:r>
      <w:r w:rsidRPr="003044A4">
        <w:t xml:space="preserve">, сооружения- автомобильные дороги – 243, колодцы шахтные – 14, иное </w:t>
      </w:r>
      <w:r>
        <w:t>–</w:t>
      </w:r>
      <w:r w:rsidRPr="003044A4">
        <w:t xml:space="preserve"> 43</w:t>
      </w:r>
      <w:r>
        <w:t>.</w:t>
      </w:r>
    </w:p>
    <w:p w:rsidR="00907232" w:rsidRDefault="00907232" w:rsidP="00907232">
      <w:pPr>
        <w:ind w:firstLine="709"/>
        <w:jc w:val="both"/>
      </w:pPr>
      <w:r w:rsidRPr="00DC0049">
        <w:t xml:space="preserve">На территории Нязепетровского </w:t>
      </w:r>
      <w:r>
        <w:t>городского поселения</w:t>
      </w:r>
      <w:r w:rsidRPr="00DC0049">
        <w:t xml:space="preserve"> существует проблема достоверности сведений об объектах муниципальной собственности. </w:t>
      </w:r>
    </w:p>
    <w:p w:rsidR="00907232" w:rsidRDefault="00907232" w:rsidP="00907232">
      <w:pPr>
        <w:ind w:firstLine="709"/>
        <w:jc w:val="both"/>
      </w:pPr>
      <w:r>
        <w:t>Необходимость изменения способов и методов управления собственностью Нязепетровского городского поселения обусловлена рядом причин. Нязепетровское городское поселение, являясь собственником, исполняет две функции: собственника имущества, управляющего субъекта</w:t>
      </w:r>
      <w:r w:rsidRPr="00284E10">
        <w:t xml:space="preserve">. </w:t>
      </w:r>
      <w:r>
        <w:t xml:space="preserve">При этом методы, посредством которых осуществляется управление, преимущественно административные (установление арендной платы). Используя такие методы, невозможно учитывать особенности каждого объекта собственности, что, в свою очередь, может привести к снижению поступлений средств в бюджет Нязепетровского городского поселения. Основным инструментом повышения эффективности управления муниципальной собственностью на основе все большего перехода от непосредственного распоряжения имущественными и земельными ресурсами к косвенному регулированию со стороны муниципальных органов процессов управления, в том числе посредством доверительного управления, на ближайшую перспективу является настоящая Программа. </w:t>
      </w:r>
    </w:p>
    <w:p w:rsidR="00907232" w:rsidRDefault="00907232" w:rsidP="00907232">
      <w:pPr>
        <w:ind w:firstLine="709"/>
        <w:jc w:val="both"/>
      </w:pPr>
      <w:r>
        <w:t>С целью повышения эффективности использования бюджетных средств, для выполнения задач Комитетом по управлению муниципальным имуществом администрации Нязепетровского муниципального района необходимо вовлекать в гражданский оборот максимальное количество объектов недвижимости, являющихся муниципальной собственностью Нязепетровского городского поселения, в том числе земельные участки. Для этого необходимо наличие технической документации, кадастровых планов земельных участков, свидетельство о государственной регистрации права собственности, что позволит максимально идентифицировать объект недвижимости, а для заключения договоров возмездного пользования имуществом на конкурсной основе на длительный срок необходимо знать рыночную стоимость объектов муниципальной собственности.</w:t>
      </w:r>
    </w:p>
    <w:p w:rsidR="00907232" w:rsidRPr="00284E10" w:rsidRDefault="00907232" w:rsidP="00907232">
      <w:pPr>
        <w:ind w:firstLine="709"/>
        <w:jc w:val="both"/>
      </w:pPr>
      <w:r>
        <w:lastRenderedPageBreak/>
        <w:t>Недопущение противоправных посягательств на объекты муниципальной собственности путем ограничения свободного доступа за счет охраны объектов муниципальной собственности.</w:t>
      </w:r>
    </w:p>
    <w:p w:rsidR="00907232" w:rsidRPr="00DC0049" w:rsidRDefault="00907232" w:rsidP="00907232">
      <w:pPr>
        <w:ind w:firstLine="709"/>
        <w:jc w:val="both"/>
      </w:pPr>
      <w:r w:rsidRPr="00DC0049">
        <w:t xml:space="preserve">Программно-целевой метод позволит усилить ответственность за конечный результат, под которым имеется в виду достижение определённых количественных показателей. </w:t>
      </w:r>
    </w:p>
    <w:p w:rsidR="00907232" w:rsidRPr="00DC0049" w:rsidRDefault="00907232" w:rsidP="00907232">
      <w:pPr>
        <w:ind w:firstLine="708"/>
        <w:jc w:val="both"/>
      </w:pPr>
      <w:r w:rsidRPr="00DC0049">
        <w:t>Можно выделить следующие основные преимущества программно-целевого метода:</w:t>
      </w:r>
    </w:p>
    <w:p w:rsidR="00907232" w:rsidRPr="00DC0049" w:rsidRDefault="00907232" w:rsidP="00907232">
      <w:pPr>
        <w:ind w:firstLine="708"/>
        <w:jc w:val="both"/>
      </w:pPr>
      <w:r w:rsidRPr="00DC0049">
        <w:t>комплексный подход к решению проблемы;</w:t>
      </w:r>
    </w:p>
    <w:p w:rsidR="00907232" w:rsidRPr="00DC0049" w:rsidRDefault="00907232" w:rsidP="00907232">
      <w:pPr>
        <w:jc w:val="both"/>
      </w:pPr>
      <w:r w:rsidRPr="00DC0049">
        <w:t xml:space="preserve">            эффективное планирование, контроль и мониторинг результатов реализации Программы.</w:t>
      </w:r>
    </w:p>
    <w:p w:rsidR="00907232" w:rsidRPr="00DC0049" w:rsidRDefault="00907232" w:rsidP="00907232">
      <w:pPr>
        <w:ind w:firstLine="709"/>
        <w:jc w:val="both"/>
      </w:pPr>
      <w:r w:rsidRPr="00DC0049">
        <w:t>Неэффективное управление Программой может привести к не достижению цели и невыполнению задач Программы.</w:t>
      </w:r>
    </w:p>
    <w:p w:rsidR="00907232" w:rsidRPr="00DC0049" w:rsidRDefault="00907232" w:rsidP="00907232">
      <w:pPr>
        <w:ind w:firstLine="709"/>
        <w:jc w:val="both"/>
      </w:pPr>
      <w:r w:rsidRPr="00DC0049">
        <w:t>Способом ограничения финансового риска является ежегодная корректировка программных мероприятий и целевых показателей в зависимости от достигнутых результатов.</w:t>
      </w:r>
    </w:p>
    <w:p w:rsidR="00907232" w:rsidRPr="00DC0049" w:rsidRDefault="00907232" w:rsidP="00907232">
      <w:pPr>
        <w:ind w:firstLine="709"/>
        <w:jc w:val="both"/>
      </w:pPr>
      <w:r w:rsidRPr="00DC0049">
        <w:t xml:space="preserve">Административный риск применения программно-целевого метода заключается в неисполнении в полном объеме программных обязательств Комитета по управлению муниципальным имуществом, что приведет к неэффективному управлению собственности Нязепетровского </w:t>
      </w:r>
      <w:r>
        <w:t>городского поселения</w:t>
      </w:r>
      <w:r w:rsidRPr="00DC0049">
        <w:t>.</w:t>
      </w:r>
    </w:p>
    <w:p w:rsidR="00907232" w:rsidRPr="00DC0049" w:rsidRDefault="00907232" w:rsidP="00907232">
      <w:pPr>
        <w:ind w:firstLine="709"/>
        <w:jc w:val="both"/>
      </w:pPr>
      <w:r w:rsidRPr="00DC0049">
        <w:t>Способами ограничения данных рисков являются:</w:t>
      </w:r>
    </w:p>
    <w:p w:rsidR="00907232" w:rsidRPr="00DC0049" w:rsidRDefault="00907232" w:rsidP="00907232">
      <w:pPr>
        <w:ind w:firstLine="709"/>
        <w:jc w:val="both"/>
      </w:pPr>
      <w:r w:rsidRPr="00DC0049">
        <w:t xml:space="preserve"> регулярная и открытая публикация данных о ходе финансирования Программы в качестве механизма, стимулирующего выполнение принятых обязательств;</w:t>
      </w:r>
    </w:p>
    <w:p w:rsidR="00907232" w:rsidRPr="00DC0049" w:rsidRDefault="00907232" w:rsidP="00907232">
      <w:pPr>
        <w:ind w:firstLine="709"/>
        <w:jc w:val="both"/>
      </w:pPr>
      <w:r w:rsidRPr="00DC0049">
        <w:t xml:space="preserve"> своевременная корректировка мероприятий Программы;</w:t>
      </w:r>
    </w:p>
    <w:p w:rsidR="00907232" w:rsidRPr="00DC0049" w:rsidRDefault="00907232" w:rsidP="00907232">
      <w:pPr>
        <w:ind w:firstLine="708"/>
        <w:jc w:val="both"/>
      </w:pPr>
      <w:r w:rsidRPr="00DC0049">
        <w:t xml:space="preserve"> эффективный контроль выполнения программных мероприятий и совершенствование механизма, текущего управления реализацией Программы.</w:t>
      </w:r>
    </w:p>
    <w:p w:rsidR="00907232" w:rsidRPr="00DC0049" w:rsidRDefault="00907232" w:rsidP="00907232">
      <w:pPr>
        <w:autoSpaceDE w:val="0"/>
        <w:autoSpaceDN w:val="0"/>
        <w:adjustRightInd w:val="0"/>
        <w:outlineLvl w:val="1"/>
      </w:pPr>
    </w:p>
    <w:p w:rsidR="00907232" w:rsidRPr="00DC0049" w:rsidRDefault="00907232" w:rsidP="00907232">
      <w:pPr>
        <w:jc w:val="center"/>
      </w:pPr>
      <w:r w:rsidRPr="00DC0049">
        <w:t xml:space="preserve">РАЗДЕЛ </w:t>
      </w:r>
      <w:r w:rsidRPr="00DC0049">
        <w:rPr>
          <w:lang w:val="en-US"/>
        </w:rPr>
        <w:t>II</w:t>
      </w:r>
      <w:r w:rsidRPr="00DC0049">
        <w:t>. ОСНОВНЫЕ ЦЕЛИ И ЗАДАЧИ МУНИЦИПАЛЬНОЙ ПРОГРАММЫ</w:t>
      </w:r>
    </w:p>
    <w:p w:rsidR="00907232" w:rsidRPr="00DC0049" w:rsidRDefault="00907232" w:rsidP="00907232"/>
    <w:p w:rsidR="00907232" w:rsidRPr="00DC0049" w:rsidRDefault="00907232" w:rsidP="00907232">
      <w:pPr>
        <w:ind w:firstLine="709"/>
        <w:jc w:val="both"/>
      </w:pPr>
      <w:r w:rsidRPr="00DC0049">
        <w:t xml:space="preserve">Программа направлена на реализацию мероприятий по формированию структуры собственности Нязепетровского </w:t>
      </w:r>
      <w:r>
        <w:t>городского поселения</w:t>
      </w:r>
      <w:r w:rsidRPr="00DC0049">
        <w:t xml:space="preserve"> и обеспечению эффективного управления ею.</w:t>
      </w:r>
    </w:p>
    <w:p w:rsidR="00907232" w:rsidRPr="00DC0049" w:rsidRDefault="00907232" w:rsidP="00907232">
      <w:pPr>
        <w:ind w:firstLine="709"/>
        <w:jc w:val="both"/>
      </w:pPr>
      <w:r w:rsidRPr="00DC0049">
        <w:t>Целью Программы</w:t>
      </w:r>
      <w:r w:rsidRPr="00DC0049">
        <w:tab/>
        <w:t xml:space="preserve">является повышение эффективности управления муниципальной собственностью, направленной на увеличение доходов бюджета </w:t>
      </w:r>
      <w:r>
        <w:t>городского поселения</w:t>
      </w:r>
      <w:r w:rsidRPr="00DC0049">
        <w:t>.</w:t>
      </w:r>
    </w:p>
    <w:p w:rsidR="00907232" w:rsidRDefault="00907232" w:rsidP="00907232">
      <w:pPr>
        <w:ind w:firstLine="709"/>
        <w:jc w:val="both"/>
      </w:pPr>
      <w:r w:rsidRPr="00DC0049">
        <w:t>Для достижения целей Программы предусматривается выполнение следующих мероприятий:</w:t>
      </w:r>
    </w:p>
    <w:p w:rsidR="00907232" w:rsidRDefault="00907232" w:rsidP="00907232">
      <w:pPr>
        <w:ind w:firstLine="709"/>
        <w:jc w:val="both"/>
      </w:pPr>
      <w:r>
        <w:t>Задача 1: Обеспечение эффективного управления, владения, пользования и распоряжения муниципальным имуществом, находящимся в муниципальной собственности, а также защита имущественных интересов муниципального образования.</w:t>
      </w:r>
    </w:p>
    <w:p w:rsidR="00907232" w:rsidRDefault="00907232" w:rsidP="00907232">
      <w:pPr>
        <w:ind w:firstLine="709"/>
        <w:jc w:val="both"/>
      </w:pPr>
      <w:r>
        <w:t>Реализация правомочий собственника по владению, пользованию и распоряжению имуществом требует объективных и точных сведений о его составе, количестве и характеристиках. Основной проблемой учета муниципальной собственности является отсутствие надлежащего оформления права муниципальной собственности на объекты недвижимости, что затрудняет оперативное принятие решений по вопросам управления и распоряжения имуществом. Для решения данной проблемы необходимо проведение технической инвентаризации объектов недвижимости и государственной регистрации прав муниципальной собственности.</w:t>
      </w:r>
    </w:p>
    <w:p w:rsidR="00907232" w:rsidRDefault="00907232" w:rsidP="00907232">
      <w:pPr>
        <w:ind w:firstLine="709"/>
        <w:jc w:val="both"/>
      </w:pPr>
      <w:r>
        <w:t>Основным риском в достижении запланированных результатов является недостаточное финансирование на данные цели, так как оформление технических паспортов на объекты недвижимости требует значительных финансовых затрат, а каких-либо льгот для муниципального образования не предусмотрено.</w:t>
      </w:r>
    </w:p>
    <w:p w:rsidR="00907232" w:rsidRDefault="00907232" w:rsidP="00907232">
      <w:pPr>
        <w:ind w:firstLine="709"/>
        <w:jc w:val="both"/>
      </w:pPr>
      <w:r>
        <w:t>В плановом периоде в пределах выделяемых ассигнований планируется продолжить работу по паспортизации и регистрации права муниципальной собственности на объекты муниципальной собственности и уделить особое внимание инженерной инфраструктуре.</w:t>
      </w:r>
    </w:p>
    <w:p w:rsidR="00907232" w:rsidRDefault="00907232" w:rsidP="00907232">
      <w:pPr>
        <w:ind w:firstLine="709"/>
        <w:jc w:val="both"/>
      </w:pPr>
      <w:r>
        <w:t xml:space="preserve">Задача 2: </w:t>
      </w:r>
      <w:r w:rsidRPr="004C51B5">
        <w:t xml:space="preserve">Обеспечение эффективного управления, владения, пользования и распоряжения </w:t>
      </w:r>
      <w:r>
        <w:t>земельными участками</w:t>
      </w:r>
      <w:r w:rsidRPr="004C51B5">
        <w:t>, находящим</w:t>
      </w:r>
      <w:r>
        <w:t>и</w:t>
      </w:r>
      <w:r w:rsidRPr="004C51B5">
        <w:t>ся в муниципальной собственности, а также защита имущественных интересов муниципального образования.</w:t>
      </w:r>
    </w:p>
    <w:p w:rsidR="00907232" w:rsidRPr="004C51B5" w:rsidRDefault="00907232" w:rsidP="00907232">
      <w:pPr>
        <w:ind w:firstLine="709"/>
        <w:jc w:val="both"/>
      </w:pPr>
      <w:r>
        <w:t>Необходимо сформировать земельные участки под объектами недвижимости и зарегистрировать право муниципальной собственности.</w:t>
      </w:r>
    </w:p>
    <w:p w:rsidR="00907232" w:rsidRDefault="00907232" w:rsidP="00907232">
      <w:pPr>
        <w:ind w:firstLine="709"/>
        <w:jc w:val="both"/>
      </w:pPr>
      <w:r>
        <w:lastRenderedPageBreak/>
        <w:t xml:space="preserve">В планируемом периоде главным источником доходов местного бюджета будут являться земельные ресурсы муниципального образования. </w:t>
      </w:r>
    </w:p>
    <w:p w:rsidR="00907232" w:rsidRDefault="00907232" w:rsidP="00907232">
      <w:pPr>
        <w:ind w:firstLine="709"/>
        <w:jc w:val="both"/>
      </w:pPr>
      <w:r>
        <w:t>Одним их основных видов деятельности является формирование и выделение земельных участков под все виды их использования. Земельные участки выделяются под строительство, под существующие объекты недвижимого имущества, находящегося в собственности у граждан и юридических лиц, и для сельскохозяйственного производства.</w:t>
      </w:r>
    </w:p>
    <w:p w:rsidR="00907232" w:rsidRPr="00DC0049" w:rsidRDefault="00907232" w:rsidP="00907232">
      <w:pPr>
        <w:ind w:firstLine="709"/>
        <w:jc w:val="both"/>
      </w:pPr>
    </w:p>
    <w:p w:rsidR="00907232" w:rsidRDefault="00907232" w:rsidP="00907232">
      <w:pPr>
        <w:ind w:firstLine="709"/>
        <w:jc w:val="both"/>
      </w:pPr>
      <w:r w:rsidRPr="004C51B5">
        <w:t xml:space="preserve">РАЗДЕЛ </w:t>
      </w:r>
      <w:r w:rsidRPr="004C51B5">
        <w:rPr>
          <w:lang w:val="en-US"/>
        </w:rPr>
        <w:t>II</w:t>
      </w:r>
      <w:r>
        <w:rPr>
          <w:lang w:val="en-US"/>
        </w:rPr>
        <w:t>I</w:t>
      </w:r>
      <w:r w:rsidRPr="004C51B5">
        <w:t>.</w:t>
      </w:r>
      <w:r>
        <w:t xml:space="preserve"> СРОКИ И ЭТАПЫ РЕАЛИЗАЦИИ МУНИЦИПАЛЬНОЙ ПРОГРАММЫ</w:t>
      </w:r>
    </w:p>
    <w:p w:rsidR="00907232" w:rsidRDefault="00907232" w:rsidP="00907232">
      <w:pPr>
        <w:ind w:firstLine="709"/>
        <w:jc w:val="both"/>
      </w:pPr>
    </w:p>
    <w:p w:rsidR="00907232" w:rsidRPr="00DC0049" w:rsidRDefault="00907232" w:rsidP="00907232">
      <w:pPr>
        <w:ind w:firstLine="709"/>
        <w:jc w:val="both"/>
      </w:pPr>
      <w:r>
        <w:t>Реализация Программы намечена на 2021-2024 годы. В связи с тем, что в рамках Программы по годам будут решаться аналогичные задачи, разграничение ее на этапы не предусматривается. Программа будет реализована в один этап.</w:t>
      </w:r>
    </w:p>
    <w:p w:rsidR="00907232" w:rsidRPr="00474345" w:rsidRDefault="00907232" w:rsidP="00907232"/>
    <w:p w:rsidR="00907232" w:rsidRPr="00DC0049" w:rsidRDefault="00907232" w:rsidP="00907232">
      <w:pPr>
        <w:jc w:val="center"/>
      </w:pPr>
      <w:r w:rsidRPr="00DC0049">
        <w:t xml:space="preserve">РАЗДЕЛ </w:t>
      </w:r>
      <w:r w:rsidRPr="00DC0049">
        <w:rPr>
          <w:lang w:val="en-US"/>
        </w:rPr>
        <w:t>IV</w:t>
      </w:r>
      <w:r w:rsidRPr="00DC0049">
        <w:t>. СИСТЕМА МЕРОПРИЯТИЙ МУНИЦИПАЛЬНОЙ ПРОГРАММЫ</w:t>
      </w:r>
    </w:p>
    <w:p w:rsidR="00907232" w:rsidRDefault="00907232" w:rsidP="00907232">
      <w:pPr>
        <w:ind w:firstLine="709"/>
        <w:jc w:val="both"/>
      </w:pPr>
    </w:p>
    <w:p w:rsidR="00907232" w:rsidRDefault="00907232" w:rsidP="00907232">
      <w:pPr>
        <w:ind w:firstLine="709"/>
        <w:jc w:val="both"/>
      </w:pPr>
      <w:r>
        <w:t xml:space="preserve">Перечень программных мероприятий сформирован с учетом задач, выполнение которых позволит достичь укрепление экономической основы для решения вопросов обеспечения жизнедеятельности населения муниципального образования. </w:t>
      </w:r>
    </w:p>
    <w:p w:rsidR="00907232" w:rsidRDefault="00907232" w:rsidP="00907232">
      <w:pPr>
        <w:ind w:firstLine="709"/>
        <w:jc w:val="both"/>
      </w:pPr>
      <w:r>
        <w:t>Поставленные цели: повышение эффективности использования муниципальной собственности, являющейся экономической основой местного самоуправления.</w:t>
      </w:r>
    </w:p>
    <w:p w:rsidR="00907232" w:rsidRPr="00DC0049" w:rsidRDefault="00907232" w:rsidP="00907232">
      <w:pPr>
        <w:ind w:firstLine="709"/>
        <w:jc w:val="both"/>
      </w:pPr>
      <w:r>
        <w:t>Источником финансирования программных мероприятий являются средства бюджета Нязепетровского городского поселения.</w:t>
      </w:r>
    </w:p>
    <w:p w:rsidR="00907232" w:rsidRPr="00DC0049" w:rsidRDefault="00907232" w:rsidP="00907232">
      <w:pPr>
        <w:ind w:firstLine="709"/>
        <w:jc w:val="both"/>
      </w:pPr>
      <w:r w:rsidRPr="00DC0049">
        <w:t>Система мероприятий муниципальной программы и объемы</w:t>
      </w:r>
      <w:r w:rsidRPr="00DC0049">
        <w:rPr>
          <w:b/>
        </w:rPr>
        <w:t xml:space="preserve"> </w:t>
      </w:r>
      <w:r w:rsidRPr="00DC0049">
        <w:t xml:space="preserve">ее финансирования приведены в приложении </w:t>
      </w:r>
      <w:r>
        <w:t xml:space="preserve">№ </w:t>
      </w:r>
      <w:r w:rsidRPr="00DC0049">
        <w:t>1.</w:t>
      </w:r>
    </w:p>
    <w:p w:rsidR="00907232" w:rsidRDefault="00907232" w:rsidP="00907232"/>
    <w:p w:rsidR="00907232" w:rsidRDefault="00907232" w:rsidP="00907232">
      <w:pPr>
        <w:jc w:val="center"/>
      </w:pPr>
      <w:r w:rsidRPr="00DC0049">
        <w:t xml:space="preserve">РАЗДЕЛ </w:t>
      </w:r>
      <w:r w:rsidRPr="00DC0049">
        <w:rPr>
          <w:lang w:val="en-US"/>
        </w:rPr>
        <w:t>V</w:t>
      </w:r>
      <w:r w:rsidRPr="00DC0049">
        <w:t xml:space="preserve">. РЕСУРСНОЕ ОБЕСПЕЧЕНИЕ МУНИЦИПАЛЬНОЙ ПРОГРАММЫ </w:t>
      </w:r>
    </w:p>
    <w:p w:rsidR="00907232" w:rsidRPr="00DC0049" w:rsidRDefault="00907232" w:rsidP="00907232">
      <w:pPr>
        <w:jc w:val="center"/>
      </w:pPr>
    </w:p>
    <w:p w:rsidR="00907232" w:rsidRDefault="00907232" w:rsidP="00907232">
      <w:pPr>
        <w:ind w:firstLine="709"/>
        <w:jc w:val="both"/>
      </w:pPr>
      <w:r w:rsidRPr="00093251">
        <w:t>Программа финансируется за счет средств бюджета Нязепетровского городского бюджета в соответствии с решением о бюджете Нязепетровского городского бюджета на соответствующий финансовый год.</w:t>
      </w:r>
    </w:p>
    <w:p w:rsidR="00907232" w:rsidRPr="00F66A85" w:rsidRDefault="003D271E" w:rsidP="00907232">
      <w:pPr>
        <w:ind w:firstLine="709"/>
        <w:jc w:val="both"/>
      </w:pPr>
      <w:r>
        <w:t>Плановый объем финансирования на весь период реализации финансирования программы составляет</w:t>
      </w:r>
      <w:r w:rsidRPr="009C0F31">
        <w:rPr>
          <w:color w:val="FF0000"/>
        </w:rPr>
        <w:t xml:space="preserve"> </w:t>
      </w:r>
      <w:r>
        <w:t xml:space="preserve">1611,32928 </w:t>
      </w:r>
      <w:r>
        <w:rPr>
          <w:color w:val="FF0000"/>
        </w:rPr>
        <w:t xml:space="preserve"> </w:t>
      </w:r>
      <w:r>
        <w:t>тыс. рублей: 2021 год – 519,52928</w:t>
      </w:r>
      <w:r w:rsidRPr="00A24E2B">
        <w:t xml:space="preserve"> </w:t>
      </w:r>
      <w:r>
        <w:t>тыс. руб.; 2022 год – 800,0 тыс. руб.; 2023 год – 145,9 тыс. рублей; 2024 год – 145,9 тыс. рублей</w:t>
      </w:r>
      <w:r w:rsidR="00907232" w:rsidRPr="00F66A85">
        <w:t>.</w:t>
      </w:r>
    </w:p>
    <w:p w:rsidR="00907232" w:rsidRPr="00E66F63" w:rsidRDefault="00907232" w:rsidP="00907232">
      <w:pPr>
        <w:ind w:firstLine="709"/>
        <w:jc w:val="both"/>
      </w:pPr>
      <w:r w:rsidRPr="00E66F63">
        <w:t>Расчет необходимых объемов финансирования мероприятий программы за счет бюджета Нязепетровского городского поселения выполнен по нормативам затрат в пределах объемов бюджетных ассигнований на 202</w:t>
      </w:r>
      <w:r>
        <w:t>1</w:t>
      </w:r>
      <w:r w:rsidRPr="00E66F63">
        <w:t>-202</w:t>
      </w:r>
      <w:r>
        <w:t>4</w:t>
      </w:r>
      <w:r w:rsidRPr="00E66F63">
        <w:t xml:space="preserve"> годы по каждому виду товаров, работ, услуг, исходя из анализа данных за отчетный и текущий периоды.</w:t>
      </w:r>
    </w:p>
    <w:p w:rsidR="00907232" w:rsidRPr="00DC0049" w:rsidRDefault="00907232" w:rsidP="00907232">
      <w:pPr>
        <w:ind w:firstLine="709"/>
        <w:jc w:val="both"/>
      </w:pPr>
      <w:r w:rsidRPr="00DC0049">
        <w:t xml:space="preserve">В ходе реализации Программы отдельные мероприятия, объемы и источники финансирования подлежат ежегодной корректировке на основе анализов полученных результатов и с учетом реальных возможностей бюджета Нязепетровского </w:t>
      </w:r>
      <w:r>
        <w:t>городского поселения</w:t>
      </w:r>
      <w:r w:rsidRPr="00DC0049">
        <w:t>.</w:t>
      </w:r>
    </w:p>
    <w:p w:rsidR="00907232" w:rsidRPr="00DC0049" w:rsidRDefault="00907232" w:rsidP="00907232"/>
    <w:p w:rsidR="00907232" w:rsidRDefault="00907232" w:rsidP="00907232">
      <w:pPr>
        <w:jc w:val="center"/>
      </w:pPr>
      <w:r w:rsidRPr="00DC0049">
        <w:t xml:space="preserve">РАЗДЕЛ </w:t>
      </w:r>
      <w:r w:rsidRPr="00DC0049">
        <w:rPr>
          <w:lang w:val="en-US"/>
        </w:rPr>
        <w:t>VI</w:t>
      </w:r>
      <w:r w:rsidRPr="00DC0049">
        <w:t>. ОРГАНИЗАЦИЯ УПРАВЛЕНИЯ И МЕХАНИЗМ РЕАЛИЗАЦИИ МУНИЦИПАЛЬНОЙ ПРОГРАММЫ</w:t>
      </w:r>
    </w:p>
    <w:p w:rsidR="00907232" w:rsidRPr="00DC0049" w:rsidRDefault="00907232" w:rsidP="00907232">
      <w:pPr>
        <w:jc w:val="center"/>
      </w:pPr>
    </w:p>
    <w:p w:rsidR="00907232" w:rsidRPr="00DC0049" w:rsidRDefault="00907232" w:rsidP="00907232">
      <w:pPr>
        <w:ind w:firstLine="709"/>
        <w:jc w:val="both"/>
      </w:pPr>
      <w:r w:rsidRPr="00DC0049">
        <w:t>Контроль за исполнением программы осуществляет Комитет по управлению муниципальным имуществом администрации Нязепетровского муниципального района.</w:t>
      </w:r>
    </w:p>
    <w:p w:rsidR="00907232" w:rsidRPr="00DC0049" w:rsidRDefault="00907232" w:rsidP="00907232">
      <w:pPr>
        <w:pStyle w:val="a6"/>
        <w:jc w:val="both"/>
        <w:rPr>
          <w:b w:val="0"/>
          <w:sz w:val="24"/>
          <w:szCs w:val="24"/>
        </w:rPr>
      </w:pPr>
      <w:r w:rsidRPr="00DC0049">
        <w:rPr>
          <w:b w:val="0"/>
          <w:sz w:val="24"/>
          <w:szCs w:val="24"/>
        </w:rPr>
        <w:t xml:space="preserve">           Финансирование расходов по Программе является расходным обязательством Нязепетровского </w:t>
      </w:r>
      <w:r>
        <w:rPr>
          <w:b w:val="0"/>
          <w:sz w:val="24"/>
          <w:szCs w:val="24"/>
        </w:rPr>
        <w:t>городского поселения</w:t>
      </w:r>
      <w:r w:rsidRPr="00DC0049">
        <w:rPr>
          <w:b w:val="0"/>
          <w:sz w:val="24"/>
          <w:szCs w:val="24"/>
        </w:rPr>
        <w:t>, подлежащим исполнению за счет доходов местного бюджета и осуществляется путем выделения целевым назначением бюджетных ассигнований в той доле и объемах, в каких они определены системой программных мероприятий, являющихся неотъемлемой частью Программы.</w:t>
      </w:r>
    </w:p>
    <w:p w:rsidR="00907232" w:rsidRPr="00474345" w:rsidRDefault="00907232" w:rsidP="00907232">
      <w:pPr>
        <w:pStyle w:val="a6"/>
        <w:jc w:val="both"/>
        <w:rPr>
          <w:b w:val="0"/>
          <w:sz w:val="24"/>
          <w:szCs w:val="24"/>
        </w:rPr>
      </w:pPr>
      <w:r w:rsidRPr="00DC0049">
        <w:rPr>
          <w:b w:val="0"/>
          <w:sz w:val="24"/>
          <w:szCs w:val="24"/>
        </w:rPr>
        <w:t xml:space="preserve">           </w:t>
      </w:r>
    </w:p>
    <w:p w:rsidR="00907232" w:rsidRDefault="00907232" w:rsidP="00907232">
      <w:pPr>
        <w:jc w:val="center"/>
      </w:pPr>
      <w:r w:rsidRPr="00DC0049">
        <w:t xml:space="preserve">РАЗДЕЛ </w:t>
      </w:r>
      <w:r w:rsidRPr="00DC0049">
        <w:rPr>
          <w:lang w:val="en-US"/>
        </w:rPr>
        <w:t>VII</w:t>
      </w:r>
      <w:r w:rsidRPr="00DC0049">
        <w:t>. ОЖИДАЕМЫЕ РЕЗУЛЬТАТЫ РЕАЛИЗАЦИИ МУНИЦИПАЛЬНОЙ ПРОГРАММЫ</w:t>
      </w:r>
    </w:p>
    <w:p w:rsidR="00907232" w:rsidRPr="00DC0049" w:rsidRDefault="00907232" w:rsidP="00907232">
      <w:pPr>
        <w:jc w:val="center"/>
      </w:pPr>
    </w:p>
    <w:p w:rsidR="00907232" w:rsidRPr="00DC0049" w:rsidRDefault="00907232" w:rsidP="00907232">
      <w:pPr>
        <w:ind w:firstLine="709"/>
        <w:jc w:val="both"/>
      </w:pPr>
      <w:r w:rsidRPr="00DC0049">
        <w:t>Последствием реализации Программы является формирование эффективной системы управления, распоряжения муниципальным имуществом и земельными ресурсами и их рационального использования посредством:</w:t>
      </w:r>
    </w:p>
    <w:p w:rsidR="00907232" w:rsidRPr="00DC0049" w:rsidRDefault="00907232" w:rsidP="00907232">
      <w:pPr>
        <w:ind w:firstLine="709"/>
        <w:jc w:val="both"/>
      </w:pPr>
      <w:r w:rsidRPr="00DC0049">
        <w:t xml:space="preserve"> приватизации неэффективно используемого имущества, находящегося в собственности Нязепетровского </w:t>
      </w:r>
      <w:r>
        <w:t>городского поселения</w:t>
      </w:r>
      <w:r w:rsidRPr="00DC0049">
        <w:t>;</w:t>
      </w:r>
    </w:p>
    <w:p w:rsidR="00907232" w:rsidRPr="00DC0049" w:rsidRDefault="00907232" w:rsidP="00907232">
      <w:pPr>
        <w:ind w:firstLine="709"/>
        <w:jc w:val="both"/>
      </w:pPr>
      <w:r w:rsidRPr="00DC0049">
        <w:t xml:space="preserve"> государственной регистрации прав собственности Нязепетровского </w:t>
      </w:r>
      <w:r>
        <w:t xml:space="preserve">городского поселения </w:t>
      </w:r>
      <w:r w:rsidRPr="00DC0049">
        <w:t xml:space="preserve">на имущество и земельные участки Нязепетровского </w:t>
      </w:r>
      <w:r>
        <w:t>городского поселения</w:t>
      </w:r>
      <w:r w:rsidRPr="00DC0049">
        <w:t>;</w:t>
      </w:r>
    </w:p>
    <w:p w:rsidR="00907232" w:rsidRDefault="00907232" w:rsidP="00907232">
      <w:pPr>
        <w:ind w:firstLine="709"/>
        <w:jc w:val="both"/>
      </w:pPr>
      <w:r w:rsidRPr="00DC0049">
        <w:t xml:space="preserve">- поступления доходов в бюджет Нязепетровского </w:t>
      </w:r>
      <w:r>
        <w:t>городского поселения</w:t>
      </w:r>
      <w:r w:rsidRPr="00DC0049">
        <w:t xml:space="preserve"> от сдачи в аренду имущества и земельных участков, и доходов от продажи земельных участков.</w:t>
      </w:r>
    </w:p>
    <w:p w:rsidR="00907232" w:rsidRDefault="00907232" w:rsidP="00907232">
      <w:pPr>
        <w:ind w:firstLine="709"/>
      </w:pPr>
      <w:r>
        <w:t>Целевыми показателями и индикаторами программы будут являться:</w:t>
      </w:r>
    </w:p>
    <w:p w:rsidR="00907232" w:rsidRDefault="00907232" w:rsidP="00907232">
      <w:pPr>
        <w:ind w:firstLine="709"/>
        <w:jc w:val="both"/>
      </w:pPr>
      <w:r>
        <w:t>- доля объектов недвижимого имущества, в отношении которых представлены документы в Управление Федеральной службы государственной регистрации, кадастра и картографии по Челябинской области, для постановки на кадастровый учет и регистрации права собственности за муниципальным образованием Нязепетровское городское поселение из общего количества не зарегистрированных объектов муниципальной собственности;</w:t>
      </w:r>
    </w:p>
    <w:p w:rsidR="00907232" w:rsidRPr="00DC0049" w:rsidRDefault="00907232" w:rsidP="00907232">
      <w:pPr>
        <w:ind w:firstLine="709"/>
        <w:jc w:val="both"/>
      </w:pPr>
      <w:r>
        <w:t xml:space="preserve">- доля земельных участков, </w:t>
      </w:r>
      <w:r w:rsidRPr="00400D16">
        <w:t>прошедших государственную регистрацию права собственности Нязепетровского городского поселения, в общем количестве земельных участков, право собственности на которые в соответствии с законодательством подлежит государственной регистрации за Нязе</w:t>
      </w:r>
      <w:r>
        <w:t>петровским городским поселением.</w:t>
      </w:r>
    </w:p>
    <w:p w:rsidR="00907232" w:rsidRPr="00DC0049" w:rsidRDefault="00907232" w:rsidP="00907232">
      <w:pPr>
        <w:tabs>
          <w:tab w:val="left" w:pos="4440"/>
        </w:tabs>
        <w:ind w:firstLine="567"/>
      </w:pPr>
      <w:r>
        <w:t>Сводная информация по целевым показателям и индикаторам реализации муниципальной программы приведена в Приложении № 2 к муниципальной программе.</w:t>
      </w:r>
    </w:p>
    <w:p w:rsidR="00907232" w:rsidRDefault="00907232" w:rsidP="00907232">
      <w:pPr>
        <w:ind w:firstLine="709"/>
        <w:jc w:val="center"/>
      </w:pPr>
    </w:p>
    <w:p w:rsidR="00907232" w:rsidRPr="00E66900" w:rsidRDefault="00907232" w:rsidP="00907232">
      <w:pPr>
        <w:jc w:val="center"/>
      </w:pPr>
      <w:r w:rsidRPr="00E66900">
        <w:t xml:space="preserve">РАЗДЕЛ </w:t>
      </w:r>
      <w:r w:rsidRPr="00E66900">
        <w:rPr>
          <w:lang w:val="en-US"/>
        </w:rPr>
        <w:t>VIII</w:t>
      </w:r>
      <w:r w:rsidRPr="00E66900">
        <w:t>. ФИНАНСОВО-ЭКОНОМИЧЕСКОЕ ОБОСНОВАНИЕ МУНИЦИПАЛЬНОЙ ПРОГРАММЫ</w:t>
      </w:r>
    </w:p>
    <w:p w:rsidR="00907232" w:rsidRDefault="00907232" w:rsidP="00907232"/>
    <w:p w:rsidR="00907232" w:rsidRPr="00EB713C" w:rsidRDefault="00907232" w:rsidP="00907232">
      <w:pPr>
        <w:ind w:firstLine="426"/>
        <w:jc w:val="both"/>
      </w:pPr>
      <w:r>
        <w:t>Финансово – экономическое обоснование муниципальной программы приведены в Приложение № 3 к муниципальной программе.</w:t>
      </w:r>
    </w:p>
    <w:p w:rsidR="00907232" w:rsidRDefault="00907232" w:rsidP="00907232"/>
    <w:p w:rsidR="00907232" w:rsidRPr="00CF3479" w:rsidRDefault="00907232" w:rsidP="00907232">
      <w:pPr>
        <w:jc w:val="center"/>
      </w:pPr>
      <w:r w:rsidRPr="00CF3479">
        <w:t xml:space="preserve">РАЗДЕЛ </w:t>
      </w:r>
      <w:r w:rsidRPr="00CF3479">
        <w:rPr>
          <w:lang w:val="en-US"/>
        </w:rPr>
        <w:t>I</w:t>
      </w:r>
      <w:r w:rsidRPr="00CF3479">
        <w:t>Х. МЕТОДИКА ОЦЕНКИ ЭФФЕКТИВНОСТИ РЕАЛИЗАЦИИ МУНИЦИПАЛЬНОЙ ПРОГРАММЫ</w:t>
      </w:r>
    </w:p>
    <w:p w:rsidR="00907232" w:rsidRPr="00CF3479" w:rsidRDefault="00907232" w:rsidP="00907232"/>
    <w:p w:rsidR="00907232" w:rsidRPr="00CF3479" w:rsidRDefault="00907232" w:rsidP="00907232">
      <w:pPr>
        <w:ind w:firstLine="567"/>
        <w:jc w:val="both"/>
      </w:pPr>
      <w:r w:rsidRPr="00CF3479">
        <w:t>Оценка эффективности муниципальной программы должна осуществляться в целях достижения оптимального соотношения затрат, связанных с реализацией муниципальной программы, и достигнутых результатов, а также обеспечения принципов бюджетной системы Российской Федерации: эффективности использования бюджетных средств, прозрачности, открытости, адресности и целевого характера бюджетных средств. </w:t>
      </w:r>
      <w:r w:rsidRPr="00CF3479">
        <w:br/>
        <w:t>Оценка планируемой эффективности муниципальной программы проводится ответственным исполнителем на этапе ее разработки и осуществляется в целях оценки планируемого вклада результатов муниципальной программы в экономическое развитие Нязепетровского муниципального района. </w:t>
      </w:r>
    </w:p>
    <w:p w:rsidR="00907232" w:rsidRPr="00CF3479" w:rsidRDefault="00907232" w:rsidP="00907232">
      <w:pPr>
        <w:ind w:firstLine="567"/>
        <w:jc w:val="both"/>
      </w:pPr>
      <w:r w:rsidRPr="00CF3479">
        <w:t>Оценка эффективности использования бюджетных средств на реализацию Программы осуществляется в соответствии с Порядком разработки, реализации и оценки эффективности муниципальных программ, утвержденным постановлением администрации Нязепетровского муниципального района от 15.11.2016 г. № 629.</w:t>
      </w:r>
    </w:p>
    <w:p w:rsidR="00907232" w:rsidRPr="00CF3479" w:rsidRDefault="00907232" w:rsidP="00907232">
      <w:pPr>
        <w:ind w:firstLine="567"/>
        <w:jc w:val="both"/>
      </w:pPr>
      <w:r w:rsidRPr="00CF3479">
        <w:t>Оценка эффективности использования бюджетных средств на реализацию программы в целом равна средневзвешенному показателю эффективности по мероприятиям муниципальной программы.</w:t>
      </w:r>
    </w:p>
    <w:p w:rsidR="00907232" w:rsidRPr="00CF3479" w:rsidRDefault="00907232" w:rsidP="00907232">
      <w:pPr>
        <w:ind w:firstLine="567"/>
        <w:jc w:val="both"/>
      </w:pPr>
    </w:p>
    <w:p w:rsidR="00907232" w:rsidRPr="00CF3479" w:rsidRDefault="00907232" w:rsidP="00907232">
      <w:pPr>
        <w:ind w:firstLine="567"/>
        <w:jc w:val="both"/>
      </w:pPr>
      <w:r w:rsidRPr="00CF3479">
        <w:t>Оценка эффективности использования бюджетных средств на реализацию каждого мероприятия программы (О) рассчитывается по формуле:</w:t>
      </w:r>
    </w:p>
    <w:p w:rsidR="00907232" w:rsidRPr="00CF3479" w:rsidRDefault="00907232" w:rsidP="00907232">
      <w:pPr>
        <w:ind w:firstLine="567"/>
        <w:jc w:val="both"/>
      </w:pPr>
    </w:p>
    <w:p w:rsidR="00907232" w:rsidRPr="00CF3479" w:rsidRDefault="00907232" w:rsidP="00907232">
      <w:r w:rsidRPr="00CF3479">
        <w:fldChar w:fldCharType="begin"/>
      </w:r>
      <w:r w:rsidRPr="00CF3479">
        <w:instrText xml:space="preserve"> QUOTE </w:instrText>
      </w:r>
      <w:r w:rsidR="00F427C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63pt" equationxml="&lt;">
            <v:imagedata r:id="rId8" o:title="" chromakey="white"/>
          </v:shape>
        </w:pict>
      </w:r>
      <w:r w:rsidRPr="00CF3479">
        <w:instrText xml:space="preserve"> </w:instrText>
      </w:r>
      <w:r w:rsidRPr="00CF3479">
        <w:fldChar w:fldCharType="separate"/>
      </w:r>
      <m:oMath>
        <m:r>
          <m:rPr>
            <m:sty m:val="p"/>
          </m:rPr>
          <w:rPr>
            <w:rFonts w:ascii="Cambria Math" w:hAnsi="Cambria Math"/>
          </w:rPr>
          <m:t xml:space="preserve"> О=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ДИП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ПИБС</m:t>
            </m:r>
          </m:den>
        </m:f>
      </m:oMath>
      <w:r w:rsidRPr="00CF3479">
        <w:fldChar w:fldCharType="end"/>
      </w:r>
      <w:r w:rsidRPr="00CF3479">
        <w:t xml:space="preserve"> ,              где  ДИП – достижение плановых индикативных показателей</w:t>
      </w:r>
    </w:p>
    <w:p w:rsidR="00907232" w:rsidRPr="00CF3479" w:rsidRDefault="00907232" w:rsidP="00907232">
      <w:r w:rsidRPr="00CF3479">
        <w:t xml:space="preserve">                                         ПИБС – полнота использования бюджетных средств</w:t>
      </w:r>
    </w:p>
    <w:p w:rsidR="00907232" w:rsidRPr="00CF3479" w:rsidRDefault="00907232" w:rsidP="00907232"/>
    <w:p w:rsidR="00907232" w:rsidRPr="00CF3479" w:rsidRDefault="00907232" w:rsidP="00907232">
      <w:r w:rsidRPr="00CF3479">
        <w:t>Достижение индикативных плановых показателей (ДИП) рассчитывается по формуле:</w:t>
      </w:r>
    </w:p>
    <w:p w:rsidR="00907232" w:rsidRPr="00CF3479" w:rsidRDefault="00907232" w:rsidP="00907232"/>
    <w:p w:rsidR="00907232" w:rsidRPr="00CF3479" w:rsidRDefault="00907232" w:rsidP="00907232">
      <m:oMath>
        <m:r>
          <m:rPr>
            <m:sty m:val="p"/>
          </m:rPr>
          <w:rPr>
            <w:rFonts w:ascii="Cambria Math" w:hAnsi="Cambria Math"/>
          </w:rPr>
          <m:t>ДИП=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ФИП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 xml:space="preserve">ПИП </m:t>
            </m:r>
          </m:den>
        </m:f>
      </m:oMath>
      <w:r w:rsidRPr="00CF3479">
        <w:t>,        где  ФИП – фактические значения индикативных показателей</w:t>
      </w:r>
    </w:p>
    <w:p w:rsidR="00907232" w:rsidRPr="00CF3479" w:rsidRDefault="00907232" w:rsidP="00907232">
      <w:r w:rsidRPr="00CF3479">
        <w:t xml:space="preserve">                                          ПИП – плановые значения индикативных показателей</w:t>
      </w:r>
    </w:p>
    <w:p w:rsidR="00907232" w:rsidRPr="00CF3479" w:rsidRDefault="00907232" w:rsidP="00907232"/>
    <w:p w:rsidR="00907232" w:rsidRPr="00CF3479" w:rsidRDefault="00907232" w:rsidP="00907232">
      <w:r w:rsidRPr="00CF3479">
        <w:t>Полнота использования бюджетных средств (ПИБС) рассчитывается по формуле:</w:t>
      </w:r>
      <w:r w:rsidR="00F427C2">
        <w:pict>
          <v:shape id="_x0000_i1026" type="#_x0000_t75" style="width:3pt;height:16.5pt" equationxml="&lt;">
            <v:imagedata r:id="rId9" o:title="" chromakey="white"/>
          </v:shape>
        </w:pict>
      </w:r>
    </w:p>
    <w:p w:rsidR="00907232" w:rsidRPr="00CF3479" w:rsidRDefault="00907232" w:rsidP="00907232"/>
    <w:p w:rsidR="00907232" w:rsidRPr="00CF3479" w:rsidRDefault="00907232" w:rsidP="00907232">
      <m:oMath>
        <m:r>
          <m:rPr>
            <m:sty m:val="p"/>
          </m:rPr>
          <w:rPr>
            <w:rFonts w:ascii="Cambria Math" w:hAnsi="Cambria Math"/>
          </w:rPr>
          <m:t>ПИБС=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ФОБС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 xml:space="preserve">ПОБС </m:t>
            </m:r>
          </m:den>
        </m:f>
      </m:oMath>
      <w:r w:rsidRPr="00CF3479">
        <w:t xml:space="preserve">,     где   ФОБС – фактический объем бюджетных средств </w:t>
      </w:r>
      <w:r w:rsidRPr="00CF3479">
        <w:tab/>
      </w:r>
    </w:p>
    <w:p w:rsidR="00907232" w:rsidRPr="00CF3479" w:rsidRDefault="00907232" w:rsidP="00907232">
      <w:r w:rsidRPr="00CF3479">
        <w:t xml:space="preserve">                                           ПОБС – плановый объем бюджетных средств</w:t>
      </w:r>
    </w:p>
    <w:p w:rsidR="00907232" w:rsidRPr="00CF3479" w:rsidRDefault="00907232" w:rsidP="00907232"/>
    <w:p w:rsidR="00907232" w:rsidRPr="00CF3479" w:rsidRDefault="00907232" w:rsidP="00907232">
      <w:r w:rsidRPr="00CF3479">
        <w:t>Результирующая шкала оценки эффективности использования бюджетных средств на реализацию каждого мероприятия программы (О):</w:t>
      </w:r>
    </w:p>
    <w:p w:rsidR="00907232" w:rsidRPr="00CF3479" w:rsidRDefault="00907232" w:rsidP="0090723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2268"/>
      </w:tblGrid>
      <w:tr w:rsidR="00907232" w:rsidRPr="00CF3479" w:rsidTr="00AD6A2F">
        <w:trPr>
          <w:jc w:val="center"/>
        </w:trPr>
        <w:tc>
          <w:tcPr>
            <w:tcW w:w="2405" w:type="dxa"/>
          </w:tcPr>
          <w:p w:rsidR="00907232" w:rsidRPr="00CF3479" w:rsidRDefault="00907232" w:rsidP="00AD6A2F">
            <w:r w:rsidRPr="00CF3479">
              <w:t xml:space="preserve">Значения </w:t>
            </w:r>
          </w:p>
        </w:tc>
        <w:tc>
          <w:tcPr>
            <w:tcW w:w="2268" w:type="dxa"/>
          </w:tcPr>
          <w:p w:rsidR="00907232" w:rsidRPr="00CF3479" w:rsidRDefault="00907232" w:rsidP="00AD6A2F">
            <w:r w:rsidRPr="00CF3479">
              <w:t xml:space="preserve">Оценка </w:t>
            </w:r>
          </w:p>
        </w:tc>
      </w:tr>
      <w:tr w:rsidR="00907232" w:rsidRPr="00CF3479" w:rsidTr="00AD6A2F">
        <w:trPr>
          <w:jc w:val="center"/>
        </w:trPr>
        <w:tc>
          <w:tcPr>
            <w:tcW w:w="2405" w:type="dxa"/>
          </w:tcPr>
          <w:p w:rsidR="00907232" w:rsidRPr="00CF3479" w:rsidRDefault="00907232" w:rsidP="00AD6A2F">
            <w:r w:rsidRPr="00CF3479">
              <w:t xml:space="preserve">более 1,4 </w:t>
            </w:r>
          </w:p>
        </w:tc>
        <w:tc>
          <w:tcPr>
            <w:tcW w:w="2268" w:type="dxa"/>
          </w:tcPr>
          <w:p w:rsidR="00907232" w:rsidRPr="00CF3479" w:rsidRDefault="00907232" w:rsidP="00AD6A2F">
            <w:r w:rsidRPr="00CF3479">
              <w:t xml:space="preserve">Очень высокая </w:t>
            </w:r>
          </w:p>
        </w:tc>
      </w:tr>
      <w:tr w:rsidR="00907232" w:rsidRPr="00CF3479" w:rsidTr="00AD6A2F">
        <w:trPr>
          <w:jc w:val="center"/>
        </w:trPr>
        <w:tc>
          <w:tcPr>
            <w:tcW w:w="2405" w:type="dxa"/>
          </w:tcPr>
          <w:p w:rsidR="00907232" w:rsidRPr="00CF3479" w:rsidRDefault="00907232" w:rsidP="00AD6A2F">
            <w:r w:rsidRPr="00CF3479">
              <w:t>от 1 до 1,4</w:t>
            </w:r>
          </w:p>
        </w:tc>
        <w:tc>
          <w:tcPr>
            <w:tcW w:w="2268" w:type="dxa"/>
          </w:tcPr>
          <w:p w:rsidR="00907232" w:rsidRPr="00CF3479" w:rsidRDefault="00907232" w:rsidP="00AD6A2F">
            <w:r w:rsidRPr="00CF3479">
              <w:t xml:space="preserve">Высокая </w:t>
            </w:r>
          </w:p>
        </w:tc>
      </w:tr>
      <w:tr w:rsidR="00907232" w:rsidRPr="00CF3479" w:rsidTr="00AD6A2F">
        <w:trPr>
          <w:jc w:val="center"/>
        </w:trPr>
        <w:tc>
          <w:tcPr>
            <w:tcW w:w="2405" w:type="dxa"/>
          </w:tcPr>
          <w:p w:rsidR="00907232" w:rsidRPr="00CF3479" w:rsidRDefault="00907232" w:rsidP="00AD6A2F">
            <w:r w:rsidRPr="00CF3479">
              <w:t>от 0,5 до 1</w:t>
            </w:r>
          </w:p>
        </w:tc>
        <w:tc>
          <w:tcPr>
            <w:tcW w:w="2268" w:type="dxa"/>
          </w:tcPr>
          <w:p w:rsidR="00907232" w:rsidRPr="00CF3479" w:rsidRDefault="00907232" w:rsidP="00AD6A2F">
            <w:r w:rsidRPr="00CF3479">
              <w:t xml:space="preserve">Низкая </w:t>
            </w:r>
          </w:p>
        </w:tc>
      </w:tr>
      <w:tr w:rsidR="00907232" w:rsidRPr="00CF3479" w:rsidTr="00AD6A2F">
        <w:trPr>
          <w:jc w:val="center"/>
        </w:trPr>
        <w:tc>
          <w:tcPr>
            <w:tcW w:w="2405" w:type="dxa"/>
          </w:tcPr>
          <w:p w:rsidR="00907232" w:rsidRPr="00CF3479" w:rsidRDefault="00907232" w:rsidP="00AD6A2F">
            <w:r w:rsidRPr="00CF3479">
              <w:t>менее 0,5</w:t>
            </w:r>
          </w:p>
        </w:tc>
        <w:tc>
          <w:tcPr>
            <w:tcW w:w="2268" w:type="dxa"/>
          </w:tcPr>
          <w:p w:rsidR="00907232" w:rsidRPr="00CF3479" w:rsidRDefault="00907232" w:rsidP="00AD6A2F">
            <w:r w:rsidRPr="00CF3479">
              <w:t xml:space="preserve">Крайне низкая </w:t>
            </w:r>
          </w:p>
        </w:tc>
      </w:tr>
    </w:tbl>
    <w:p w:rsidR="00907232" w:rsidRPr="00CF3479" w:rsidRDefault="00907232" w:rsidP="00907232">
      <w:pPr>
        <w:sectPr w:rsidR="00907232" w:rsidRPr="00CF3479" w:rsidSect="008A2C1D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907232" w:rsidRDefault="00907232" w:rsidP="00907232">
      <w:pPr>
        <w:tabs>
          <w:tab w:val="left" w:pos="1755"/>
        </w:tabs>
      </w:pPr>
    </w:p>
    <w:p w:rsidR="00907232" w:rsidRPr="00374C64" w:rsidRDefault="00907232" w:rsidP="00907232">
      <w:pPr>
        <w:jc w:val="right"/>
        <w:rPr>
          <w:sz w:val="16"/>
          <w:szCs w:val="16"/>
        </w:rPr>
      </w:pPr>
      <w:r w:rsidRPr="00374C64">
        <w:rPr>
          <w:sz w:val="16"/>
          <w:szCs w:val="16"/>
        </w:rPr>
        <w:t xml:space="preserve">Приложение № 1 к разделу </w:t>
      </w:r>
      <w:r w:rsidRPr="00374C64">
        <w:rPr>
          <w:sz w:val="16"/>
          <w:szCs w:val="16"/>
          <w:lang w:val="en-US"/>
        </w:rPr>
        <w:t>IV</w:t>
      </w:r>
      <w:r w:rsidRPr="00374C64">
        <w:rPr>
          <w:sz w:val="16"/>
          <w:szCs w:val="16"/>
        </w:rPr>
        <w:t>. Система мероприятий муниципальной программы</w:t>
      </w:r>
    </w:p>
    <w:p w:rsidR="003D271E" w:rsidRPr="003D271E" w:rsidRDefault="003D271E" w:rsidP="003D271E">
      <w:pPr>
        <w:jc w:val="both"/>
        <w:rPr>
          <w:sz w:val="22"/>
          <w:szCs w:val="22"/>
          <w:lang w:eastAsia="zh-CN"/>
        </w:rPr>
      </w:pPr>
    </w:p>
    <w:tbl>
      <w:tblPr>
        <w:tblStyle w:val="11"/>
        <w:tblW w:w="15832" w:type="dxa"/>
        <w:tblLayout w:type="fixed"/>
        <w:tblLook w:val="04A0" w:firstRow="1" w:lastRow="0" w:firstColumn="1" w:lastColumn="0" w:noHBand="0" w:noVBand="1"/>
      </w:tblPr>
      <w:tblGrid>
        <w:gridCol w:w="480"/>
        <w:gridCol w:w="5044"/>
        <w:gridCol w:w="1559"/>
        <w:gridCol w:w="1748"/>
        <w:gridCol w:w="1914"/>
        <w:gridCol w:w="1418"/>
        <w:gridCol w:w="1260"/>
        <w:gridCol w:w="1134"/>
        <w:gridCol w:w="1275"/>
      </w:tblGrid>
      <w:tr w:rsidR="003D271E" w:rsidRPr="003D271E" w:rsidTr="003D271E">
        <w:tc>
          <w:tcPr>
            <w:tcW w:w="480" w:type="dxa"/>
            <w:vMerge w:val="restart"/>
          </w:tcPr>
          <w:p w:rsidR="003D271E" w:rsidRPr="003D271E" w:rsidRDefault="003D271E" w:rsidP="003D271E">
            <w:pPr>
              <w:jc w:val="center"/>
              <w:rPr>
                <w:sz w:val="16"/>
                <w:szCs w:val="16"/>
              </w:rPr>
            </w:pPr>
            <w:r w:rsidRPr="003D271E">
              <w:rPr>
                <w:sz w:val="16"/>
                <w:szCs w:val="16"/>
              </w:rPr>
              <w:t>№</w:t>
            </w:r>
          </w:p>
        </w:tc>
        <w:tc>
          <w:tcPr>
            <w:tcW w:w="5044" w:type="dxa"/>
            <w:vMerge w:val="restart"/>
          </w:tcPr>
          <w:p w:rsidR="003D271E" w:rsidRPr="003D271E" w:rsidRDefault="003D271E" w:rsidP="003D271E">
            <w:pPr>
              <w:jc w:val="center"/>
              <w:rPr>
                <w:sz w:val="16"/>
                <w:szCs w:val="16"/>
              </w:rPr>
            </w:pPr>
            <w:r w:rsidRPr="003D271E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</w:tcPr>
          <w:p w:rsidR="003D271E" w:rsidRPr="003D271E" w:rsidRDefault="003D271E" w:rsidP="003D271E">
            <w:pPr>
              <w:jc w:val="center"/>
              <w:rPr>
                <w:sz w:val="16"/>
                <w:szCs w:val="16"/>
              </w:rPr>
            </w:pPr>
            <w:r w:rsidRPr="003D271E">
              <w:rPr>
                <w:sz w:val="16"/>
                <w:szCs w:val="16"/>
              </w:rPr>
              <w:t>Срок исполнения</w:t>
            </w:r>
          </w:p>
        </w:tc>
        <w:tc>
          <w:tcPr>
            <w:tcW w:w="1748" w:type="dxa"/>
            <w:vMerge w:val="restart"/>
          </w:tcPr>
          <w:p w:rsidR="003D271E" w:rsidRPr="003D271E" w:rsidRDefault="003D271E" w:rsidP="003D271E">
            <w:pPr>
              <w:jc w:val="center"/>
              <w:rPr>
                <w:sz w:val="16"/>
                <w:szCs w:val="16"/>
              </w:rPr>
            </w:pPr>
            <w:r w:rsidRPr="003D271E">
              <w:rPr>
                <w:sz w:val="16"/>
                <w:szCs w:val="16"/>
              </w:rPr>
              <w:t>Ответственный</w:t>
            </w:r>
          </w:p>
        </w:tc>
        <w:tc>
          <w:tcPr>
            <w:tcW w:w="1914" w:type="dxa"/>
            <w:vMerge w:val="restart"/>
          </w:tcPr>
          <w:p w:rsidR="003D271E" w:rsidRPr="003D271E" w:rsidRDefault="003D271E" w:rsidP="003D271E">
            <w:pPr>
              <w:jc w:val="center"/>
              <w:rPr>
                <w:sz w:val="16"/>
                <w:szCs w:val="16"/>
              </w:rPr>
            </w:pPr>
            <w:r w:rsidRPr="003D271E">
              <w:rPr>
                <w:sz w:val="16"/>
                <w:szCs w:val="16"/>
              </w:rPr>
              <w:t>Статья расходов</w:t>
            </w:r>
          </w:p>
        </w:tc>
        <w:tc>
          <w:tcPr>
            <w:tcW w:w="5087" w:type="dxa"/>
            <w:gridSpan w:val="4"/>
          </w:tcPr>
          <w:p w:rsidR="003D271E" w:rsidRPr="003D271E" w:rsidRDefault="003D271E" w:rsidP="003D271E">
            <w:pPr>
              <w:jc w:val="center"/>
              <w:rPr>
                <w:sz w:val="16"/>
                <w:szCs w:val="16"/>
              </w:rPr>
            </w:pPr>
            <w:r w:rsidRPr="003D271E">
              <w:rPr>
                <w:sz w:val="16"/>
                <w:szCs w:val="16"/>
              </w:rPr>
              <w:t>Плановый объем финансирования,</w:t>
            </w:r>
          </w:p>
          <w:p w:rsidR="003D271E" w:rsidRPr="003D271E" w:rsidRDefault="003D271E" w:rsidP="003D271E">
            <w:pPr>
              <w:jc w:val="center"/>
              <w:rPr>
                <w:sz w:val="16"/>
                <w:szCs w:val="16"/>
              </w:rPr>
            </w:pPr>
            <w:r w:rsidRPr="003D271E">
              <w:rPr>
                <w:sz w:val="16"/>
                <w:szCs w:val="16"/>
              </w:rPr>
              <w:t xml:space="preserve"> в тыс. рублей </w:t>
            </w:r>
          </w:p>
        </w:tc>
      </w:tr>
      <w:tr w:rsidR="003D271E" w:rsidRPr="003D271E" w:rsidTr="003D271E">
        <w:tc>
          <w:tcPr>
            <w:tcW w:w="480" w:type="dxa"/>
            <w:vMerge/>
          </w:tcPr>
          <w:p w:rsidR="003D271E" w:rsidRPr="003D271E" w:rsidRDefault="003D271E" w:rsidP="003D271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044" w:type="dxa"/>
            <w:vMerge/>
          </w:tcPr>
          <w:p w:rsidR="003D271E" w:rsidRPr="003D271E" w:rsidRDefault="003D271E" w:rsidP="003D271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D271E" w:rsidRPr="003D271E" w:rsidRDefault="003D271E" w:rsidP="003D271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48" w:type="dxa"/>
            <w:vMerge/>
          </w:tcPr>
          <w:p w:rsidR="003D271E" w:rsidRPr="003D271E" w:rsidRDefault="003D271E" w:rsidP="003D271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4" w:type="dxa"/>
            <w:vMerge/>
          </w:tcPr>
          <w:p w:rsidR="003D271E" w:rsidRPr="003D271E" w:rsidRDefault="003D271E" w:rsidP="003D271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D271E" w:rsidRPr="003D271E" w:rsidRDefault="003D271E" w:rsidP="003D271E">
            <w:pPr>
              <w:jc w:val="center"/>
              <w:rPr>
                <w:sz w:val="16"/>
                <w:szCs w:val="16"/>
              </w:rPr>
            </w:pPr>
            <w:r w:rsidRPr="003D271E">
              <w:rPr>
                <w:sz w:val="16"/>
                <w:szCs w:val="16"/>
              </w:rPr>
              <w:t>2021 год</w:t>
            </w:r>
          </w:p>
        </w:tc>
        <w:tc>
          <w:tcPr>
            <w:tcW w:w="1260" w:type="dxa"/>
          </w:tcPr>
          <w:p w:rsidR="003D271E" w:rsidRPr="003D271E" w:rsidRDefault="003D271E" w:rsidP="003D271E">
            <w:pPr>
              <w:jc w:val="center"/>
              <w:rPr>
                <w:sz w:val="16"/>
                <w:szCs w:val="16"/>
              </w:rPr>
            </w:pPr>
            <w:r w:rsidRPr="003D271E">
              <w:rPr>
                <w:sz w:val="16"/>
                <w:szCs w:val="16"/>
              </w:rPr>
              <w:t>2022 год</w:t>
            </w:r>
          </w:p>
        </w:tc>
        <w:tc>
          <w:tcPr>
            <w:tcW w:w="1134" w:type="dxa"/>
          </w:tcPr>
          <w:p w:rsidR="003D271E" w:rsidRPr="003D271E" w:rsidRDefault="003D271E" w:rsidP="003D271E">
            <w:pPr>
              <w:jc w:val="center"/>
              <w:rPr>
                <w:sz w:val="16"/>
                <w:szCs w:val="16"/>
              </w:rPr>
            </w:pPr>
            <w:r w:rsidRPr="003D271E">
              <w:rPr>
                <w:sz w:val="16"/>
                <w:szCs w:val="16"/>
              </w:rPr>
              <w:t>2023 год</w:t>
            </w:r>
          </w:p>
        </w:tc>
        <w:tc>
          <w:tcPr>
            <w:tcW w:w="1275" w:type="dxa"/>
          </w:tcPr>
          <w:p w:rsidR="003D271E" w:rsidRPr="003D271E" w:rsidRDefault="003D271E" w:rsidP="003D271E">
            <w:pPr>
              <w:jc w:val="center"/>
              <w:rPr>
                <w:sz w:val="16"/>
                <w:szCs w:val="16"/>
              </w:rPr>
            </w:pPr>
            <w:r w:rsidRPr="003D271E">
              <w:rPr>
                <w:sz w:val="16"/>
                <w:szCs w:val="16"/>
              </w:rPr>
              <w:t>2024 год</w:t>
            </w:r>
          </w:p>
        </w:tc>
      </w:tr>
      <w:tr w:rsidR="003D271E" w:rsidRPr="003D271E" w:rsidTr="003D271E">
        <w:tc>
          <w:tcPr>
            <w:tcW w:w="15832" w:type="dxa"/>
            <w:gridSpan w:val="9"/>
          </w:tcPr>
          <w:p w:rsidR="003D271E" w:rsidRPr="003D271E" w:rsidRDefault="003D271E" w:rsidP="003D271E">
            <w:pPr>
              <w:jc w:val="both"/>
              <w:rPr>
                <w:sz w:val="16"/>
                <w:szCs w:val="16"/>
              </w:rPr>
            </w:pPr>
            <w:r w:rsidRPr="003D271E">
              <w:rPr>
                <w:sz w:val="16"/>
                <w:szCs w:val="16"/>
              </w:rPr>
              <w:t>Задача 1. Обеспечение эффективности управления, владения, пользования и распоряжения муниципальным имуществом, находящимся в муниципальной собственности, а также защита имущественных вопросов муниципального образования</w:t>
            </w:r>
          </w:p>
        </w:tc>
      </w:tr>
      <w:tr w:rsidR="003D271E" w:rsidRPr="003D271E" w:rsidTr="003D271E">
        <w:tc>
          <w:tcPr>
            <w:tcW w:w="480" w:type="dxa"/>
          </w:tcPr>
          <w:p w:rsidR="003D271E" w:rsidRPr="003D271E" w:rsidRDefault="003D271E" w:rsidP="003D271E">
            <w:pPr>
              <w:jc w:val="both"/>
              <w:rPr>
                <w:sz w:val="16"/>
                <w:szCs w:val="16"/>
              </w:rPr>
            </w:pPr>
            <w:r w:rsidRPr="003D271E">
              <w:rPr>
                <w:sz w:val="16"/>
                <w:szCs w:val="16"/>
              </w:rPr>
              <w:t>1</w:t>
            </w:r>
          </w:p>
        </w:tc>
        <w:tc>
          <w:tcPr>
            <w:tcW w:w="5044" w:type="dxa"/>
          </w:tcPr>
          <w:p w:rsidR="003D271E" w:rsidRPr="003D271E" w:rsidRDefault="003D271E" w:rsidP="003D271E">
            <w:pPr>
              <w:jc w:val="both"/>
              <w:rPr>
                <w:sz w:val="16"/>
                <w:szCs w:val="16"/>
              </w:rPr>
            </w:pPr>
            <w:r w:rsidRPr="003D271E">
              <w:rPr>
                <w:sz w:val="16"/>
                <w:szCs w:val="16"/>
              </w:rPr>
              <w:t>Проведение работ по государственной регистрации права муниципальной собственности Нязепетровского городского поселения, изготовление технической документации на объекты недвижимости</w:t>
            </w:r>
          </w:p>
        </w:tc>
        <w:tc>
          <w:tcPr>
            <w:tcW w:w="1559" w:type="dxa"/>
          </w:tcPr>
          <w:p w:rsidR="003D271E" w:rsidRPr="003D271E" w:rsidRDefault="003D271E" w:rsidP="003D271E">
            <w:pPr>
              <w:jc w:val="center"/>
              <w:rPr>
                <w:sz w:val="16"/>
                <w:szCs w:val="16"/>
              </w:rPr>
            </w:pPr>
            <w:r w:rsidRPr="003D271E">
              <w:rPr>
                <w:sz w:val="16"/>
                <w:szCs w:val="16"/>
              </w:rPr>
              <w:t>ежегодно</w:t>
            </w:r>
          </w:p>
        </w:tc>
        <w:tc>
          <w:tcPr>
            <w:tcW w:w="1748" w:type="dxa"/>
          </w:tcPr>
          <w:p w:rsidR="003D271E" w:rsidRPr="003D271E" w:rsidRDefault="003D271E" w:rsidP="003D271E">
            <w:pPr>
              <w:jc w:val="both"/>
              <w:rPr>
                <w:sz w:val="16"/>
                <w:szCs w:val="16"/>
              </w:rPr>
            </w:pPr>
            <w:r w:rsidRPr="003D271E">
              <w:rPr>
                <w:sz w:val="16"/>
                <w:szCs w:val="16"/>
              </w:rPr>
              <w:t>Комитет</w:t>
            </w:r>
          </w:p>
        </w:tc>
        <w:tc>
          <w:tcPr>
            <w:tcW w:w="1914" w:type="dxa"/>
          </w:tcPr>
          <w:p w:rsidR="003D271E" w:rsidRPr="003D271E" w:rsidRDefault="003D271E" w:rsidP="003D271E">
            <w:pPr>
              <w:jc w:val="both"/>
              <w:rPr>
                <w:sz w:val="16"/>
                <w:szCs w:val="16"/>
              </w:rPr>
            </w:pPr>
            <w:r w:rsidRPr="003D271E">
              <w:rPr>
                <w:sz w:val="16"/>
                <w:szCs w:val="16"/>
              </w:rPr>
              <w:t>83604126200882500244</w:t>
            </w:r>
          </w:p>
        </w:tc>
        <w:tc>
          <w:tcPr>
            <w:tcW w:w="1418" w:type="dxa"/>
          </w:tcPr>
          <w:p w:rsidR="003D271E" w:rsidRPr="003D271E" w:rsidRDefault="003D271E" w:rsidP="003D271E">
            <w:pPr>
              <w:jc w:val="center"/>
              <w:rPr>
                <w:sz w:val="16"/>
                <w:szCs w:val="16"/>
              </w:rPr>
            </w:pPr>
            <w:r w:rsidRPr="003D271E">
              <w:rPr>
                <w:sz w:val="16"/>
                <w:szCs w:val="16"/>
              </w:rPr>
              <w:t>37,08202</w:t>
            </w:r>
          </w:p>
        </w:tc>
        <w:tc>
          <w:tcPr>
            <w:tcW w:w="1260" w:type="dxa"/>
          </w:tcPr>
          <w:p w:rsidR="003D271E" w:rsidRPr="003D271E" w:rsidRDefault="003D271E" w:rsidP="003D271E">
            <w:pPr>
              <w:jc w:val="center"/>
              <w:rPr>
                <w:sz w:val="16"/>
                <w:szCs w:val="16"/>
              </w:rPr>
            </w:pPr>
            <w:r w:rsidRPr="003D271E">
              <w:rPr>
                <w:sz w:val="16"/>
                <w:szCs w:val="16"/>
              </w:rPr>
              <w:t>235,0</w:t>
            </w:r>
          </w:p>
        </w:tc>
        <w:tc>
          <w:tcPr>
            <w:tcW w:w="1134" w:type="dxa"/>
          </w:tcPr>
          <w:p w:rsidR="003D271E" w:rsidRPr="003D271E" w:rsidRDefault="003D271E" w:rsidP="003D271E">
            <w:pPr>
              <w:jc w:val="center"/>
              <w:rPr>
                <w:sz w:val="16"/>
                <w:szCs w:val="16"/>
              </w:rPr>
            </w:pPr>
            <w:r w:rsidRPr="003D271E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</w:tcPr>
          <w:p w:rsidR="003D271E" w:rsidRPr="003D271E" w:rsidRDefault="003D271E" w:rsidP="003D271E">
            <w:pPr>
              <w:jc w:val="center"/>
              <w:rPr>
                <w:sz w:val="16"/>
                <w:szCs w:val="16"/>
              </w:rPr>
            </w:pPr>
            <w:r w:rsidRPr="003D271E">
              <w:rPr>
                <w:sz w:val="16"/>
                <w:szCs w:val="16"/>
              </w:rPr>
              <w:t>0,0</w:t>
            </w:r>
          </w:p>
        </w:tc>
      </w:tr>
      <w:tr w:rsidR="003D271E" w:rsidRPr="003D271E" w:rsidTr="003D271E">
        <w:trPr>
          <w:trHeight w:val="1136"/>
        </w:trPr>
        <w:tc>
          <w:tcPr>
            <w:tcW w:w="480" w:type="dxa"/>
          </w:tcPr>
          <w:p w:rsidR="003D271E" w:rsidRPr="003D271E" w:rsidRDefault="003D271E" w:rsidP="003D271E">
            <w:pPr>
              <w:jc w:val="both"/>
              <w:rPr>
                <w:sz w:val="16"/>
                <w:szCs w:val="16"/>
              </w:rPr>
            </w:pPr>
            <w:r w:rsidRPr="003D271E">
              <w:rPr>
                <w:sz w:val="16"/>
                <w:szCs w:val="16"/>
              </w:rPr>
              <w:t>2</w:t>
            </w:r>
          </w:p>
        </w:tc>
        <w:tc>
          <w:tcPr>
            <w:tcW w:w="5044" w:type="dxa"/>
          </w:tcPr>
          <w:p w:rsidR="003D271E" w:rsidRPr="003D271E" w:rsidRDefault="003D271E" w:rsidP="003D271E">
            <w:pPr>
              <w:jc w:val="both"/>
              <w:rPr>
                <w:sz w:val="16"/>
                <w:szCs w:val="16"/>
              </w:rPr>
            </w:pPr>
            <w:r w:rsidRPr="003D271E">
              <w:rPr>
                <w:sz w:val="16"/>
                <w:szCs w:val="16"/>
              </w:rPr>
              <w:t>Содержание муниципальной собственности, в том числе, услуги охраны, проектно- сметная документация, ремонт и содержание объектов коммунальной инфраструктуры, коммунальные услуги за поступающие муниципальные помещения, взносы на капитальный ремонт, приобретение программного продукта АСГОР, КАДНЕТ, ПОЛИГОН-ПРО; проведение независимой оценки имущества и т.д.</w:t>
            </w:r>
          </w:p>
        </w:tc>
        <w:tc>
          <w:tcPr>
            <w:tcW w:w="1559" w:type="dxa"/>
          </w:tcPr>
          <w:p w:rsidR="003D271E" w:rsidRPr="003D271E" w:rsidRDefault="003D271E" w:rsidP="003D271E">
            <w:pPr>
              <w:jc w:val="both"/>
              <w:rPr>
                <w:sz w:val="16"/>
                <w:szCs w:val="16"/>
              </w:rPr>
            </w:pPr>
            <w:r w:rsidRPr="003D271E">
              <w:rPr>
                <w:sz w:val="16"/>
                <w:szCs w:val="16"/>
              </w:rPr>
              <w:t>ежегодно</w:t>
            </w:r>
          </w:p>
        </w:tc>
        <w:tc>
          <w:tcPr>
            <w:tcW w:w="1748" w:type="dxa"/>
          </w:tcPr>
          <w:p w:rsidR="003D271E" w:rsidRPr="003D271E" w:rsidRDefault="003D271E" w:rsidP="003D271E">
            <w:pPr>
              <w:jc w:val="both"/>
              <w:rPr>
                <w:sz w:val="16"/>
                <w:szCs w:val="16"/>
              </w:rPr>
            </w:pPr>
            <w:r w:rsidRPr="003D271E">
              <w:rPr>
                <w:sz w:val="16"/>
                <w:szCs w:val="16"/>
              </w:rPr>
              <w:t>Комитет</w:t>
            </w:r>
          </w:p>
        </w:tc>
        <w:tc>
          <w:tcPr>
            <w:tcW w:w="1914" w:type="dxa"/>
          </w:tcPr>
          <w:p w:rsidR="003D271E" w:rsidRPr="003D271E" w:rsidRDefault="003D271E" w:rsidP="003D271E">
            <w:pPr>
              <w:jc w:val="both"/>
              <w:rPr>
                <w:sz w:val="16"/>
                <w:szCs w:val="16"/>
              </w:rPr>
            </w:pPr>
            <w:r w:rsidRPr="003D271E">
              <w:rPr>
                <w:sz w:val="16"/>
                <w:szCs w:val="16"/>
              </w:rPr>
              <w:t>83604126200882200226</w:t>
            </w:r>
          </w:p>
        </w:tc>
        <w:tc>
          <w:tcPr>
            <w:tcW w:w="1418" w:type="dxa"/>
          </w:tcPr>
          <w:p w:rsidR="003D271E" w:rsidRPr="003D271E" w:rsidRDefault="003D271E" w:rsidP="003D271E">
            <w:pPr>
              <w:jc w:val="both"/>
              <w:rPr>
                <w:sz w:val="16"/>
                <w:szCs w:val="16"/>
              </w:rPr>
            </w:pPr>
            <w:r w:rsidRPr="003D271E">
              <w:rPr>
                <w:sz w:val="16"/>
                <w:szCs w:val="16"/>
              </w:rPr>
              <w:t>198,0</w:t>
            </w:r>
          </w:p>
        </w:tc>
        <w:tc>
          <w:tcPr>
            <w:tcW w:w="1260" w:type="dxa"/>
          </w:tcPr>
          <w:p w:rsidR="003D271E" w:rsidRPr="003D271E" w:rsidRDefault="003D271E" w:rsidP="003D271E">
            <w:pPr>
              <w:jc w:val="both"/>
              <w:rPr>
                <w:sz w:val="16"/>
                <w:szCs w:val="16"/>
              </w:rPr>
            </w:pPr>
            <w:r w:rsidRPr="003D271E">
              <w:rPr>
                <w:sz w:val="16"/>
                <w:szCs w:val="16"/>
              </w:rPr>
              <w:t>145,0</w:t>
            </w:r>
          </w:p>
        </w:tc>
        <w:tc>
          <w:tcPr>
            <w:tcW w:w="1134" w:type="dxa"/>
          </w:tcPr>
          <w:p w:rsidR="003D271E" w:rsidRPr="003D271E" w:rsidRDefault="003D271E" w:rsidP="003D271E">
            <w:pPr>
              <w:jc w:val="both"/>
              <w:rPr>
                <w:sz w:val="16"/>
                <w:szCs w:val="16"/>
              </w:rPr>
            </w:pPr>
            <w:r w:rsidRPr="003D271E">
              <w:rPr>
                <w:sz w:val="16"/>
                <w:szCs w:val="16"/>
              </w:rPr>
              <w:t>145,9</w:t>
            </w:r>
          </w:p>
        </w:tc>
        <w:tc>
          <w:tcPr>
            <w:tcW w:w="1275" w:type="dxa"/>
          </w:tcPr>
          <w:p w:rsidR="003D271E" w:rsidRPr="003D271E" w:rsidRDefault="003D271E" w:rsidP="003D271E">
            <w:pPr>
              <w:jc w:val="both"/>
              <w:rPr>
                <w:sz w:val="16"/>
                <w:szCs w:val="16"/>
              </w:rPr>
            </w:pPr>
            <w:r w:rsidRPr="003D271E">
              <w:rPr>
                <w:sz w:val="16"/>
                <w:szCs w:val="16"/>
              </w:rPr>
              <w:t>145,9</w:t>
            </w:r>
          </w:p>
        </w:tc>
      </w:tr>
      <w:tr w:rsidR="003D271E" w:rsidRPr="003D271E" w:rsidTr="003D271E">
        <w:tc>
          <w:tcPr>
            <w:tcW w:w="15832" w:type="dxa"/>
            <w:gridSpan w:val="9"/>
          </w:tcPr>
          <w:p w:rsidR="003D271E" w:rsidRPr="003D271E" w:rsidRDefault="003D271E" w:rsidP="003D271E">
            <w:pPr>
              <w:jc w:val="both"/>
              <w:rPr>
                <w:sz w:val="16"/>
                <w:szCs w:val="16"/>
              </w:rPr>
            </w:pPr>
            <w:r w:rsidRPr="003D271E">
              <w:rPr>
                <w:sz w:val="16"/>
                <w:szCs w:val="16"/>
              </w:rPr>
              <w:t>Задача 2. Обеспечение эффективности управления, владения, пользования и распоряжения земельными участками</w:t>
            </w:r>
          </w:p>
        </w:tc>
      </w:tr>
      <w:tr w:rsidR="003D271E" w:rsidRPr="003D271E" w:rsidTr="003D271E">
        <w:tc>
          <w:tcPr>
            <w:tcW w:w="480" w:type="dxa"/>
          </w:tcPr>
          <w:p w:rsidR="003D271E" w:rsidRPr="003D271E" w:rsidRDefault="003D271E" w:rsidP="003D271E">
            <w:pPr>
              <w:jc w:val="both"/>
              <w:rPr>
                <w:sz w:val="16"/>
                <w:szCs w:val="16"/>
              </w:rPr>
            </w:pPr>
            <w:r w:rsidRPr="003D271E">
              <w:rPr>
                <w:sz w:val="16"/>
                <w:szCs w:val="16"/>
              </w:rPr>
              <w:t>1</w:t>
            </w:r>
          </w:p>
        </w:tc>
        <w:tc>
          <w:tcPr>
            <w:tcW w:w="5044" w:type="dxa"/>
          </w:tcPr>
          <w:p w:rsidR="003D271E" w:rsidRPr="003D271E" w:rsidRDefault="003D271E" w:rsidP="003D271E">
            <w:pPr>
              <w:jc w:val="both"/>
              <w:rPr>
                <w:sz w:val="16"/>
                <w:szCs w:val="16"/>
              </w:rPr>
            </w:pPr>
            <w:r w:rsidRPr="003D271E">
              <w:rPr>
                <w:sz w:val="16"/>
                <w:szCs w:val="16"/>
              </w:rPr>
              <w:t>Проведение комплекса землеустроительных работ</w:t>
            </w:r>
          </w:p>
        </w:tc>
        <w:tc>
          <w:tcPr>
            <w:tcW w:w="1559" w:type="dxa"/>
          </w:tcPr>
          <w:p w:rsidR="003D271E" w:rsidRPr="003D271E" w:rsidRDefault="003D271E" w:rsidP="003D271E">
            <w:pPr>
              <w:jc w:val="center"/>
              <w:rPr>
                <w:sz w:val="16"/>
                <w:szCs w:val="16"/>
              </w:rPr>
            </w:pPr>
            <w:r w:rsidRPr="003D271E">
              <w:rPr>
                <w:sz w:val="16"/>
                <w:szCs w:val="16"/>
              </w:rPr>
              <w:t>ежегодно</w:t>
            </w:r>
          </w:p>
        </w:tc>
        <w:tc>
          <w:tcPr>
            <w:tcW w:w="1748" w:type="dxa"/>
          </w:tcPr>
          <w:p w:rsidR="003D271E" w:rsidRPr="003D271E" w:rsidRDefault="003D271E" w:rsidP="003D271E">
            <w:pPr>
              <w:jc w:val="both"/>
              <w:rPr>
                <w:sz w:val="16"/>
                <w:szCs w:val="16"/>
              </w:rPr>
            </w:pPr>
            <w:r w:rsidRPr="003D271E">
              <w:rPr>
                <w:sz w:val="16"/>
                <w:szCs w:val="16"/>
              </w:rPr>
              <w:t>Комитет</w:t>
            </w:r>
          </w:p>
        </w:tc>
        <w:tc>
          <w:tcPr>
            <w:tcW w:w="1914" w:type="dxa"/>
          </w:tcPr>
          <w:p w:rsidR="003D271E" w:rsidRPr="003D271E" w:rsidRDefault="003D271E" w:rsidP="003D271E">
            <w:pPr>
              <w:jc w:val="both"/>
              <w:rPr>
                <w:sz w:val="16"/>
                <w:szCs w:val="16"/>
              </w:rPr>
            </w:pPr>
            <w:r w:rsidRPr="003D271E">
              <w:rPr>
                <w:sz w:val="16"/>
                <w:szCs w:val="16"/>
              </w:rPr>
              <w:t>83604126200882500244</w:t>
            </w:r>
          </w:p>
        </w:tc>
        <w:tc>
          <w:tcPr>
            <w:tcW w:w="1418" w:type="dxa"/>
          </w:tcPr>
          <w:p w:rsidR="003D271E" w:rsidRPr="003D271E" w:rsidRDefault="003D271E" w:rsidP="003D271E">
            <w:pPr>
              <w:jc w:val="both"/>
              <w:rPr>
                <w:sz w:val="16"/>
                <w:szCs w:val="16"/>
              </w:rPr>
            </w:pPr>
            <w:r w:rsidRPr="003D271E">
              <w:rPr>
                <w:sz w:val="16"/>
                <w:szCs w:val="16"/>
              </w:rPr>
              <w:t>284,44726</w:t>
            </w:r>
          </w:p>
        </w:tc>
        <w:tc>
          <w:tcPr>
            <w:tcW w:w="1260" w:type="dxa"/>
          </w:tcPr>
          <w:p w:rsidR="003D271E" w:rsidRPr="003D271E" w:rsidRDefault="003D271E" w:rsidP="003D271E">
            <w:pPr>
              <w:jc w:val="both"/>
              <w:rPr>
                <w:sz w:val="16"/>
                <w:szCs w:val="16"/>
              </w:rPr>
            </w:pPr>
            <w:r w:rsidRPr="003D271E">
              <w:rPr>
                <w:sz w:val="16"/>
                <w:szCs w:val="16"/>
              </w:rPr>
              <w:t>420,0</w:t>
            </w:r>
          </w:p>
        </w:tc>
        <w:tc>
          <w:tcPr>
            <w:tcW w:w="1134" w:type="dxa"/>
          </w:tcPr>
          <w:p w:rsidR="003D271E" w:rsidRPr="003D271E" w:rsidRDefault="003D271E" w:rsidP="003D271E">
            <w:pPr>
              <w:jc w:val="center"/>
              <w:rPr>
                <w:sz w:val="16"/>
                <w:szCs w:val="16"/>
              </w:rPr>
            </w:pPr>
            <w:r w:rsidRPr="003D271E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</w:tcPr>
          <w:p w:rsidR="003D271E" w:rsidRPr="003D271E" w:rsidRDefault="003D271E" w:rsidP="003D271E">
            <w:pPr>
              <w:jc w:val="center"/>
              <w:rPr>
                <w:sz w:val="16"/>
                <w:szCs w:val="16"/>
              </w:rPr>
            </w:pPr>
            <w:r w:rsidRPr="003D271E">
              <w:rPr>
                <w:sz w:val="16"/>
                <w:szCs w:val="16"/>
              </w:rPr>
              <w:t>0,0</w:t>
            </w:r>
          </w:p>
        </w:tc>
      </w:tr>
      <w:tr w:rsidR="003D271E" w:rsidRPr="003D271E" w:rsidTr="003D271E">
        <w:tc>
          <w:tcPr>
            <w:tcW w:w="480" w:type="dxa"/>
          </w:tcPr>
          <w:p w:rsidR="003D271E" w:rsidRPr="003D271E" w:rsidRDefault="003D271E" w:rsidP="003D271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044" w:type="dxa"/>
          </w:tcPr>
          <w:p w:rsidR="003D271E" w:rsidRPr="003D271E" w:rsidRDefault="003D271E" w:rsidP="003D271E">
            <w:pPr>
              <w:jc w:val="both"/>
              <w:rPr>
                <w:sz w:val="16"/>
                <w:szCs w:val="16"/>
              </w:rPr>
            </w:pPr>
            <w:r w:rsidRPr="003D271E">
              <w:rPr>
                <w:sz w:val="16"/>
                <w:szCs w:val="16"/>
              </w:rPr>
              <w:t>Итого:</w:t>
            </w:r>
          </w:p>
        </w:tc>
        <w:tc>
          <w:tcPr>
            <w:tcW w:w="1559" w:type="dxa"/>
          </w:tcPr>
          <w:p w:rsidR="003D271E" w:rsidRPr="003D271E" w:rsidRDefault="003D271E" w:rsidP="003D271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48" w:type="dxa"/>
          </w:tcPr>
          <w:p w:rsidR="003D271E" w:rsidRPr="003D271E" w:rsidRDefault="003D271E" w:rsidP="003D271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4" w:type="dxa"/>
          </w:tcPr>
          <w:p w:rsidR="003D271E" w:rsidRPr="003D271E" w:rsidRDefault="003D271E" w:rsidP="003D271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D271E" w:rsidRPr="003D271E" w:rsidRDefault="003D271E" w:rsidP="003D271E">
            <w:pPr>
              <w:jc w:val="both"/>
              <w:rPr>
                <w:sz w:val="16"/>
                <w:szCs w:val="16"/>
              </w:rPr>
            </w:pPr>
            <w:r w:rsidRPr="003D271E">
              <w:rPr>
                <w:sz w:val="16"/>
                <w:szCs w:val="16"/>
              </w:rPr>
              <w:t>519,52928</w:t>
            </w:r>
          </w:p>
        </w:tc>
        <w:tc>
          <w:tcPr>
            <w:tcW w:w="1260" w:type="dxa"/>
          </w:tcPr>
          <w:p w:rsidR="003D271E" w:rsidRPr="003D271E" w:rsidRDefault="003D271E" w:rsidP="003D271E">
            <w:pPr>
              <w:jc w:val="both"/>
              <w:rPr>
                <w:sz w:val="16"/>
                <w:szCs w:val="16"/>
              </w:rPr>
            </w:pPr>
            <w:r w:rsidRPr="003D271E">
              <w:rPr>
                <w:sz w:val="16"/>
                <w:szCs w:val="16"/>
              </w:rPr>
              <w:t>800,0</w:t>
            </w:r>
          </w:p>
        </w:tc>
        <w:tc>
          <w:tcPr>
            <w:tcW w:w="1134" w:type="dxa"/>
          </w:tcPr>
          <w:p w:rsidR="003D271E" w:rsidRPr="003D271E" w:rsidRDefault="003D271E" w:rsidP="003D271E">
            <w:pPr>
              <w:jc w:val="both"/>
              <w:rPr>
                <w:sz w:val="16"/>
                <w:szCs w:val="16"/>
              </w:rPr>
            </w:pPr>
            <w:r w:rsidRPr="003D271E">
              <w:rPr>
                <w:sz w:val="16"/>
                <w:szCs w:val="16"/>
              </w:rPr>
              <w:t>145,9</w:t>
            </w:r>
          </w:p>
        </w:tc>
        <w:tc>
          <w:tcPr>
            <w:tcW w:w="1275" w:type="dxa"/>
          </w:tcPr>
          <w:p w:rsidR="003D271E" w:rsidRPr="003D271E" w:rsidRDefault="003D271E" w:rsidP="003D271E">
            <w:pPr>
              <w:jc w:val="both"/>
              <w:rPr>
                <w:sz w:val="16"/>
                <w:szCs w:val="16"/>
              </w:rPr>
            </w:pPr>
            <w:r w:rsidRPr="003D271E">
              <w:rPr>
                <w:sz w:val="16"/>
                <w:szCs w:val="16"/>
              </w:rPr>
              <w:t>145,9</w:t>
            </w:r>
          </w:p>
        </w:tc>
      </w:tr>
    </w:tbl>
    <w:p w:rsidR="00907232" w:rsidRDefault="00907232" w:rsidP="00907232"/>
    <w:p w:rsidR="00907232" w:rsidRPr="00374C64" w:rsidRDefault="00907232" w:rsidP="00907232">
      <w:pPr>
        <w:ind w:firstLine="709"/>
        <w:jc w:val="right"/>
        <w:rPr>
          <w:sz w:val="16"/>
          <w:szCs w:val="16"/>
        </w:rPr>
      </w:pPr>
      <w:r w:rsidRPr="00374C64">
        <w:rPr>
          <w:sz w:val="16"/>
          <w:szCs w:val="16"/>
        </w:rPr>
        <w:t xml:space="preserve">Приложение № 2 к разделу </w:t>
      </w:r>
      <w:r w:rsidRPr="00374C64">
        <w:rPr>
          <w:sz w:val="16"/>
          <w:szCs w:val="16"/>
          <w:lang w:val="en-US"/>
        </w:rPr>
        <w:t>VII</w:t>
      </w:r>
      <w:r w:rsidRPr="00374C64">
        <w:rPr>
          <w:sz w:val="16"/>
          <w:szCs w:val="16"/>
        </w:rPr>
        <w:t>. Ожидаемые результаты реализации муниципальной программы</w:t>
      </w:r>
    </w:p>
    <w:p w:rsidR="00907232" w:rsidRPr="00374C64" w:rsidRDefault="00907232" w:rsidP="00907232">
      <w:pPr>
        <w:ind w:firstLine="709"/>
        <w:jc w:val="center"/>
        <w:rPr>
          <w:sz w:val="16"/>
          <w:szCs w:val="16"/>
        </w:rPr>
      </w:pPr>
    </w:p>
    <w:p w:rsidR="00907232" w:rsidRPr="00374C64" w:rsidRDefault="00907232" w:rsidP="00907232">
      <w:pPr>
        <w:tabs>
          <w:tab w:val="left" w:pos="3030"/>
          <w:tab w:val="center" w:pos="7922"/>
        </w:tabs>
        <w:ind w:firstLine="709"/>
        <w:rPr>
          <w:sz w:val="16"/>
          <w:szCs w:val="16"/>
        </w:rPr>
      </w:pPr>
      <w:r w:rsidRPr="00374C64">
        <w:rPr>
          <w:sz w:val="16"/>
          <w:szCs w:val="16"/>
        </w:rPr>
        <w:tab/>
      </w:r>
      <w:r w:rsidRPr="00374C64">
        <w:rPr>
          <w:sz w:val="16"/>
          <w:szCs w:val="16"/>
        </w:rPr>
        <w:tab/>
        <w:t>Сводная информация по индикативным показателям муниципальной программы</w:t>
      </w:r>
    </w:p>
    <w:p w:rsidR="00907232" w:rsidRPr="00374C64" w:rsidRDefault="00907232" w:rsidP="00907232">
      <w:pPr>
        <w:ind w:firstLine="709"/>
        <w:jc w:val="center"/>
        <w:rPr>
          <w:sz w:val="16"/>
          <w:szCs w:val="16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2518"/>
        <w:gridCol w:w="1831"/>
        <w:gridCol w:w="1344"/>
        <w:gridCol w:w="1275"/>
        <w:gridCol w:w="1418"/>
        <w:gridCol w:w="2835"/>
        <w:gridCol w:w="2596"/>
        <w:gridCol w:w="1600"/>
      </w:tblGrid>
      <w:tr w:rsidR="00907232" w:rsidRPr="00374C64" w:rsidTr="00AD6A2F">
        <w:tc>
          <w:tcPr>
            <w:tcW w:w="2518" w:type="dxa"/>
            <w:vMerge w:val="restart"/>
          </w:tcPr>
          <w:p w:rsidR="00907232" w:rsidRPr="00374C64" w:rsidRDefault="00907232" w:rsidP="00AD6A2F">
            <w:pPr>
              <w:jc w:val="center"/>
              <w:rPr>
                <w:sz w:val="16"/>
                <w:szCs w:val="16"/>
              </w:rPr>
            </w:pPr>
            <w:r w:rsidRPr="00374C64">
              <w:rPr>
                <w:sz w:val="16"/>
                <w:szCs w:val="16"/>
              </w:rPr>
              <w:t>Наименование индикативного показателя</w:t>
            </w:r>
          </w:p>
        </w:tc>
        <w:tc>
          <w:tcPr>
            <w:tcW w:w="1831" w:type="dxa"/>
            <w:vMerge w:val="restart"/>
          </w:tcPr>
          <w:p w:rsidR="00907232" w:rsidRPr="00374C64" w:rsidRDefault="00907232" w:rsidP="00AD6A2F">
            <w:pPr>
              <w:jc w:val="center"/>
              <w:rPr>
                <w:sz w:val="16"/>
                <w:szCs w:val="16"/>
              </w:rPr>
            </w:pPr>
            <w:r w:rsidRPr="00374C64">
              <w:rPr>
                <w:sz w:val="16"/>
                <w:szCs w:val="16"/>
              </w:rPr>
              <w:t>Пункты, подпункты раздела 4 МП</w:t>
            </w:r>
          </w:p>
        </w:tc>
        <w:tc>
          <w:tcPr>
            <w:tcW w:w="4037" w:type="dxa"/>
            <w:gridSpan w:val="3"/>
          </w:tcPr>
          <w:p w:rsidR="00907232" w:rsidRPr="00374C64" w:rsidRDefault="00907232" w:rsidP="00AD6A2F">
            <w:pPr>
              <w:jc w:val="center"/>
              <w:rPr>
                <w:sz w:val="16"/>
                <w:szCs w:val="16"/>
              </w:rPr>
            </w:pPr>
            <w:r w:rsidRPr="00374C64">
              <w:rPr>
                <w:sz w:val="16"/>
                <w:szCs w:val="16"/>
              </w:rPr>
              <w:t>Планируемой значение показателя в разбивке по годам и источникам финансирования</w:t>
            </w:r>
          </w:p>
        </w:tc>
        <w:tc>
          <w:tcPr>
            <w:tcW w:w="2835" w:type="dxa"/>
            <w:vMerge w:val="restart"/>
          </w:tcPr>
          <w:p w:rsidR="00907232" w:rsidRPr="00374C64" w:rsidRDefault="00907232" w:rsidP="00AD6A2F">
            <w:pPr>
              <w:jc w:val="center"/>
              <w:rPr>
                <w:sz w:val="16"/>
                <w:szCs w:val="16"/>
              </w:rPr>
            </w:pPr>
            <w:r w:rsidRPr="00374C64">
              <w:rPr>
                <w:sz w:val="16"/>
                <w:szCs w:val="16"/>
              </w:rPr>
              <w:t>Характеристика показателя</w:t>
            </w:r>
          </w:p>
        </w:tc>
        <w:tc>
          <w:tcPr>
            <w:tcW w:w="2596" w:type="dxa"/>
            <w:vMerge w:val="restart"/>
          </w:tcPr>
          <w:p w:rsidR="00907232" w:rsidRPr="00374C64" w:rsidRDefault="00907232" w:rsidP="00AD6A2F">
            <w:pPr>
              <w:jc w:val="center"/>
              <w:rPr>
                <w:sz w:val="16"/>
                <w:szCs w:val="16"/>
              </w:rPr>
            </w:pPr>
            <w:r w:rsidRPr="00374C64">
              <w:rPr>
                <w:sz w:val="16"/>
                <w:szCs w:val="16"/>
              </w:rPr>
              <w:t>Формула расчета показателя</w:t>
            </w:r>
          </w:p>
        </w:tc>
        <w:tc>
          <w:tcPr>
            <w:tcW w:w="1600" w:type="dxa"/>
            <w:vMerge w:val="restart"/>
          </w:tcPr>
          <w:p w:rsidR="00907232" w:rsidRPr="00374C64" w:rsidRDefault="00907232" w:rsidP="00AD6A2F">
            <w:pPr>
              <w:jc w:val="center"/>
              <w:rPr>
                <w:sz w:val="16"/>
                <w:szCs w:val="16"/>
              </w:rPr>
            </w:pPr>
            <w:r w:rsidRPr="00374C64">
              <w:rPr>
                <w:sz w:val="16"/>
                <w:szCs w:val="16"/>
              </w:rPr>
              <w:t xml:space="preserve">Источник получения информации </w:t>
            </w:r>
          </w:p>
        </w:tc>
      </w:tr>
      <w:tr w:rsidR="00907232" w:rsidRPr="00374C64" w:rsidTr="00AD6A2F">
        <w:tc>
          <w:tcPr>
            <w:tcW w:w="2518" w:type="dxa"/>
            <w:vMerge/>
          </w:tcPr>
          <w:p w:rsidR="00907232" w:rsidRPr="00374C64" w:rsidRDefault="00907232" w:rsidP="00AD6A2F">
            <w:pPr>
              <w:rPr>
                <w:sz w:val="16"/>
                <w:szCs w:val="16"/>
              </w:rPr>
            </w:pPr>
          </w:p>
        </w:tc>
        <w:tc>
          <w:tcPr>
            <w:tcW w:w="1831" w:type="dxa"/>
            <w:vMerge/>
          </w:tcPr>
          <w:p w:rsidR="00907232" w:rsidRPr="00374C64" w:rsidRDefault="00907232" w:rsidP="00AD6A2F">
            <w:pPr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907232" w:rsidRPr="00374C64" w:rsidRDefault="00907232" w:rsidP="00AD6A2F">
            <w:pPr>
              <w:jc w:val="center"/>
              <w:rPr>
                <w:sz w:val="16"/>
                <w:szCs w:val="16"/>
              </w:rPr>
            </w:pPr>
            <w:r w:rsidRPr="00374C64">
              <w:rPr>
                <w:sz w:val="16"/>
                <w:szCs w:val="16"/>
              </w:rPr>
              <w:t>2021 год</w:t>
            </w:r>
          </w:p>
        </w:tc>
        <w:tc>
          <w:tcPr>
            <w:tcW w:w="1275" w:type="dxa"/>
          </w:tcPr>
          <w:p w:rsidR="00907232" w:rsidRPr="00374C64" w:rsidRDefault="00907232" w:rsidP="00AD6A2F">
            <w:pPr>
              <w:jc w:val="center"/>
              <w:rPr>
                <w:sz w:val="16"/>
                <w:szCs w:val="16"/>
              </w:rPr>
            </w:pPr>
            <w:r w:rsidRPr="00374C64">
              <w:rPr>
                <w:sz w:val="16"/>
                <w:szCs w:val="16"/>
              </w:rPr>
              <w:t>2022 год</w:t>
            </w:r>
          </w:p>
        </w:tc>
        <w:tc>
          <w:tcPr>
            <w:tcW w:w="1418" w:type="dxa"/>
          </w:tcPr>
          <w:p w:rsidR="00907232" w:rsidRPr="00374C64" w:rsidRDefault="00907232" w:rsidP="00AD6A2F">
            <w:pPr>
              <w:jc w:val="center"/>
              <w:rPr>
                <w:sz w:val="16"/>
                <w:szCs w:val="16"/>
              </w:rPr>
            </w:pPr>
            <w:r w:rsidRPr="00374C64">
              <w:rPr>
                <w:sz w:val="16"/>
                <w:szCs w:val="16"/>
              </w:rPr>
              <w:t>2023 год</w:t>
            </w:r>
          </w:p>
        </w:tc>
        <w:tc>
          <w:tcPr>
            <w:tcW w:w="2835" w:type="dxa"/>
            <w:vMerge/>
          </w:tcPr>
          <w:p w:rsidR="00907232" w:rsidRPr="00374C64" w:rsidRDefault="00907232" w:rsidP="00AD6A2F">
            <w:pPr>
              <w:rPr>
                <w:sz w:val="16"/>
                <w:szCs w:val="16"/>
              </w:rPr>
            </w:pPr>
          </w:p>
        </w:tc>
        <w:tc>
          <w:tcPr>
            <w:tcW w:w="2596" w:type="dxa"/>
            <w:vMerge/>
          </w:tcPr>
          <w:p w:rsidR="00907232" w:rsidRPr="00374C64" w:rsidRDefault="00907232" w:rsidP="00AD6A2F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907232" w:rsidRPr="00374C64" w:rsidRDefault="00907232" w:rsidP="00AD6A2F">
            <w:pPr>
              <w:rPr>
                <w:sz w:val="16"/>
                <w:szCs w:val="16"/>
              </w:rPr>
            </w:pPr>
          </w:p>
        </w:tc>
      </w:tr>
      <w:tr w:rsidR="00907232" w:rsidRPr="00374C64" w:rsidTr="00AD6A2F">
        <w:tc>
          <w:tcPr>
            <w:tcW w:w="2518" w:type="dxa"/>
          </w:tcPr>
          <w:p w:rsidR="00907232" w:rsidRPr="00374C64" w:rsidRDefault="00907232" w:rsidP="00AD6A2F">
            <w:pPr>
              <w:rPr>
                <w:sz w:val="16"/>
                <w:szCs w:val="16"/>
              </w:rPr>
            </w:pPr>
            <w:r w:rsidRPr="00374C64">
              <w:rPr>
                <w:sz w:val="16"/>
                <w:szCs w:val="16"/>
              </w:rPr>
              <w:t>Доля объектов недвижимого имущества, в отношении которых представлены документы в Россреестр для постановки на КУ и регистрации права соб-ти за МО «Нязепетровское городское поселение», из общего количества не зарегистрированных объектов мун-ой соб-ти</w:t>
            </w:r>
          </w:p>
        </w:tc>
        <w:tc>
          <w:tcPr>
            <w:tcW w:w="1831" w:type="dxa"/>
          </w:tcPr>
          <w:p w:rsidR="00907232" w:rsidRPr="00374C64" w:rsidRDefault="00907232" w:rsidP="00AD6A2F">
            <w:pPr>
              <w:rPr>
                <w:sz w:val="16"/>
                <w:szCs w:val="16"/>
              </w:rPr>
            </w:pPr>
            <w:r w:rsidRPr="00374C64">
              <w:rPr>
                <w:sz w:val="16"/>
                <w:szCs w:val="16"/>
              </w:rPr>
              <w:t>Пункт 1</w:t>
            </w:r>
          </w:p>
        </w:tc>
        <w:tc>
          <w:tcPr>
            <w:tcW w:w="1344" w:type="dxa"/>
          </w:tcPr>
          <w:p w:rsidR="00907232" w:rsidRPr="00374C64" w:rsidRDefault="00907232" w:rsidP="00AD6A2F">
            <w:pPr>
              <w:jc w:val="center"/>
              <w:rPr>
                <w:sz w:val="16"/>
                <w:szCs w:val="16"/>
              </w:rPr>
            </w:pPr>
            <w:r w:rsidRPr="00374C64">
              <w:rPr>
                <w:sz w:val="16"/>
                <w:szCs w:val="16"/>
              </w:rPr>
              <w:t>5,7 %</w:t>
            </w:r>
          </w:p>
          <w:p w:rsidR="00907232" w:rsidRPr="00374C64" w:rsidRDefault="00907232" w:rsidP="00AD6A2F">
            <w:pPr>
              <w:jc w:val="center"/>
              <w:rPr>
                <w:sz w:val="16"/>
                <w:szCs w:val="16"/>
              </w:rPr>
            </w:pPr>
            <w:r w:rsidRPr="00374C64">
              <w:rPr>
                <w:sz w:val="16"/>
                <w:szCs w:val="16"/>
              </w:rPr>
              <w:t>(за счет средств городского бюджета)</w:t>
            </w:r>
          </w:p>
        </w:tc>
        <w:tc>
          <w:tcPr>
            <w:tcW w:w="1275" w:type="dxa"/>
          </w:tcPr>
          <w:p w:rsidR="00907232" w:rsidRPr="00374C64" w:rsidRDefault="00907232" w:rsidP="00AD6A2F">
            <w:pPr>
              <w:jc w:val="center"/>
              <w:rPr>
                <w:sz w:val="16"/>
                <w:szCs w:val="16"/>
              </w:rPr>
            </w:pPr>
            <w:r w:rsidRPr="00374C64">
              <w:rPr>
                <w:sz w:val="16"/>
                <w:szCs w:val="16"/>
              </w:rPr>
              <w:t>6,7 %</w:t>
            </w:r>
          </w:p>
          <w:p w:rsidR="00907232" w:rsidRPr="00374C64" w:rsidRDefault="00907232" w:rsidP="00AD6A2F">
            <w:pPr>
              <w:jc w:val="center"/>
              <w:rPr>
                <w:sz w:val="16"/>
                <w:szCs w:val="16"/>
              </w:rPr>
            </w:pPr>
            <w:r w:rsidRPr="00374C64">
              <w:rPr>
                <w:sz w:val="16"/>
                <w:szCs w:val="16"/>
              </w:rPr>
              <w:t>(за счет средств городского бюджета)</w:t>
            </w:r>
          </w:p>
        </w:tc>
        <w:tc>
          <w:tcPr>
            <w:tcW w:w="1418" w:type="dxa"/>
          </w:tcPr>
          <w:p w:rsidR="00907232" w:rsidRPr="00374C64" w:rsidRDefault="00907232" w:rsidP="00AD6A2F">
            <w:pPr>
              <w:jc w:val="center"/>
              <w:rPr>
                <w:sz w:val="16"/>
                <w:szCs w:val="16"/>
              </w:rPr>
            </w:pPr>
            <w:r w:rsidRPr="00374C64">
              <w:rPr>
                <w:sz w:val="16"/>
                <w:szCs w:val="16"/>
              </w:rPr>
              <w:t>7,7 %</w:t>
            </w:r>
          </w:p>
          <w:p w:rsidR="00907232" w:rsidRPr="00374C64" w:rsidRDefault="00907232" w:rsidP="00AD6A2F">
            <w:pPr>
              <w:jc w:val="center"/>
              <w:rPr>
                <w:sz w:val="16"/>
                <w:szCs w:val="16"/>
              </w:rPr>
            </w:pPr>
            <w:r w:rsidRPr="00374C64">
              <w:rPr>
                <w:sz w:val="16"/>
                <w:szCs w:val="16"/>
              </w:rPr>
              <w:t>(за счет средств городского бюджета)</w:t>
            </w:r>
          </w:p>
        </w:tc>
        <w:tc>
          <w:tcPr>
            <w:tcW w:w="2835" w:type="dxa"/>
          </w:tcPr>
          <w:p w:rsidR="00907232" w:rsidRPr="00374C64" w:rsidRDefault="00907232" w:rsidP="00AD6A2F">
            <w:pPr>
              <w:jc w:val="center"/>
              <w:rPr>
                <w:sz w:val="16"/>
                <w:szCs w:val="16"/>
              </w:rPr>
            </w:pPr>
            <w:r w:rsidRPr="00374C64">
              <w:rPr>
                <w:sz w:val="16"/>
                <w:szCs w:val="16"/>
              </w:rPr>
              <w:t>Данный показатель отражает долю объектов, в отношении которых предоставлены документы в Россрестр для постановки на кад-ый учет и регистрацию права собственности.</w:t>
            </w:r>
          </w:p>
          <w:p w:rsidR="00907232" w:rsidRPr="00374C64" w:rsidRDefault="00907232" w:rsidP="00AD6A2F">
            <w:pPr>
              <w:jc w:val="center"/>
              <w:rPr>
                <w:sz w:val="16"/>
                <w:szCs w:val="16"/>
              </w:rPr>
            </w:pPr>
            <w:r w:rsidRPr="00374C64">
              <w:rPr>
                <w:sz w:val="16"/>
                <w:szCs w:val="16"/>
              </w:rPr>
              <w:t>Данные пред-ся из Реестра мун-го имущества, из общего кол-ва не зарегистрированных объектов мун-ой собственности которое составляет: 38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2596" w:type="dxa"/>
          </w:tcPr>
          <w:p w:rsidR="00907232" w:rsidRPr="00374C64" w:rsidRDefault="00907232" w:rsidP="00AD6A2F">
            <w:pPr>
              <w:jc w:val="center"/>
              <w:rPr>
                <w:sz w:val="16"/>
                <w:szCs w:val="16"/>
              </w:rPr>
            </w:pPr>
            <w:r w:rsidRPr="00374C64">
              <w:rPr>
                <w:sz w:val="16"/>
                <w:szCs w:val="16"/>
              </w:rPr>
              <w:t>Кол-во зарегистрированных объектов по отношению к незарегистрированным объектам х 100 %</w:t>
            </w:r>
          </w:p>
        </w:tc>
        <w:tc>
          <w:tcPr>
            <w:tcW w:w="1600" w:type="dxa"/>
          </w:tcPr>
          <w:p w:rsidR="00907232" w:rsidRPr="00374C64" w:rsidRDefault="00907232" w:rsidP="00AD6A2F">
            <w:pPr>
              <w:jc w:val="center"/>
              <w:rPr>
                <w:sz w:val="16"/>
                <w:szCs w:val="16"/>
              </w:rPr>
            </w:pPr>
            <w:r w:rsidRPr="00374C64">
              <w:rPr>
                <w:sz w:val="16"/>
                <w:szCs w:val="16"/>
              </w:rPr>
              <w:t>Реестр муниципального имущества</w:t>
            </w:r>
          </w:p>
        </w:tc>
      </w:tr>
      <w:tr w:rsidR="00907232" w:rsidRPr="00374C64" w:rsidTr="00AD6A2F">
        <w:tc>
          <w:tcPr>
            <w:tcW w:w="2518" w:type="dxa"/>
          </w:tcPr>
          <w:p w:rsidR="00907232" w:rsidRPr="00374C64" w:rsidRDefault="00907232" w:rsidP="00AD6A2F">
            <w:pPr>
              <w:rPr>
                <w:sz w:val="16"/>
                <w:szCs w:val="16"/>
              </w:rPr>
            </w:pPr>
            <w:r w:rsidRPr="00374C64">
              <w:rPr>
                <w:sz w:val="16"/>
                <w:szCs w:val="16"/>
              </w:rPr>
              <w:t>Доля земельных участков, прошедших государственную регистрацию права собственности Нязепетровского городского поселения, в общем количестве земельных участков, право собственности на которые в соответствии с законодательством подлежит государственной регистрации за Нязепетровским городским поселением</w:t>
            </w:r>
          </w:p>
        </w:tc>
        <w:tc>
          <w:tcPr>
            <w:tcW w:w="1831" w:type="dxa"/>
          </w:tcPr>
          <w:p w:rsidR="00907232" w:rsidRPr="00374C64" w:rsidRDefault="00907232" w:rsidP="00AD6A2F">
            <w:pPr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907232" w:rsidRPr="00374C64" w:rsidRDefault="00907232" w:rsidP="00AD6A2F">
            <w:pPr>
              <w:jc w:val="center"/>
              <w:rPr>
                <w:sz w:val="16"/>
                <w:szCs w:val="16"/>
              </w:rPr>
            </w:pPr>
            <w:r w:rsidRPr="00374C64">
              <w:rPr>
                <w:sz w:val="16"/>
                <w:szCs w:val="16"/>
              </w:rPr>
              <w:t>1,5 %</w:t>
            </w:r>
          </w:p>
          <w:p w:rsidR="00907232" w:rsidRPr="00374C64" w:rsidRDefault="00907232" w:rsidP="00AD6A2F">
            <w:pPr>
              <w:jc w:val="center"/>
              <w:rPr>
                <w:sz w:val="16"/>
                <w:szCs w:val="16"/>
              </w:rPr>
            </w:pPr>
            <w:r w:rsidRPr="00374C64">
              <w:rPr>
                <w:sz w:val="16"/>
                <w:szCs w:val="16"/>
              </w:rPr>
              <w:t>(за счет средств городского бюджета)</w:t>
            </w:r>
          </w:p>
        </w:tc>
        <w:tc>
          <w:tcPr>
            <w:tcW w:w="1275" w:type="dxa"/>
          </w:tcPr>
          <w:p w:rsidR="00907232" w:rsidRPr="00374C64" w:rsidRDefault="00907232" w:rsidP="00AD6A2F">
            <w:pPr>
              <w:jc w:val="center"/>
              <w:rPr>
                <w:sz w:val="16"/>
                <w:szCs w:val="16"/>
              </w:rPr>
            </w:pPr>
            <w:r w:rsidRPr="00374C64">
              <w:rPr>
                <w:sz w:val="16"/>
                <w:szCs w:val="16"/>
              </w:rPr>
              <w:t>2,3 %</w:t>
            </w:r>
          </w:p>
          <w:p w:rsidR="00907232" w:rsidRPr="00374C64" w:rsidRDefault="00907232" w:rsidP="00AD6A2F">
            <w:pPr>
              <w:jc w:val="center"/>
              <w:rPr>
                <w:sz w:val="16"/>
                <w:szCs w:val="16"/>
              </w:rPr>
            </w:pPr>
            <w:r w:rsidRPr="00374C64">
              <w:rPr>
                <w:sz w:val="16"/>
                <w:szCs w:val="16"/>
              </w:rPr>
              <w:t>(за счет средств городского бюджета)</w:t>
            </w:r>
          </w:p>
        </w:tc>
        <w:tc>
          <w:tcPr>
            <w:tcW w:w="1418" w:type="dxa"/>
          </w:tcPr>
          <w:p w:rsidR="00907232" w:rsidRPr="00374C64" w:rsidRDefault="00907232" w:rsidP="00AD6A2F">
            <w:pPr>
              <w:jc w:val="center"/>
              <w:rPr>
                <w:sz w:val="16"/>
                <w:szCs w:val="16"/>
              </w:rPr>
            </w:pPr>
            <w:r w:rsidRPr="00374C64">
              <w:rPr>
                <w:sz w:val="16"/>
                <w:szCs w:val="16"/>
              </w:rPr>
              <w:t>2,4%</w:t>
            </w:r>
          </w:p>
          <w:p w:rsidR="00907232" w:rsidRPr="00374C64" w:rsidRDefault="00907232" w:rsidP="00AD6A2F">
            <w:pPr>
              <w:jc w:val="center"/>
              <w:rPr>
                <w:sz w:val="16"/>
                <w:szCs w:val="16"/>
              </w:rPr>
            </w:pPr>
            <w:r w:rsidRPr="00374C64">
              <w:rPr>
                <w:sz w:val="16"/>
                <w:szCs w:val="16"/>
              </w:rPr>
              <w:t>(за счет средств городского бюджета)</w:t>
            </w:r>
          </w:p>
        </w:tc>
        <w:tc>
          <w:tcPr>
            <w:tcW w:w="2835" w:type="dxa"/>
          </w:tcPr>
          <w:p w:rsidR="00907232" w:rsidRPr="00374C64" w:rsidRDefault="00907232" w:rsidP="00AD6A2F">
            <w:pPr>
              <w:jc w:val="center"/>
              <w:rPr>
                <w:sz w:val="16"/>
                <w:szCs w:val="16"/>
              </w:rPr>
            </w:pPr>
            <w:r w:rsidRPr="00374C64">
              <w:rPr>
                <w:sz w:val="16"/>
                <w:szCs w:val="16"/>
              </w:rPr>
              <w:t>Данный показатель отражает долю земельных участков, в отношении которых предоставлены документы в Россрестр для постановки на кад-ый учет и регистрацию права собственности за Нязепетровским городским поселением: .</w:t>
            </w:r>
          </w:p>
          <w:p w:rsidR="00907232" w:rsidRPr="00374C64" w:rsidRDefault="00907232" w:rsidP="00AD6A2F">
            <w:pPr>
              <w:jc w:val="center"/>
              <w:rPr>
                <w:sz w:val="16"/>
                <w:szCs w:val="16"/>
              </w:rPr>
            </w:pPr>
            <w:r w:rsidRPr="00374C64">
              <w:rPr>
                <w:sz w:val="16"/>
                <w:szCs w:val="16"/>
              </w:rPr>
              <w:t>Данные пред-ся из Реестра мун-го имущества.</w:t>
            </w:r>
          </w:p>
        </w:tc>
        <w:tc>
          <w:tcPr>
            <w:tcW w:w="2596" w:type="dxa"/>
          </w:tcPr>
          <w:p w:rsidR="00907232" w:rsidRPr="00374C64" w:rsidRDefault="00907232" w:rsidP="00AD6A2F">
            <w:pPr>
              <w:jc w:val="center"/>
              <w:rPr>
                <w:sz w:val="16"/>
                <w:szCs w:val="16"/>
              </w:rPr>
            </w:pPr>
            <w:r w:rsidRPr="00374C64">
              <w:rPr>
                <w:sz w:val="16"/>
                <w:szCs w:val="16"/>
              </w:rPr>
              <w:t>Кол-во зарегистрированных земельных участков по отношению к незарегистрированным земельным участкам х 100 %</w:t>
            </w:r>
          </w:p>
        </w:tc>
        <w:tc>
          <w:tcPr>
            <w:tcW w:w="1600" w:type="dxa"/>
          </w:tcPr>
          <w:p w:rsidR="00907232" w:rsidRPr="00374C64" w:rsidRDefault="00907232" w:rsidP="00AD6A2F">
            <w:pPr>
              <w:jc w:val="center"/>
              <w:rPr>
                <w:sz w:val="16"/>
                <w:szCs w:val="16"/>
              </w:rPr>
            </w:pPr>
            <w:r w:rsidRPr="00374C64">
              <w:rPr>
                <w:sz w:val="16"/>
                <w:szCs w:val="16"/>
              </w:rPr>
              <w:t>Реестр муниципального имущества</w:t>
            </w:r>
          </w:p>
        </w:tc>
      </w:tr>
    </w:tbl>
    <w:p w:rsidR="00907232" w:rsidRPr="008C3513" w:rsidRDefault="00907232" w:rsidP="00907232">
      <w:pPr>
        <w:ind w:firstLine="709"/>
      </w:pPr>
    </w:p>
    <w:p w:rsidR="00907232" w:rsidRDefault="00907232" w:rsidP="00907232">
      <w:pPr>
        <w:sectPr w:rsidR="00907232" w:rsidSect="00374C64">
          <w:pgSz w:w="16838" w:h="11906" w:orient="landscape"/>
          <w:pgMar w:top="567" w:right="851" w:bottom="567" w:left="851" w:header="709" w:footer="709" w:gutter="0"/>
          <w:cols w:space="708"/>
          <w:docGrid w:linePitch="360"/>
        </w:sectPr>
      </w:pPr>
    </w:p>
    <w:p w:rsidR="00907232" w:rsidRPr="00374C64" w:rsidRDefault="00907232" w:rsidP="00907232">
      <w:pPr>
        <w:jc w:val="right"/>
        <w:rPr>
          <w:sz w:val="16"/>
          <w:szCs w:val="16"/>
        </w:rPr>
      </w:pPr>
      <w:r w:rsidRPr="00374C64">
        <w:rPr>
          <w:sz w:val="16"/>
          <w:szCs w:val="16"/>
        </w:rPr>
        <w:lastRenderedPageBreak/>
        <w:t xml:space="preserve">Приложение № 3 к разделу </w:t>
      </w:r>
      <w:r w:rsidRPr="00374C64">
        <w:rPr>
          <w:sz w:val="16"/>
          <w:szCs w:val="16"/>
          <w:lang w:val="en-US"/>
        </w:rPr>
        <w:t>VIII</w:t>
      </w:r>
      <w:r w:rsidRPr="00374C64">
        <w:rPr>
          <w:sz w:val="16"/>
          <w:szCs w:val="16"/>
        </w:rPr>
        <w:t>. Финансово-экономическое обоснование муниципальной программы</w:t>
      </w:r>
    </w:p>
    <w:p w:rsidR="00907232" w:rsidRDefault="00907232" w:rsidP="00907232">
      <w:pPr>
        <w:jc w:val="right"/>
      </w:pPr>
    </w:p>
    <w:tbl>
      <w:tblPr>
        <w:tblStyle w:val="a3"/>
        <w:tblW w:w="15540" w:type="dxa"/>
        <w:tblLayout w:type="fixed"/>
        <w:tblLook w:val="04A0" w:firstRow="1" w:lastRow="0" w:firstColumn="1" w:lastColumn="0" w:noHBand="0" w:noVBand="1"/>
      </w:tblPr>
      <w:tblGrid>
        <w:gridCol w:w="533"/>
        <w:gridCol w:w="3715"/>
        <w:gridCol w:w="1417"/>
        <w:gridCol w:w="851"/>
        <w:gridCol w:w="945"/>
        <w:gridCol w:w="992"/>
        <w:gridCol w:w="992"/>
        <w:gridCol w:w="1134"/>
        <w:gridCol w:w="4961"/>
      </w:tblGrid>
      <w:tr w:rsidR="003D271E" w:rsidRPr="003D271E" w:rsidTr="003D271E">
        <w:tc>
          <w:tcPr>
            <w:tcW w:w="533" w:type="dxa"/>
            <w:vMerge w:val="restart"/>
          </w:tcPr>
          <w:p w:rsidR="003D271E" w:rsidRPr="003D271E" w:rsidRDefault="003D271E" w:rsidP="000F188D">
            <w:pPr>
              <w:jc w:val="center"/>
              <w:rPr>
                <w:sz w:val="16"/>
                <w:szCs w:val="16"/>
              </w:rPr>
            </w:pPr>
            <w:r w:rsidRPr="003D271E">
              <w:rPr>
                <w:sz w:val="16"/>
                <w:szCs w:val="16"/>
              </w:rPr>
              <w:t>№</w:t>
            </w:r>
          </w:p>
        </w:tc>
        <w:tc>
          <w:tcPr>
            <w:tcW w:w="3715" w:type="dxa"/>
            <w:vMerge w:val="restart"/>
          </w:tcPr>
          <w:p w:rsidR="003D271E" w:rsidRPr="003D271E" w:rsidRDefault="003D271E" w:rsidP="000F188D">
            <w:pPr>
              <w:jc w:val="center"/>
              <w:rPr>
                <w:sz w:val="16"/>
                <w:szCs w:val="16"/>
              </w:rPr>
            </w:pPr>
            <w:r w:rsidRPr="003D271E">
              <w:rPr>
                <w:sz w:val="16"/>
                <w:szCs w:val="16"/>
              </w:rPr>
              <w:t>Наименование основного мероприятия</w:t>
            </w:r>
          </w:p>
        </w:tc>
        <w:tc>
          <w:tcPr>
            <w:tcW w:w="1417" w:type="dxa"/>
            <w:vMerge w:val="restart"/>
          </w:tcPr>
          <w:p w:rsidR="003D271E" w:rsidRPr="003D271E" w:rsidRDefault="003D271E" w:rsidP="000F18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 финансирован</w:t>
            </w:r>
            <w:r w:rsidRPr="003D271E">
              <w:rPr>
                <w:sz w:val="16"/>
                <w:szCs w:val="16"/>
              </w:rPr>
              <w:t>ия</w:t>
            </w:r>
          </w:p>
        </w:tc>
        <w:tc>
          <w:tcPr>
            <w:tcW w:w="851" w:type="dxa"/>
            <w:vMerge w:val="restart"/>
          </w:tcPr>
          <w:p w:rsidR="003D271E" w:rsidRPr="003D271E" w:rsidRDefault="003D271E" w:rsidP="000F188D">
            <w:pPr>
              <w:jc w:val="center"/>
              <w:rPr>
                <w:sz w:val="16"/>
                <w:szCs w:val="16"/>
              </w:rPr>
            </w:pPr>
            <w:r w:rsidRPr="003D271E">
              <w:rPr>
                <w:sz w:val="16"/>
                <w:szCs w:val="16"/>
              </w:rPr>
              <w:t>Всего</w:t>
            </w:r>
          </w:p>
        </w:tc>
        <w:tc>
          <w:tcPr>
            <w:tcW w:w="4063" w:type="dxa"/>
            <w:gridSpan w:val="4"/>
          </w:tcPr>
          <w:p w:rsidR="003D271E" w:rsidRPr="003D271E" w:rsidRDefault="003D271E" w:rsidP="000F188D">
            <w:pPr>
              <w:jc w:val="center"/>
              <w:rPr>
                <w:sz w:val="16"/>
                <w:szCs w:val="16"/>
              </w:rPr>
            </w:pPr>
            <w:r w:rsidRPr="003D271E">
              <w:rPr>
                <w:sz w:val="16"/>
                <w:szCs w:val="16"/>
              </w:rPr>
              <w:t>Плановый расчет затрат, по годам, тыс. рублей</w:t>
            </w:r>
          </w:p>
        </w:tc>
        <w:tc>
          <w:tcPr>
            <w:tcW w:w="4961" w:type="dxa"/>
          </w:tcPr>
          <w:p w:rsidR="003D271E" w:rsidRPr="003D271E" w:rsidRDefault="003D271E" w:rsidP="000F188D">
            <w:pPr>
              <w:jc w:val="center"/>
              <w:rPr>
                <w:sz w:val="16"/>
                <w:szCs w:val="16"/>
              </w:rPr>
            </w:pPr>
            <w:r w:rsidRPr="003D271E">
              <w:rPr>
                <w:sz w:val="16"/>
                <w:szCs w:val="16"/>
              </w:rPr>
              <w:t>Обоснование затрат</w:t>
            </w:r>
          </w:p>
        </w:tc>
      </w:tr>
      <w:tr w:rsidR="003D271E" w:rsidRPr="003D271E" w:rsidTr="003D271E">
        <w:tc>
          <w:tcPr>
            <w:tcW w:w="533" w:type="dxa"/>
            <w:vMerge/>
          </w:tcPr>
          <w:p w:rsidR="003D271E" w:rsidRPr="003D271E" w:rsidRDefault="003D271E" w:rsidP="000F188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715" w:type="dxa"/>
            <w:vMerge/>
          </w:tcPr>
          <w:p w:rsidR="003D271E" w:rsidRPr="003D271E" w:rsidRDefault="003D271E" w:rsidP="000F1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D271E" w:rsidRPr="003D271E" w:rsidRDefault="003D271E" w:rsidP="000F188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3D271E" w:rsidRPr="003D271E" w:rsidRDefault="003D271E" w:rsidP="000F1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:rsidR="003D271E" w:rsidRPr="003D271E" w:rsidRDefault="003D271E" w:rsidP="000F188D">
            <w:pPr>
              <w:jc w:val="center"/>
              <w:rPr>
                <w:sz w:val="16"/>
                <w:szCs w:val="16"/>
              </w:rPr>
            </w:pPr>
            <w:r w:rsidRPr="003D271E">
              <w:rPr>
                <w:sz w:val="16"/>
                <w:szCs w:val="16"/>
              </w:rPr>
              <w:t>2021</w:t>
            </w:r>
          </w:p>
        </w:tc>
        <w:tc>
          <w:tcPr>
            <w:tcW w:w="992" w:type="dxa"/>
          </w:tcPr>
          <w:p w:rsidR="003D271E" w:rsidRPr="003D271E" w:rsidRDefault="003D271E" w:rsidP="000F188D">
            <w:pPr>
              <w:jc w:val="center"/>
              <w:rPr>
                <w:sz w:val="16"/>
                <w:szCs w:val="16"/>
              </w:rPr>
            </w:pPr>
            <w:r w:rsidRPr="003D271E">
              <w:rPr>
                <w:sz w:val="16"/>
                <w:szCs w:val="16"/>
              </w:rPr>
              <w:t>2022</w:t>
            </w:r>
          </w:p>
        </w:tc>
        <w:tc>
          <w:tcPr>
            <w:tcW w:w="992" w:type="dxa"/>
          </w:tcPr>
          <w:p w:rsidR="003D271E" w:rsidRPr="003D271E" w:rsidRDefault="003D271E" w:rsidP="000F188D">
            <w:pPr>
              <w:jc w:val="center"/>
              <w:rPr>
                <w:sz w:val="16"/>
                <w:szCs w:val="16"/>
              </w:rPr>
            </w:pPr>
            <w:r w:rsidRPr="003D271E">
              <w:rPr>
                <w:sz w:val="16"/>
                <w:szCs w:val="16"/>
              </w:rPr>
              <w:t>2023</w:t>
            </w:r>
          </w:p>
        </w:tc>
        <w:tc>
          <w:tcPr>
            <w:tcW w:w="1134" w:type="dxa"/>
          </w:tcPr>
          <w:p w:rsidR="003D271E" w:rsidRPr="003D271E" w:rsidRDefault="003D271E" w:rsidP="000F188D">
            <w:pPr>
              <w:jc w:val="center"/>
              <w:rPr>
                <w:sz w:val="16"/>
                <w:szCs w:val="16"/>
              </w:rPr>
            </w:pPr>
            <w:r w:rsidRPr="003D271E">
              <w:rPr>
                <w:sz w:val="16"/>
                <w:szCs w:val="16"/>
              </w:rPr>
              <w:t>2024</w:t>
            </w:r>
          </w:p>
        </w:tc>
        <w:tc>
          <w:tcPr>
            <w:tcW w:w="4961" w:type="dxa"/>
          </w:tcPr>
          <w:p w:rsidR="003D271E" w:rsidRPr="003D271E" w:rsidRDefault="003D271E" w:rsidP="000F188D">
            <w:pPr>
              <w:jc w:val="both"/>
              <w:rPr>
                <w:sz w:val="16"/>
                <w:szCs w:val="16"/>
              </w:rPr>
            </w:pPr>
          </w:p>
        </w:tc>
      </w:tr>
      <w:tr w:rsidR="003D271E" w:rsidRPr="003D271E" w:rsidTr="003D271E">
        <w:tc>
          <w:tcPr>
            <w:tcW w:w="533" w:type="dxa"/>
          </w:tcPr>
          <w:p w:rsidR="003D271E" w:rsidRPr="003D271E" w:rsidRDefault="003D271E" w:rsidP="000F188D">
            <w:pPr>
              <w:jc w:val="both"/>
              <w:rPr>
                <w:sz w:val="16"/>
                <w:szCs w:val="16"/>
              </w:rPr>
            </w:pPr>
            <w:r w:rsidRPr="003D271E">
              <w:rPr>
                <w:sz w:val="16"/>
                <w:szCs w:val="16"/>
              </w:rPr>
              <w:t>1</w:t>
            </w:r>
          </w:p>
        </w:tc>
        <w:tc>
          <w:tcPr>
            <w:tcW w:w="3715" w:type="dxa"/>
          </w:tcPr>
          <w:p w:rsidR="003D271E" w:rsidRPr="003D271E" w:rsidRDefault="003D271E" w:rsidP="000F188D">
            <w:pPr>
              <w:jc w:val="center"/>
              <w:rPr>
                <w:sz w:val="16"/>
                <w:szCs w:val="16"/>
              </w:rPr>
            </w:pPr>
            <w:r w:rsidRPr="003D271E">
              <w:rPr>
                <w:sz w:val="16"/>
                <w:szCs w:val="16"/>
              </w:rPr>
              <w:t>Оценка имущества, находящегося в собственности Нязепетровского городского поселения:</w:t>
            </w:r>
          </w:p>
        </w:tc>
        <w:tc>
          <w:tcPr>
            <w:tcW w:w="1417" w:type="dxa"/>
          </w:tcPr>
          <w:p w:rsidR="003D271E" w:rsidRPr="003D271E" w:rsidRDefault="003D271E" w:rsidP="000F188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D271E" w:rsidRPr="003D271E" w:rsidRDefault="003D271E" w:rsidP="000F188D">
            <w:pPr>
              <w:jc w:val="center"/>
              <w:rPr>
                <w:sz w:val="16"/>
                <w:szCs w:val="16"/>
                <w:lang w:val="en-US"/>
              </w:rPr>
            </w:pPr>
            <w:r w:rsidRPr="003D271E">
              <w:rPr>
                <w:sz w:val="16"/>
                <w:szCs w:val="16"/>
                <w:lang w:val="en-US"/>
              </w:rPr>
              <w:t>634</w:t>
            </w:r>
            <w:r w:rsidRPr="003D271E">
              <w:rPr>
                <w:sz w:val="16"/>
                <w:szCs w:val="16"/>
              </w:rPr>
              <w:t>,</w:t>
            </w:r>
            <w:r w:rsidRPr="003D271E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945" w:type="dxa"/>
          </w:tcPr>
          <w:p w:rsidR="003D271E" w:rsidRPr="003D271E" w:rsidRDefault="003D271E" w:rsidP="000F188D">
            <w:pPr>
              <w:jc w:val="center"/>
              <w:rPr>
                <w:sz w:val="16"/>
                <w:szCs w:val="16"/>
              </w:rPr>
            </w:pPr>
            <w:r w:rsidRPr="003D271E">
              <w:rPr>
                <w:sz w:val="16"/>
                <w:szCs w:val="16"/>
              </w:rPr>
              <w:t>198,0</w:t>
            </w:r>
          </w:p>
        </w:tc>
        <w:tc>
          <w:tcPr>
            <w:tcW w:w="992" w:type="dxa"/>
          </w:tcPr>
          <w:p w:rsidR="003D271E" w:rsidRPr="003D271E" w:rsidRDefault="003D271E" w:rsidP="000F188D">
            <w:pPr>
              <w:jc w:val="center"/>
              <w:rPr>
                <w:sz w:val="16"/>
                <w:szCs w:val="16"/>
              </w:rPr>
            </w:pPr>
            <w:r w:rsidRPr="003D271E">
              <w:rPr>
                <w:sz w:val="16"/>
                <w:szCs w:val="16"/>
              </w:rPr>
              <w:t>145,0</w:t>
            </w:r>
          </w:p>
        </w:tc>
        <w:tc>
          <w:tcPr>
            <w:tcW w:w="992" w:type="dxa"/>
          </w:tcPr>
          <w:p w:rsidR="003D271E" w:rsidRPr="003D271E" w:rsidRDefault="003D271E" w:rsidP="000F188D">
            <w:pPr>
              <w:jc w:val="center"/>
              <w:rPr>
                <w:sz w:val="16"/>
                <w:szCs w:val="16"/>
              </w:rPr>
            </w:pPr>
            <w:r w:rsidRPr="003D271E">
              <w:rPr>
                <w:sz w:val="16"/>
                <w:szCs w:val="16"/>
              </w:rPr>
              <w:t>145,9</w:t>
            </w:r>
          </w:p>
        </w:tc>
        <w:tc>
          <w:tcPr>
            <w:tcW w:w="1134" w:type="dxa"/>
          </w:tcPr>
          <w:p w:rsidR="003D271E" w:rsidRPr="003D271E" w:rsidRDefault="003D271E" w:rsidP="000F188D">
            <w:pPr>
              <w:jc w:val="center"/>
              <w:rPr>
                <w:sz w:val="16"/>
                <w:szCs w:val="16"/>
              </w:rPr>
            </w:pPr>
            <w:r w:rsidRPr="003D271E">
              <w:rPr>
                <w:sz w:val="16"/>
                <w:szCs w:val="16"/>
              </w:rPr>
              <w:t>145,9</w:t>
            </w:r>
          </w:p>
        </w:tc>
        <w:tc>
          <w:tcPr>
            <w:tcW w:w="4961" w:type="dxa"/>
          </w:tcPr>
          <w:p w:rsidR="003D271E" w:rsidRPr="003D271E" w:rsidRDefault="003D271E" w:rsidP="000F188D">
            <w:pPr>
              <w:jc w:val="both"/>
              <w:rPr>
                <w:sz w:val="16"/>
                <w:szCs w:val="16"/>
              </w:rPr>
            </w:pPr>
          </w:p>
        </w:tc>
      </w:tr>
      <w:tr w:rsidR="003D271E" w:rsidRPr="003D271E" w:rsidTr="003D271E">
        <w:tc>
          <w:tcPr>
            <w:tcW w:w="533" w:type="dxa"/>
          </w:tcPr>
          <w:p w:rsidR="003D271E" w:rsidRPr="003D271E" w:rsidRDefault="003D271E" w:rsidP="000F188D">
            <w:pPr>
              <w:jc w:val="both"/>
              <w:rPr>
                <w:sz w:val="16"/>
                <w:szCs w:val="16"/>
              </w:rPr>
            </w:pPr>
            <w:r w:rsidRPr="003D271E">
              <w:rPr>
                <w:sz w:val="16"/>
                <w:szCs w:val="16"/>
              </w:rPr>
              <w:t>1.1</w:t>
            </w:r>
          </w:p>
        </w:tc>
        <w:tc>
          <w:tcPr>
            <w:tcW w:w="3715" w:type="dxa"/>
          </w:tcPr>
          <w:p w:rsidR="003D271E" w:rsidRPr="003D271E" w:rsidRDefault="003D271E" w:rsidP="000F188D">
            <w:pPr>
              <w:jc w:val="both"/>
              <w:rPr>
                <w:sz w:val="16"/>
                <w:szCs w:val="16"/>
              </w:rPr>
            </w:pPr>
            <w:r w:rsidRPr="003D271E">
              <w:rPr>
                <w:sz w:val="16"/>
                <w:szCs w:val="16"/>
              </w:rPr>
              <w:t>Содержание муниципальной собственности, в том числе, услуги охраны, проектно- сметная документация, ремонт и содержание объектов коммунальной инфраструктуры, коммунальные услуги за поступающие муниципальные помещения, взносы на капитальный ремонт, приобретение программного продукта АСГОР, КАДНЕТ, ПОЛИГОН-ПРО,  проведение независимой оценки имущества и т.д.</w:t>
            </w:r>
          </w:p>
        </w:tc>
        <w:tc>
          <w:tcPr>
            <w:tcW w:w="1417" w:type="dxa"/>
          </w:tcPr>
          <w:p w:rsidR="003D271E" w:rsidRPr="003D271E" w:rsidRDefault="003D271E" w:rsidP="000F188D">
            <w:pPr>
              <w:jc w:val="center"/>
              <w:rPr>
                <w:sz w:val="16"/>
                <w:szCs w:val="16"/>
              </w:rPr>
            </w:pPr>
            <w:r w:rsidRPr="003D271E">
              <w:rPr>
                <w:sz w:val="16"/>
                <w:szCs w:val="16"/>
              </w:rPr>
              <w:t>МБ</w:t>
            </w:r>
          </w:p>
        </w:tc>
        <w:tc>
          <w:tcPr>
            <w:tcW w:w="851" w:type="dxa"/>
          </w:tcPr>
          <w:p w:rsidR="003D271E" w:rsidRPr="003D271E" w:rsidRDefault="003D271E" w:rsidP="000F188D">
            <w:pPr>
              <w:jc w:val="center"/>
              <w:rPr>
                <w:sz w:val="16"/>
                <w:szCs w:val="16"/>
              </w:rPr>
            </w:pPr>
            <w:r w:rsidRPr="003D271E">
              <w:rPr>
                <w:sz w:val="16"/>
                <w:szCs w:val="16"/>
              </w:rPr>
              <w:t>634,8</w:t>
            </w:r>
          </w:p>
        </w:tc>
        <w:tc>
          <w:tcPr>
            <w:tcW w:w="945" w:type="dxa"/>
          </w:tcPr>
          <w:p w:rsidR="003D271E" w:rsidRPr="003D271E" w:rsidRDefault="003D271E" w:rsidP="000F188D">
            <w:pPr>
              <w:jc w:val="center"/>
              <w:rPr>
                <w:sz w:val="16"/>
                <w:szCs w:val="16"/>
              </w:rPr>
            </w:pPr>
            <w:r w:rsidRPr="003D271E">
              <w:rPr>
                <w:sz w:val="16"/>
                <w:szCs w:val="16"/>
              </w:rPr>
              <w:t>198,0</w:t>
            </w:r>
          </w:p>
        </w:tc>
        <w:tc>
          <w:tcPr>
            <w:tcW w:w="992" w:type="dxa"/>
          </w:tcPr>
          <w:p w:rsidR="003D271E" w:rsidRPr="003D271E" w:rsidRDefault="003D271E" w:rsidP="000F188D">
            <w:pPr>
              <w:jc w:val="center"/>
              <w:rPr>
                <w:sz w:val="16"/>
                <w:szCs w:val="16"/>
              </w:rPr>
            </w:pPr>
            <w:r w:rsidRPr="003D271E">
              <w:rPr>
                <w:sz w:val="16"/>
                <w:szCs w:val="16"/>
              </w:rPr>
              <w:t>145,0</w:t>
            </w:r>
          </w:p>
        </w:tc>
        <w:tc>
          <w:tcPr>
            <w:tcW w:w="992" w:type="dxa"/>
          </w:tcPr>
          <w:p w:rsidR="003D271E" w:rsidRPr="003D271E" w:rsidRDefault="003D271E" w:rsidP="000F188D">
            <w:pPr>
              <w:jc w:val="center"/>
              <w:rPr>
                <w:sz w:val="16"/>
                <w:szCs w:val="16"/>
              </w:rPr>
            </w:pPr>
            <w:r w:rsidRPr="003D271E">
              <w:rPr>
                <w:sz w:val="16"/>
                <w:szCs w:val="16"/>
              </w:rPr>
              <w:t>145,9</w:t>
            </w:r>
          </w:p>
        </w:tc>
        <w:tc>
          <w:tcPr>
            <w:tcW w:w="1134" w:type="dxa"/>
          </w:tcPr>
          <w:p w:rsidR="003D271E" w:rsidRPr="003D271E" w:rsidRDefault="003D271E" w:rsidP="000F188D">
            <w:pPr>
              <w:jc w:val="center"/>
              <w:rPr>
                <w:sz w:val="16"/>
                <w:szCs w:val="16"/>
              </w:rPr>
            </w:pPr>
            <w:r w:rsidRPr="003D271E">
              <w:rPr>
                <w:sz w:val="16"/>
                <w:szCs w:val="16"/>
              </w:rPr>
              <w:t>145,9</w:t>
            </w:r>
          </w:p>
        </w:tc>
        <w:tc>
          <w:tcPr>
            <w:tcW w:w="4961" w:type="dxa"/>
          </w:tcPr>
          <w:p w:rsidR="003D271E" w:rsidRPr="003D271E" w:rsidRDefault="003D271E" w:rsidP="000F188D">
            <w:pPr>
              <w:jc w:val="both"/>
              <w:rPr>
                <w:sz w:val="16"/>
                <w:szCs w:val="16"/>
              </w:rPr>
            </w:pPr>
            <w:r w:rsidRPr="003D271E">
              <w:rPr>
                <w:sz w:val="16"/>
                <w:szCs w:val="16"/>
              </w:rPr>
              <w:t xml:space="preserve">В соответствии с ч.1 ст. 39 ЖК собственники помещений в многоквартирных домах несут бремя расходов на коммунальные услуги и содержание общего имущества в многоквартирном доме. </w:t>
            </w:r>
          </w:p>
          <w:p w:rsidR="003D271E" w:rsidRPr="003D271E" w:rsidRDefault="003D271E" w:rsidP="000F188D">
            <w:pPr>
              <w:jc w:val="both"/>
              <w:rPr>
                <w:sz w:val="16"/>
                <w:szCs w:val="16"/>
              </w:rPr>
            </w:pPr>
            <w:r w:rsidRPr="003D271E">
              <w:rPr>
                <w:sz w:val="16"/>
                <w:szCs w:val="16"/>
              </w:rPr>
              <w:t>Расчет затрат на содержание муниципального имущества казны производится исходя из фактических затрат, полученных при нахождении в казне жилых  и нежилых помещений по тарифу за тепло-энергетические ресурсы и обще домовые расходы. Проведение независимой оценки земельных участков для предоставления в аренду по средствам аукциона.</w:t>
            </w:r>
          </w:p>
          <w:p w:rsidR="003D271E" w:rsidRPr="003D271E" w:rsidRDefault="003D271E" w:rsidP="000F188D">
            <w:pPr>
              <w:jc w:val="both"/>
              <w:rPr>
                <w:sz w:val="16"/>
                <w:szCs w:val="16"/>
              </w:rPr>
            </w:pPr>
            <w:r w:rsidRPr="003D271E">
              <w:rPr>
                <w:sz w:val="16"/>
                <w:szCs w:val="16"/>
              </w:rPr>
              <w:t>Определение НМЦК методом сопоставимых рыночных цен (анализа рынка)</w:t>
            </w:r>
          </w:p>
        </w:tc>
      </w:tr>
      <w:tr w:rsidR="003D271E" w:rsidRPr="003D271E" w:rsidTr="003D271E">
        <w:tc>
          <w:tcPr>
            <w:tcW w:w="533" w:type="dxa"/>
          </w:tcPr>
          <w:p w:rsidR="003D271E" w:rsidRPr="003D271E" w:rsidRDefault="003D271E" w:rsidP="000F188D">
            <w:pPr>
              <w:jc w:val="both"/>
              <w:rPr>
                <w:sz w:val="16"/>
                <w:szCs w:val="16"/>
              </w:rPr>
            </w:pPr>
            <w:r w:rsidRPr="003D271E">
              <w:rPr>
                <w:sz w:val="16"/>
                <w:szCs w:val="16"/>
              </w:rPr>
              <w:t>2</w:t>
            </w:r>
          </w:p>
        </w:tc>
        <w:tc>
          <w:tcPr>
            <w:tcW w:w="3715" w:type="dxa"/>
          </w:tcPr>
          <w:p w:rsidR="003D271E" w:rsidRPr="003D271E" w:rsidRDefault="003D271E" w:rsidP="000F188D">
            <w:pPr>
              <w:jc w:val="both"/>
              <w:rPr>
                <w:sz w:val="16"/>
                <w:szCs w:val="16"/>
              </w:rPr>
            </w:pPr>
            <w:r w:rsidRPr="003D271E">
              <w:rPr>
                <w:sz w:val="16"/>
                <w:szCs w:val="16"/>
              </w:rPr>
              <w:t>Мероприятия землеустройства и землепользования по объектам муниципальной собственности и казны:</w:t>
            </w:r>
          </w:p>
        </w:tc>
        <w:tc>
          <w:tcPr>
            <w:tcW w:w="1417" w:type="dxa"/>
          </w:tcPr>
          <w:p w:rsidR="003D271E" w:rsidRPr="003D271E" w:rsidRDefault="003D271E" w:rsidP="000F188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D271E" w:rsidRPr="003D271E" w:rsidRDefault="003D271E" w:rsidP="000F188D">
            <w:pPr>
              <w:jc w:val="center"/>
              <w:rPr>
                <w:sz w:val="16"/>
                <w:szCs w:val="16"/>
              </w:rPr>
            </w:pPr>
            <w:r w:rsidRPr="003D271E">
              <w:rPr>
                <w:sz w:val="16"/>
                <w:szCs w:val="16"/>
              </w:rPr>
              <w:t>976,52928</w:t>
            </w:r>
          </w:p>
        </w:tc>
        <w:tc>
          <w:tcPr>
            <w:tcW w:w="945" w:type="dxa"/>
          </w:tcPr>
          <w:p w:rsidR="003D271E" w:rsidRPr="003D271E" w:rsidRDefault="003D271E" w:rsidP="000F188D">
            <w:pPr>
              <w:jc w:val="center"/>
              <w:rPr>
                <w:sz w:val="16"/>
                <w:szCs w:val="16"/>
              </w:rPr>
            </w:pPr>
            <w:r w:rsidRPr="003D271E">
              <w:rPr>
                <w:sz w:val="16"/>
                <w:szCs w:val="16"/>
              </w:rPr>
              <w:t>321,52928</w:t>
            </w:r>
          </w:p>
        </w:tc>
        <w:tc>
          <w:tcPr>
            <w:tcW w:w="992" w:type="dxa"/>
          </w:tcPr>
          <w:p w:rsidR="003D271E" w:rsidRPr="003D271E" w:rsidRDefault="003D271E" w:rsidP="000F188D">
            <w:pPr>
              <w:jc w:val="center"/>
              <w:rPr>
                <w:sz w:val="16"/>
                <w:szCs w:val="16"/>
              </w:rPr>
            </w:pPr>
            <w:r w:rsidRPr="003D271E">
              <w:rPr>
                <w:sz w:val="16"/>
                <w:szCs w:val="16"/>
              </w:rPr>
              <w:t>655,0</w:t>
            </w:r>
          </w:p>
        </w:tc>
        <w:tc>
          <w:tcPr>
            <w:tcW w:w="992" w:type="dxa"/>
          </w:tcPr>
          <w:p w:rsidR="003D271E" w:rsidRPr="003D271E" w:rsidRDefault="003D271E" w:rsidP="000F188D">
            <w:pPr>
              <w:jc w:val="center"/>
              <w:rPr>
                <w:sz w:val="16"/>
                <w:szCs w:val="16"/>
              </w:rPr>
            </w:pPr>
            <w:r w:rsidRPr="003D271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3D271E" w:rsidRPr="003D271E" w:rsidRDefault="003D271E" w:rsidP="000F188D">
            <w:pPr>
              <w:jc w:val="center"/>
              <w:rPr>
                <w:sz w:val="16"/>
                <w:szCs w:val="16"/>
              </w:rPr>
            </w:pPr>
            <w:r w:rsidRPr="003D271E">
              <w:rPr>
                <w:sz w:val="16"/>
                <w:szCs w:val="16"/>
              </w:rPr>
              <w:t>0,0</w:t>
            </w:r>
          </w:p>
        </w:tc>
        <w:tc>
          <w:tcPr>
            <w:tcW w:w="4961" w:type="dxa"/>
          </w:tcPr>
          <w:p w:rsidR="003D271E" w:rsidRPr="003D271E" w:rsidRDefault="003D271E" w:rsidP="000F188D">
            <w:pPr>
              <w:jc w:val="center"/>
              <w:rPr>
                <w:sz w:val="16"/>
                <w:szCs w:val="16"/>
              </w:rPr>
            </w:pPr>
          </w:p>
        </w:tc>
      </w:tr>
      <w:tr w:rsidR="003D271E" w:rsidRPr="003D271E" w:rsidTr="003D271E">
        <w:tc>
          <w:tcPr>
            <w:tcW w:w="533" w:type="dxa"/>
          </w:tcPr>
          <w:p w:rsidR="003D271E" w:rsidRPr="003D271E" w:rsidRDefault="003D271E" w:rsidP="000F188D">
            <w:pPr>
              <w:jc w:val="both"/>
              <w:rPr>
                <w:sz w:val="16"/>
                <w:szCs w:val="16"/>
              </w:rPr>
            </w:pPr>
            <w:r w:rsidRPr="003D271E">
              <w:rPr>
                <w:sz w:val="16"/>
                <w:szCs w:val="16"/>
              </w:rPr>
              <w:t>2.1</w:t>
            </w:r>
          </w:p>
        </w:tc>
        <w:tc>
          <w:tcPr>
            <w:tcW w:w="3715" w:type="dxa"/>
          </w:tcPr>
          <w:p w:rsidR="003D271E" w:rsidRPr="003D271E" w:rsidRDefault="003D271E" w:rsidP="000F188D">
            <w:pPr>
              <w:jc w:val="both"/>
              <w:rPr>
                <w:sz w:val="16"/>
                <w:szCs w:val="16"/>
              </w:rPr>
            </w:pPr>
            <w:r w:rsidRPr="003D271E">
              <w:rPr>
                <w:sz w:val="16"/>
                <w:szCs w:val="16"/>
              </w:rPr>
              <w:t>Проведение работ по государственной регистрации права муниципальной собственности Нязепетровского городского поселения, изготовление технической документации на объекты недвижимости</w:t>
            </w:r>
          </w:p>
        </w:tc>
        <w:tc>
          <w:tcPr>
            <w:tcW w:w="1417" w:type="dxa"/>
          </w:tcPr>
          <w:p w:rsidR="003D271E" w:rsidRPr="003D271E" w:rsidRDefault="003D271E" w:rsidP="000F188D">
            <w:pPr>
              <w:jc w:val="center"/>
              <w:rPr>
                <w:sz w:val="16"/>
                <w:szCs w:val="16"/>
              </w:rPr>
            </w:pPr>
            <w:r w:rsidRPr="003D271E">
              <w:rPr>
                <w:sz w:val="16"/>
                <w:szCs w:val="16"/>
              </w:rPr>
              <w:t>МБ</w:t>
            </w:r>
          </w:p>
        </w:tc>
        <w:tc>
          <w:tcPr>
            <w:tcW w:w="851" w:type="dxa"/>
          </w:tcPr>
          <w:p w:rsidR="003D271E" w:rsidRPr="003D271E" w:rsidRDefault="003D271E" w:rsidP="000F188D">
            <w:pPr>
              <w:jc w:val="center"/>
              <w:rPr>
                <w:sz w:val="16"/>
                <w:szCs w:val="16"/>
              </w:rPr>
            </w:pPr>
            <w:r w:rsidRPr="003D271E">
              <w:rPr>
                <w:sz w:val="16"/>
                <w:szCs w:val="16"/>
              </w:rPr>
              <w:t>332,08202</w:t>
            </w:r>
          </w:p>
        </w:tc>
        <w:tc>
          <w:tcPr>
            <w:tcW w:w="945" w:type="dxa"/>
          </w:tcPr>
          <w:p w:rsidR="003D271E" w:rsidRPr="003D271E" w:rsidRDefault="003D271E" w:rsidP="000F188D">
            <w:pPr>
              <w:jc w:val="center"/>
              <w:rPr>
                <w:sz w:val="16"/>
                <w:szCs w:val="16"/>
              </w:rPr>
            </w:pPr>
            <w:r w:rsidRPr="003D271E">
              <w:rPr>
                <w:sz w:val="16"/>
                <w:szCs w:val="16"/>
              </w:rPr>
              <w:t>37,08202</w:t>
            </w:r>
          </w:p>
        </w:tc>
        <w:tc>
          <w:tcPr>
            <w:tcW w:w="992" w:type="dxa"/>
          </w:tcPr>
          <w:p w:rsidR="003D271E" w:rsidRPr="003D271E" w:rsidRDefault="003D271E" w:rsidP="000F188D">
            <w:pPr>
              <w:jc w:val="center"/>
              <w:rPr>
                <w:sz w:val="16"/>
                <w:szCs w:val="16"/>
              </w:rPr>
            </w:pPr>
            <w:r w:rsidRPr="003D271E">
              <w:rPr>
                <w:sz w:val="16"/>
                <w:szCs w:val="16"/>
              </w:rPr>
              <w:t>235,0</w:t>
            </w:r>
          </w:p>
        </w:tc>
        <w:tc>
          <w:tcPr>
            <w:tcW w:w="992" w:type="dxa"/>
          </w:tcPr>
          <w:p w:rsidR="003D271E" w:rsidRPr="003D271E" w:rsidRDefault="003D271E" w:rsidP="000F188D">
            <w:pPr>
              <w:jc w:val="center"/>
              <w:rPr>
                <w:sz w:val="16"/>
                <w:szCs w:val="16"/>
              </w:rPr>
            </w:pPr>
            <w:r w:rsidRPr="003D271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3D271E" w:rsidRPr="003D271E" w:rsidRDefault="003D271E" w:rsidP="000F188D">
            <w:pPr>
              <w:jc w:val="center"/>
              <w:rPr>
                <w:sz w:val="16"/>
                <w:szCs w:val="16"/>
              </w:rPr>
            </w:pPr>
            <w:r w:rsidRPr="003D271E">
              <w:rPr>
                <w:sz w:val="16"/>
                <w:szCs w:val="16"/>
              </w:rPr>
              <w:t>0,0</w:t>
            </w:r>
          </w:p>
        </w:tc>
        <w:tc>
          <w:tcPr>
            <w:tcW w:w="4961" w:type="dxa"/>
          </w:tcPr>
          <w:p w:rsidR="003D271E" w:rsidRPr="003D271E" w:rsidRDefault="003D271E" w:rsidP="000F188D">
            <w:pPr>
              <w:jc w:val="both"/>
              <w:rPr>
                <w:sz w:val="16"/>
                <w:szCs w:val="16"/>
              </w:rPr>
            </w:pPr>
            <w:r w:rsidRPr="003D271E">
              <w:rPr>
                <w:sz w:val="16"/>
                <w:szCs w:val="16"/>
              </w:rPr>
              <w:t xml:space="preserve">В 2022 году планируется провести кадастровые работы по подготовке технических планов на 10 автомобильных дорог. </w:t>
            </w:r>
          </w:p>
          <w:p w:rsidR="003D271E" w:rsidRPr="003D271E" w:rsidRDefault="003D271E" w:rsidP="000F188D">
            <w:pPr>
              <w:jc w:val="both"/>
              <w:rPr>
                <w:sz w:val="16"/>
                <w:szCs w:val="16"/>
              </w:rPr>
            </w:pPr>
            <w:r w:rsidRPr="003D271E">
              <w:rPr>
                <w:sz w:val="16"/>
                <w:szCs w:val="16"/>
              </w:rPr>
              <w:t>Определение НМЦК методом сопоставимых рыночных цен (анализа рынка).</w:t>
            </w:r>
          </w:p>
        </w:tc>
      </w:tr>
      <w:tr w:rsidR="003D271E" w:rsidRPr="003D271E" w:rsidTr="003D271E">
        <w:tc>
          <w:tcPr>
            <w:tcW w:w="533" w:type="dxa"/>
          </w:tcPr>
          <w:p w:rsidR="003D271E" w:rsidRPr="003D271E" w:rsidRDefault="003D271E" w:rsidP="000F188D">
            <w:pPr>
              <w:jc w:val="both"/>
              <w:rPr>
                <w:sz w:val="16"/>
                <w:szCs w:val="16"/>
              </w:rPr>
            </w:pPr>
            <w:r w:rsidRPr="003D271E">
              <w:rPr>
                <w:sz w:val="16"/>
                <w:szCs w:val="16"/>
              </w:rPr>
              <w:t>2.2</w:t>
            </w:r>
          </w:p>
        </w:tc>
        <w:tc>
          <w:tcPr>
            <w:tcW w:w="3715" w:type="dxa"/>
          </w:tcPr>
          <w:p w:rsidR="003D271E" w:rsidRPr="003D271E" w:rsidRDefault="003D271E" w:rsidP="000F188D">
            <w:pPr>
              <w:jc w:val="both"/>
              <w:rPr>
                <w:sz w:val="16"/>
                <w:szCs w:val="16"/>
              </w:rPr>
            </w:pPr>
            <w:r w:rsidRPr="003D271E">
              <w:rPr>
                <w:sz w:val="16"/>
                <w:szCs w:val="16"/>
              </w:rPr>
              <w:t>Проведение комплекса землеустроительных работ</w:t>
            </w:r>
          </w:p>
        </w:tc>
        <w:tc>
          <w:tcPr>
            <w:tcW w:w="1417" w:type="dxa"/>
          </w:tcPr>
          <w:p w:rsidR="003D271E" w:rsidRPr="003D271E" w:rsidRDefault="003D271E" w:rsidP="000F188D">
            <w:pPr>
              <w:jc w:val="center"/>
              <w:rPr>
                <w:sz w:val="16"/>
                <w:szCs w:val="16"/>
              </w:rPr>
            </w:pPr>
            <w:r w:rsidRPr="003D271E">
              <w:rPr>
                <w:sz w:val="16"/>
                <w:szCs w:val="16"/>
              </w:rPr>
              <w:t>МБ</w:t>
            </w:r>
          </w:p>
        </w:tc>
        <w:tc>
          <w:tcPr>
            <w:tcW w:w="851" w:type="dxa"/>
          </w:tcPr>
          <w:p w:rsidR="003D271E" w:rsidRPr="003D271E" w:rsidRDefault="003D271E" w:rsidP="000F188D">
            <w:pPr>
              <w:jc w:val="center"/>
              <w:rPr>
                <w:sz w:val="16"/>
                <w:szCs w:val="16"/>
              </w:rPr>
            </w:pPr>
            <w:r w:rsidRPr="003D271E">
              <w:rPr>
                <w:sz w:val="16"/>
                <w:szCs w:val="16"/>
              </w:rPr>
              <w:t>644,44726</w:t>
            </w:r>
          </w:p>
        </w:tc>
        <w:tc>
          <w:tcPr>
            <w:tcW w:w="945" w:type="dxa"/>
          </w:tcPr>
          <w:p w:rsidR="003D271E" w:rsidRPr="003D271E" w:rsidRDefault="003D271E" w:rsidP="000F188D">
            <w:pPr>
              <w:jc w:val="center"/>
              <w:rPr>
                <w:sz w:val="16"/>
                <w:szCs w:val="16"/>
              </w:rPr>
            </w:pPr>
            <w:r w:rsidRPr="003D271E">
              <w:rPr>
                <w:sz w:val="16"/>
                <w:szCs w:val="16"/>
              </w:rPr>
              <w:t>284,44726</w:t>
            </w:r>
          </w:p>
        </w:tc>
        <w:tc>
          <w:tcPr>
            <w:tcW w:w="992" w:type="dxa"/>
          </w:tcPr>
          <w:p w:rsidR="003D271E" w:rsidRPr="003D271E" w:rsidRDefault="003D271E" w:rsidP="000F188D">
            <w:pPr>
              <w:jc w:val="center"/>
              <w:rPr>
                <w:sz w:val="16"/>
                <w:szCs w:val="16"/>
              </w:rPr>
            </w:pPr>
            <w:r w:rsidRPr="003D271E">
              <w:rPr>
                <w:sz w:val="16"/>
                <w:szCs w:val="16"/>
              </w:rPr>
              <w:t>420,0</w:t>
            </w:r>
          </w:p>
        </w:tc>
        <w:tc>
          <w:tcPr>
            <w:tcW w:w="992" w:type="dxa"/>
          </w:tcPr>
          <w:p w:rsidR="003D271E" w:rsidRPr="003D271E" w:rsidRDefault="003D271E" w:rsidP="000F188D">
            <w:pPr>
              <w:jc w:val="center"/>
              <w:rPr>
                <w:sz w:val="16"/>
                <w:szCs w:val="16"/>
              </w:rPr>
            </w:pPr>
            <w:r w:rsidRPr="003D271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3D271E" w:rsidRPr="003D271E" w:rsidRDefault="003D271E" w:rsidP="000F188D">
            <w:pPr>
              <w:jc w:val="center"/>
              <w:rPr>
                <w:sz w:val="16"/>
                <w:szCs w:val="16"/>
              </w:rPr>
            </w:pPr>
            <w:r w:rsidRPr="003D271E">
              <w:rPr>
                <w:sz w:val="16"/>
                <w:szCs w:val="16"/>
              </w:rPr>
              <w:t>0,0</w:t>
            </w:r>
          </w:p>
        </w:tc>
        <w:tc>
          <w:tcPr>
            <w:tcW w:w="4961" w:type="dxa"/>
          </w:tcPr>
          <w:p w:rsidR="003D271E" w:rsidRPr="003D271E" w:rsidRDefault="003D271E" w:rsidP="000F188D">
            <w:pPr>
              <w:jc w:val="both"/>
              <w:rPr>
                <w:sz w:val="16"/>
                <w:szCs w:val="16"/>
              </w:rPr>
            </w:pPr>
            <w:r w:rsidRPr="003D271E">
              <w:rPr>
                <w:sz w:val="16"/>
                <w:szCs w:val="16"/>
              </w:rPr>
              <w:t>В 2022 году планируется провести межевание под автомобильными дорогами (10 единиц), под памятниками, сквер «имени Горшенина».</w:t>
            </w:r>
          </w:p>
          <w:p w:rsidR="003D271E" w:rsidRPr="003D271E" w:rsidRDefault="003D271E" w:rsidP="000F188D">
            <w:pPr>
              <w:jc w:val="both"/>
              <w:rPr>
                <w:sz w:val="16"/>
                <w:szCs w:val="16"/>
              </w:rPr>
            </w:pPr>
            <w:r w:rsidRPr="003D271E">
              <w:rPr>
                <w:sz w:val="16"/>
                <w:szCs w:val="16"/>
              </w:rPr>
              <w:t>Определение НМЦК методом сопоставимых рыночных цен (анализа рынка)</w:t>
            </w:r>
          </w:p>
        </w:tc>
      </w:tr>
      <w:tr w:rsidR="003D271E" w:rsidRPr="003D271E" w:rsidTr="003D271E">
        <w:tc>
          <w:tcPr>
            <w:tcW w:w="533" w:type="dxa"/>
          </w:tcPr>
          <w:p w:rsidR="003D271E" w:rsidRPr="003D271E" w:rsidRDefault="003D271E" w:rsidP="000F188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715" w:type="dxa"/>
          </w:tcPr>
          <w:p w:rsidR="003D271E" w:rsidRPr="003D271E" w:rsidRDefault="003D271E" w:rsidP="000F188D">
            <w:pPr>
              <w:jc w:val="both"/>
              <w:rPr>
                <w:sz w:val="16"/>
                <w:szCs w:val="16"/>
              </w:rPr>
            </w:pPr>
            <w:r w:rsidRPr="003D271E">
              <w:rPr>
                <w:sz w:val="16"/>
                <w:szCs w:val="16"/>
              </w:rPr>
              <w:t>Итого:</w:t>
            </w:r>
          </w:p>
        </w:tc>
        <w:tc>
          <w:tcPr>
            <w:tcW w:w="1417" w:type="dxa"/>
          </w:tcPr>
          <w:p w:rsidR="003D271E" w:rsidRPr="003D271E" w:rsidRDefault="003D271E" w:rsidP="000F188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D271E" w:rsidRPr="003D271E" w:rsidRDefault="003D271E" w:rsidP="000F188D">
            <w:pPr>
              <w:jc w:val="center"/>
              <w:rPr>
                <w:sz w:val="16"/>
                <w:szCs w:val="16"/>
              </w:rPr>
            </w:pPr>
            <w:r w:rsidRPr="003D271E">
              <w:rPr>
                <w:sz w:val="16"/>
                <w:szCs w:val="16"/>
              </w:rPr>
              <w:t>1611,32928</w:t>
            </w:r>
          </w:p>
        </w:tc>
        <w:tc>
          <w:tcPr>
            <w:tcW w:w="945" w:type="dxa"/>
          </w:tcPr>
          <w:p w:rsidR="003D271E" w:rsidRPr="003D271E" w:rsidRDefault="003D271E" w:rsidP="000F188D">
            <w:pPr>
              <w:jc w:val="center"/>
              <w:rPr>
                <w:sz w:val="16"/>
                <w:szCs w:val="16"/>
              </w:rPr>
            </w:pPr>
            <w:r w:rsidRPr="003D271E">
              <w:rPr>
                <w:sz w:val="16"/>
                <w:szCs w:val="16"/>
              </w:rPr>
              <w:t>519,52928</w:t>
            </w:r>
          </w:p>
        </w:tc>
        <w:tc>
          <w:tcPr>
            <w:tcW w:w="992" w:type="dxa"/>
          </w:tcPr>
          <w:p w:rsidR="003D271E" w:rsidRPr="003D271E" w:rsidRDefault="003D271E" w:rsidP="000F188D">
            <w:pPr>
              <w:jc w:val="center"/>
              <w:rPr>
                <w:sz w:val="16"/>
                <w:szCs w:val="16"/>
              </w:rPr>
            </w:pPr>
            <w:r w:rsidRPr="003D271E">
              <w:rPr>
                <w:sz w:val="16"/>
                <w:szCs w:val="16"/>
              </w:rPr>
              <w:t>800,0</w:t>
            </w:r>
          </w:p>
        </w:tc>
        <w:tc>
          <w:tcPr>
            <w:tcW w:w="992" w:type="dxa"/>
          </w:tcPr>
          <w:p w:rsidR="003D271E" w:rsidRPr="003D271E" w:rsidRDefault="003D271E" w:rsidP="000F188D">
            <w:pPr>
              <w:jc w:val="center"/>
              <w:rPr>
                <w:sz w:val="16"/>
                <w:szCs w:val="16"/>
              </w:rPr>
            </w:pPr>
            <w:r w:rsidRPr="003D271E">
              <w:rPr>
                <w:sz w:val="16"/>
                <w:szCs w:val="16"/>
              </w:rPr>
              <w:t>145,9</w:t>
            </w:r>
          </w:p>
        </w:tc>
        <w:tc>
          <w:tcPr>
            <w:tcW w:w="1134" w:type="dxa"/>
          </w:tcPr>
          <w:p w:rsidR="003D271E" w:rsidRPr="003D271E" w:rsidRDefault="003D271E" w:rsidP="000F188D">
            <w:pPr>
              <w:jc w:val="center"/>
              <w:rPr>
                <w:sz w:val="16"/>
                <w:szCs w:val="16"/>
              </w:rPr>
            </w:pPr>
            <w:r w:rsidRPr="003D271E">
              <w:rPr>
                <w:sz w:val="16"/>
                <w:szCs w:val="16"/>
              </w:rPr>
              <w:t>145,9</w:t>
            </w:r>
          </w:p>
        </w:tc>
        <w:tc>
          <w:tcPr>
            <w:tcW w:w="4961" w:type="dxa"/>
          </w:tcPr>
          <w:p w:rsidR="003D271E" w:rsidRPr="003D271E" w:rsidRDefault="003D271E" w:rsidP="000F188D">
            <w:pPr>
              <w:jc w:val="center"/>
              <w:rPr>
                <w:sz w:val="16"/>
                <w:szCs w:val="16"/>
              </w:rPr>
            </w:pPr>
          </w:p>
        </w:tc>
      </w:tr>
    </w:tbl>
    <w:p w:rsidR="00907232" w:rsidRDefault="00907232" w:rsidP="00907232">
      <w:pPr>
        <w:jc w:val="right"/>
      </w:pPr>
    </w:p>
    <w:p w:rsidR="00DC0049" w:rsidRPr="00DC0049" w:rsidRDefault="00907232" w:rsidP="00907232">
      <w:r>
        <w:tab/>
      </w:r>
    </w:p>
    <w:sectPr w:rsidR="00DC0049" w:rsidRPr="00DC0049" w:rsidSect="00907232"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7C2" w:rsidRDefault="00F427C2" w:rsidP="00A53F4B">
      <w:r>
        <w:separator/>
      </w:r>
    </w:p>
  </w:endnote>
  <w:endnote w:type="continuationSeparator" w:id="0">
    <w:p w:rsidR="00F427C2" w:rsidRDefault="00F427C2" w:rsidP="00A53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7C2" w:rsidRDefault="00F427C2" w:rsidP="00A53F4B">
      <w:r>
        <w:separator/>
      </w:r>
    </w:p>
  </w:footnote>
  <w:footnote w:type="continuationSeparator" w:id="0">
    <w:p w:rsidR="00F427C2" w:rsidRDefault="00F427C2" w:rsidP="00A53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15B97"/>
    <w:multiLevelType w:val="hybridMultilevel"/>
    <w:tmpl w:val="CEA64246"/>
    <w:lvl w:ilvl="0" w:tplc="BE7E6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2E200DF"/>
    <w:multiLevelType w:val="hybridMultilevel"/>
    <w:tmpl w:val="32486C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366"/>
    <w:rsid w:val="00007C2F"/>
    <w:rsid w:val="00007D49"/>
    <w:rsid w:val="000116FD"/>
    <w:rsid w:val="00016076"/>
    <w:rsid w:val="0001755F"/>
    <w:rsid w:val="00021BCD"/>
    <w:rsid w:val="00030C27"/>
    <w:rsid w:val="00034CA4"/>
    <w:rsid w:val="00046787"/>
    <w:rsid w:val="00046F63"/>
    <w:rsid w:val="00047E45"/>
    <w:rsid w:val="00054CD8"/>
    <w:rsid w:val="00055562"/>
    <w:rsid w:val="00056F37"/>
    <w:rsid w:val="00061577"/>
    <w:rsid w:val="00063C30"/>
    <w:rsid w:val="00070C13"/>
    <w:rsid w:val="00071733"/>
    <w:rsid w:val="00071B41"/>
    <w:rsid w:val="00073DEF"/>
    <w:rsid w:val="00077D39"/>
    <w:rsid w:val="00082F42"/>
    <w:rsid w:val="00083FB7"/>
    <w:rsid w:val="00090393"/>
    <w:rsid w:val="000922B7"/>
    <w:rsid w:val="00093A0F"/>
    <w:rsid w:val="000949B0"/>
    <w:rsid w:val="000A0905"/>
    <w:rsid w:val="000A0A8F"/>
    <w:rsid w:val="000A3407"/>
    <w:rsid w:val="000A344D"/>
    <w:rsid w:val="000A39ED"/>
    <w:rsid w:val="000A5321"/>
    <w:rsid w:val="000A7D19"/>
    <w:rsid w:val="000B213E"/>
    <w:rsid w:val="000B2896"/>
    <w:rsid w:val="000B2C92"/>
    <w:rsid w:val="000B5FA1"/>
    <w:rsid w:val="000B667D"/>
    <w:rsid w:val="000C1E31"/>
    <w:rsid w:val="000C5CFA"/>
    <w:rsid w:val="000D0A01"/>
    <w:rsid w:val="000D0B85"/>
    <w:rsid w:val="000D0CCF"/>
    <w:rsid w:val="000D0E85"/>
    <w:rsid w:val="000D0E8E"/>
    <w:rsid w:val="000D0F92"/>
    <w:rsid w:val="000D125B"/>
    <w:rsid w:val="000E0656"/>
    <w:rsid w:val="000E1272"/>
    <w:rsid w:val="000E3A06"/>
    <w:rsid w:val="000E6032"/>
    <w:rsid w:val="000E610F"/>
    <w:rsid w:val="000F23A1"/>
    <w:rsid w:val="000F3E86"/>
    <w:rsid w:val="000F5BF5"/>
    <w:rsid w:val="000F61F0"/>
    <w:rsid w:val="0010490F"/>
    <w:rsid w:val="00105576"/>
    <w:rsid w:val="001067D0"/>
    <w:rsid w:val="00106ABB"/>
    <w:rsid w:val="00110047"/>
    <w:rsid w:val="0011481B"/>
    <w:rsid w:val="00116D3E"/>
    <w:rsid w:val="00117AB7"/>
    <w:rsid w:val="001257D7"/>
    <w:rsid w:val="00126D0A"/>
    <w:rsid w:val="0013064E"/>
    <w:rsid w:val="00134E8E"/>
    <w:rsid w:val="001412CC"/>
    <w:rsid w:val="00143046"/>
    <w:rsid w:val="001464F9"/>
    <w:rsid w:val="00147A4A"/>
    <w:rsid w:val="00147C97"/>
    <w:rsid w:val="001521EE"/>
    <w:rsid w:val="001523A2"/>
    <w:rsid w:val="00153366"/>
    <w:rsid w:val="00162B3E"/>
    <w:rsid w:val="00165241"/>
    <w:rsid w:val="001659D8"/>
    <w:rsid w:val="00167EE4"/>
    <w:rsid w:val="00176B88"/>
    <w:rsid w:val="001817B5"/>
    <w:rsid w:val="00181E53"/>
    <w:rsid w:val="00182E41"/>
    <w:rsid w:val="00184906"/>
    <w:rsid w:val="00186EE5"/>
    <w:rsid w:val="001970A4"/>
    <w:rsid w:val="001A1F73"/>
    <w:rsid w:val="001A4756"/>
    <w:rsid w:val="001A6942"/>
    <w:rsid w:val="001B1C6D"/>
    <w:rsid w:val="001B1D44"/>
    <w:rsid w:val="001B3A2B"/>
    <w:rsid w:val="001B639E"/>
    <w:rsid w:val="001C16B4"/>
    <w:rsid w:val="001C7C72"/>
    <w:rsid w:val="001D6363"/>
    <w:rsid w:val="001D63A6"/>
    <w:rsid w:val="001D7CAA"/>
    <w:rsid w:val="001E4A0C"/>
    <w:rsid w:val="001E5B3A"/>
    <w:rsid w:val="001F1A38"/>
    <w:rsid w:val="001F2501"/>
    <w:rsid w:val="001F37EC"/>
    <w:rsid w:val="001F71FC"/>
    <w:rsid w:val="00202498"/>
    <w:rsid w:val="00204661"/>
    <w:rsid w:val="002144DC"/>
    <w:rsid w:val="00214553"/>
    <w:rsid w:val="0021466E"/>
    <w:rsid w:val="002148CE"/>
    <w:rsid w:val="00215B4E"/>
    <w:rsid w:val="0022451F"/>
    <w:rsid w:val="002323EC"/>
    <w:rsid w:val="00233792"/>
    <w:rsid w:val="00236959"/>
    <w:rsid w:val="00240FB8"/>
    <w:rsid w:val="00242007"/>
    <w:rsid w:val="002462E5"/>
    <w:rsid w:val="002474AE"/>
    <w:rsid w:val="00247EC9"/>
    <w:rsid w:val="00251DFF"/>
    <w:rsid w:val="00253D15"/>
    <w:rsid w:val="00254130"/>
    <w:rsid w:val="0025442E"/>
    <w:rsid w:val="002558C6"/>
    <w:rsid w:val="00256D02"/>
    <w:rsid w:val="0026000E"/>
    <w:rsid w:val="002644AB"/>
    <w:rsid w:val="00267395"/>
    <w:rsid w:val="00273BD7"/>
    <w:rsid w:val="00273C81"/>
    <w:rsid w:val="00273DF6"/>
    <w:rsid w:val="00275C47"/>
    <w:rsid w:val="00284AB1"/>
    <w:rsid w:val="00287044"/>
    <w:rsid w:val="00294C9F"/>
    <w:rsid w:val="002976C3"/>
    <w:rsid w:val="00297DEE"/>
    <w:rsid w:val="002A083C"/>
    <w:rsid w:val="002A0BA3"/>
    <w:rsid w:val="002A1EE6"/>
    <w:rsid w:val="002A26E3"/>
    <w:rsid w:val="002A2E0F"/>
    <w:rsid w:val="002A7557"/>
    <w:rsid w:val="002B2A9E"/>
    <w:rsid w:val="002B3D12"/>
    <w:rsid w:val="002B3FD5"/>
    <w:rsid w:val="002B55D3"/>
    <w:rsid w:val="002B6372"/>
    <w:rsid w:val="002B6F28"/>
    <w:rsid w:val="002B7531"/>
    <w:rsid w:val="002C1A32"/>
    <w:rsid w:val="002C4D0F"/>
    <w:rsid w:val="002C612B"/>
    <w:rsid w:val="002D02DA"/>
    <w:rsid w:val="002D1007"/>
    <w:rsid w:val="002D17FE"/>
    <w:rsid w:val="002D463A"/>
    <w:rsid w:val="002D59B6"/>
    <w:rsid w:val="002D600F"/>
    <w:rsid w:val="002D6DA7"/>
    <w:rsid w:val="002D79A7"/>
    <w:rsid w:val="002D7A5B"/>
    <w:rsid w:val="002E03C7"/>
    <w:rsid w:val="002E5D3D"/>
    <w:rsid w:val="002F23EA"/>
    <w:rsid w:val="002F2AA1"/>
    <w:rsid w:val="002F3B9D"/>
    <w:rsid w:val="002F6532"/>
    <w:rsid w:val="002F6A1B"/>
    <w:rsid w:val="002F7F1F"/>
    <w:rsid w:val="00301638"/>
    <w:rsid w:val="00304D6F"/>
    <w:rsid w:val="00310489"/>
    <w:rsid w:val="00314DE3"/>
    <w:rsid w:val="003155B3"/>
    <w:rsid w:val="00322576"/>
    <w:rsid w:val="00323A15"/>
    <w:rsid w:val="00323F36"/>
    <w:rsid w:val="00325CFB"/>
    <w:rsid w:val="003272A1"/>
    <w:rsid w:val="003274D5"/>
    <w:rsid w:val="003301FB"/>
    <w:rsid w:val="00330B20"/>
    <w:rsid w:val="0033263B"/>
    <w:rsid w:val="0033418D"/>
    <w:rsid w:val="00335D11"/>
    <w:rsid w:val="00340842"/>
    <w:rsid w:val="00342B9B"/>
    <w:rsid w:val="00344CDA"/>
    <w:rsid w:val="00346470"/>
    <w:rsid w:val="00356713"/>
    <w:rsid w:val="00356C25"/>
    <w:rsid w:val="0035766C"/>
    <w:rsid w:val="003607D4"/>
    <w:rsid w:val="003675C0"/>
    <w:rsid w:val="003718CE"/>
    <w:rsid w:val="00372B1E"/>
    <w:rsid w:val="00373243"/>
    <w:rsid w:val="00375E58"/>
    <w:rsid w:val="0037777A"/>
    <w:rsid w:val="00382F8E"/>
    <w:rsid w:val="00386B3A"/>
    <w:rsid w:val="00387A45"/>
    <w:rsid w:val="00392D1B"/>
    <w:rsid w:val="00395709"/>
    <w:rsid w:val="003963BA"/>
    <w:rsid w:val="003A127F"/>
    <w:rsid w:val="003A5F9E"/>
    <w:rsid w:val="003B60FE"/>
    <w:rsid w:val="003B7E10"/>
    <w:rsid w:val="003C1433"/>
    <w:rsid w:val="003C74A8"/>
    <w:rsid w:val="003D1A14"/>
    <w:rsid w:val="003D2486"/>
    <w:rsid w:val="003D271E"/>
    <w:rsid w:val="003D4250"/>
    <w:rsid w:val="003D6135"/>
    <w:rsid w:val="003D6660"/>
    <w:rsid w:val="003E016C"/>
    <w:rsid w:val="003E1523"/>
    <w:rsid w:val="003E23FC"/>
    <w:rsid w:val="003E2FDC"/>
    <w:rsid w:val="003E492C"/>
    <w:rsid w:val="003E534D"/>
    <w:rsid w:val="003F030E"/>
    <w:rsid w:val="003F0C03"/>
    <w:rsid w:val="003F4B7D"/>
    <w:rsid w:val="003F4EB7"/>
    <w:rsid w:val="003F6136"/>
    <w:rsid w:val="003F6AB2"/>
    <w:rsid w:val="004008B8"/>
    <w:rsid w:val="004076D3"/>
    <w:rsid w:val="00413537"/>
    <w:rsid w:val="00421357"/>
    <w:rsid w:val="00421EB6"/>
    <w:rsid w:val="004257D5"/>
    <w:rsid w:val="00427C32"/>
    <w:rsid w:val="00431E39"/>
    <w:rsid w:val="004350FA"/>
    <w:rsid w:val="00437F80"/>
    <w:rsid w:val="004407A0"/>
    <w:rsid w:val="00440AB6"/>
    <w:rsid w:val="004423EC"/>
    <w:rsid w:val="0044472D"/>
    <w:rsid w:val="004456D6"/>
    <w:rsid w:val="0045160B"/>
    <w:rsid w:val="004527CD"/>
    <w:rsid w:val="0045281D"/>
    <w:rsid w:val="00454ADA"/>
    <w:rsid w:val="00456610"/>
    <w:rsid w:val="00457E58"/>
    <w:rsid w:val="004601F1"/>
    <w:rsid w:val="00466BA9"/>
    <w:rsid w:val="00467AB3"/>
    <w:rsid w:val="00467F5B"/>
    <w:rsid w:val="0047021D"/>
    <w:rsid w:val="00471BC0"/>
    <w:rsid w:val="004751DA"/>
    <w:rsid w:val="00476FFA"/>
    <w:rsid w:val="00484B71"/>
    <w:rsid w:val="00486C6E"/>
    <w:rsid w:val="00494B72"/>
    <w:rsid w:val="00495654"/>
    <w:rsid w:val="00497F6F"/>
    <w:rsid w:val="004A09D3"/>
    <w:rsid w:val="004A771C"/>
    <w:rsid w:val="004B18CC"/>
    <w:rsid w:val="004B2618"/>
    <w:rsid w:val="004B2B7A"/>
    <w:rsid w:val="004B2F23"/>
    <w:rsid w:val="004B3C54"/>
    <w:rsid w:val="004B4A48"/>
    <w:rsid w:val="004B5F29"/>
    <w:rsid w:val="004B7DE6"/>
    <w:rsid w:val="004C163A"/>
    <w:rsid w:val="004C2C8F"/>
    <w:rsid w:val="004C733F"/>
    <w:rsid w:val="004D0753"/>
    <w:rsid w:val="004D3BDF"/>
    <w:rsid w:val="004E05FC"/>
    <w:rsid w:val="004E15AD"/>
    <w:rsid w:val="004E1653"/>
    <w:rsid w:val="004E45F4"/>
    <w:rsid w:val="004E7FCB"/>
    <w:rsid w:val="004F22D0"/>
    <w:rsid w:val="004F4300"/>
    <w:rsid w:val="004F648B"/>
    <w:rsid w:val="00501134"/>
    <w:rsid w:val="00503FE8"/>
    <w:rsid w:val="00505420"/>
    <w:rsid w:val="00505F1E"/>
    <w:rsid w:val="00514512"/>
    <w:rsid w:val="00521047"/>
    <w:rsid w:val="00522683"/>
    <w:rsid w:val="00522E20"/>
    <w:rsid w:val="0052456B"/>
    <w:rsid w:val="005259E0"/>
    <w:rsid w:val="005264BF"/>
    <w:rsid w:val="00527789"/>
    <w:rsid w:val="00530740"/>
    <w:rsid w:val="00531815"/>
    <w:rsid w:val="00532931"/>
    <w:rsid w:val="00532B92"/>
    <w:rsid w:val="00533792"/>
    <w:rsid w:val="0054173D"/>
    <w:rsid w:val="0054376F"/>
    <w:rsid w:val="00543788"/>
    <w:rsid w:val="005502D9"/>
    <w:rsid w:val="00552E69"/>
    <w:rsid w:val="00554E54"/>
    <w:rsid w:val="00555CDA"/>
    <w:rsid w:val="00556380"/>
    <w:rsid w:val="00560A8E"/>
    <w:rsid w:val="00562689"/>
    <w:rsid w:val="0056480F"/>
    <w:rsid w:val="005669D0"/>
    <w:rsid w:val="00566B1A"/>
    <w:rsid w:val="00571A7B"/>
    <w:rsid w:val="00572450"/>
    <w:rsid w:val="00573571"/>
    <w:rsid w:val="00573CC9"/>
    <w:rsid w:val="00573D60"/>
    <w:rsid w:val="00574A62"/>
    <w:rsid w:val="00576373"/>
    <w:rsid w:val="0057677D"/>
    <w:rsid w:val="0057765E"/>
    <w:rsid w:val="00582387"/>
    <w:rsid w:val="00583754"/>
    <w:rsid w:val="0058406B"/>
    <w:rsid w:val="00584292"/>
    <w:rsid w:val="005863BA"/>
    <w:rsid w:val="0059075E"/>
    <w:rsid w:val="00590C38"/>
    <w:rsid w:val="00595668"/>
    <w:rsid w:val="005A107F"/>
    <w:rsid w:val="005A24B3"/>
    <w:rsid w:val="005A3790"/>
    <w:rsid w:val="005A4F8A"/>
    <w:rsid w:val="005A575D"/>
    <w:rsid w:val="005A65F6"/>
    <w:rsid w:val="005B0BDA"/>
    <w:rsid w:val="005B4AD2"/>
    <w:rsid w:val="005B5152"/>
    <w:rsid w:val="005C6649"/>
    <w:rsid w:val="005D1676"/>
    <w:rsid w:val="005D197F"/>
    <w:rsid w:val="005D398E"/>
    <w:rsid w:val="005D3B25"/>
    <w:rsid w:val="005D7AF0"/>
    <w:rsid w:val="005E0745"/>
    <w:rsid w:val="005E4A9B"/>
    <w:rsid w:val="005E69DF"/>
    <w:rsid w:val="005E763B"/>
    <w:rsid w:val="005E79E0"/>
    <w:rsid w:val="005E7CEF"/>
    <w:rsid w:val="005F0D10"/>
    <w:rsid w:val="005F1603"/>
    <w:rsid w:val="005F37B2"/>
    <w:rsid w:val="005F6DF8"/>
    <w:rsid w:val="00600F0F"/>
    <w:rsid w:val="00604911"/>
    <w:rsid w:val="00604D20"/>
    <w:rsid w:val="006113A3"/>
    <w:rsid w:val="00614AD8"/>
    <w:rsid w:val="00621342"/>
    <w:rsid w:val="006261B6"/>
    <w:rsid w:val="00634F0F"/>
    <w:rsid w:val="006415CC"/>
    <w:rsid w:val="006423F4"/>
    <w:rsid w:val="006430B6"/>
    <w:rsid w:val="0064338C"/>
    <w:rsid w:val="00643C03"/>
    <w:rsid w:val="00644D74"/>
    <w:rsid w:val="00645FF9"/>
    <w:rsid w:val="006466F6"/>
    <w:rsid w:val="00652509"/>
    <w:rsid w:val="00653F19"/>
    <w:rsid w:val="006540EF"/>
    <w:rsid w:val="00655640"/>
    <w:rsid w:val="0066082E"/>
    <w:rsid w:val="0066375F"/>
    <w:rsid w:val="00663E09"/>
    <w:rsid w:val="00665E75"/>
    <w:rsid w:val="00666BDF"/>
    <w:rsid w:val="00667BB0"/>
    <w:rsid w:val="00670C1F"/>
    <w:rsid w:val="00675B11"/>
    <w:rsid w:val="006841A7"/>
    <w:rsid w:val="0068457E"/>
    <w:rsid w:val="006859AF"/>
    <w:rsid w:val="00686F3B"/>
    <w:rsid w:val="00686FCA"/>
    <w:rsid w:val="006908EE"/>
    <w:rsid w:val="006916EF"/>
    <w:rsid w:val="0069488A"/>
    <w:rsid w:val="0069606A"/>
    <w:rsid w:val="006968BE"/>
    <w:rsid w:val="00697073"/>
    <w:rsid w:val="006A2FEE"/>
    <w:rsid w:val="006B26DA"/>
    <w:rsid w:val="006B5E2F"/>
    <w:rsid w:val="006C2A81"/>
    <w:rsid w:val="006C3B77"/>
    <w:rsid w:val="006C4A11"/>
    <w:rsid w:val="006C4E5E"/>
    <w:rsid w:val="006C5FB5"/>
    <w:rsid w:val="006D0947"/>
    <w:rsid w:val="006D0EAB"/>
    <w:rsid w:val="006D31B0"/>
    <w:rsid w:val="006D31F3"/>
    <w:rsid w:val="006D339C"/>
    <w:rsid w:val="006D4689"/>
    <w:rsid w:val="006D57F4"/>
    <w:rsid w:val="006D7C97"/>
    <w:rsid w:val="006E0F23"/>
    <w:rsid w:val="006E1945"/>
    <w:rsid w:val="006E1DC4"/>
    <w:rsid w:val="006E1F7F"/>
    <w:rsid w:val="006E2A09"/>
    <w:rsid w:val="006E53C8"/>
    <w:rsid w:val="006F1805"/>
    <w:rsid w:val="006F1A7E"/>
    <w:rsid w:val="006F283A"/>
    <w:rsid w:val="006F2F46"/>
    <w:rsid w:val="006F4CB3"/>
    <w:rsid w:val="007052B4"/>
    <w:rsid w:val="00707B75"/>
    <w:rsid w:val="00710E0F"/>
    <w:rsid w:val="00711EE5"/>
    <w:rsid w:val="0071276D"/>
    <w:rsid w:val="00712FB6"/>
    <w:rsid w:val="00713F13"/>
    <w:rsid w:val="007146B9"/>
    <w:rsid w:val="00714F4F"/>
    <w:rsid w:val="00717D01"/>
    <w:rsid w:val="00722865"/>
    <w:rsid w:val="00722F11"/>
    <w:rsid w:val="0072384E"/>
    <w:rsid w:val="00727115"/>
    <w:rsid w:val="007274CA"/>
    <w:rsid w:val="007328E5"/>
    <w:rsid w:val="0073387B"/>
    <w:rsid w:val="00734B3B"/>
    <w:rsid w:val="0073697C"/>
    <w:rsid w:val="00737A26"/>
    <w:rsid w:val="00737DA1"/>
    <w:rsid w:val="00740EE6"/>
    <w:rsid w:val="00741C7B"/>
    <w:rsid w:val="00754D21"/>
    <w:rsid w:val="0075526A"/>
    <w:rsid w:val="00755481"/>
    <w:rsid w:val="00755660"/>
    <w:rsid w:val="00755F15"/>
    <w:rsid w:val="00761F62"/>
    <w:rsid w:val="00762395"/>
    <w:rsid w:val="00762A01"/>
    <w:rsid w:val="00771109"/>
    <w:rsid w:val="007711AF"/>
    <w:rsid w:val="00771A2D"/>
    <w:rsid w:val="00772CEF"/>
    <w:rsid w:val="00773BC2"/>
    <w:rsid w:val="007746C1"/>
    <w:rsid w:val="00776B97"/>
    <w:rsid w:val="00785467"/>
    <w:rsid w:val="00785D10"/>
    <w:rsid w:val="007871D6"/>
    <w:rsid w:val="00787922"/>
    <w:rsid w:val="0079050B"/>
    <w:rsid w:val="00790A2C"/>
    <w:rsid w:val="00791632"/>
    <w:rsid w:val="0079167D"/>
    <w:rsid w:val="00791765"/>
    <w:rsid w:val="00792888"/>
    <w:rsid w:val="00794CFB"/>
    <w:rsid w:val="0079527E"/>
    <w:rsid w:val="007A2481"/>
    <w:rsid w:val="007A405F"/>
    <w:rsid w:val="007A632B"/>
    <w:rsid w:val="007B0D97"/>
    <w:rsid w:val="007B2FB4"/>
    <w:rsid w:val="007B35EF"/>
    <w:rsid w:val="007B4B48"/>
    <w:rsid w:val="007B6585"/>
    <w:rsid w:val="007C071F"/>
    <w:rsid w:val="007C3D8C"/>
    <w:rsid w:val="007C57CA"/>
    <w:rsid w:val="007C5D08"/>
    <w:rsid w:val="007C7451"/>
    <w:rsid w:val="007C7E98"/>
    <w:rsid w:val="007D2D36"/>
    <w:rsid w:val="007D3D14"/>
    <w:rsid w:val="007D460A"/>
    <w:rsid w:val="007D5EBD"/>
    <w:rsid w:val="007D6B3E"/>
    <w:rsid w:val="007E031F"/>
    <w:rsid w:val="007E155A"/>
    <w:rsid w:val="007E2C9B"/>
    <w:rsid w:val="007E36C7"/>
    <w:rsid w:val="007E3F33"/>
    <w:rsid w:val="007E46E3"/>
    <w:rsid w:val="007E5955"/>
    <w:rsid w:val="007F096F"/>
    <w:rsid w:val="007F1675"/>
    <w:rsid w:val="007F2B22"/>
    <w:rsid w:val="007F4FF7"/>
    <w:rsid w:val="007F5FE4"/>
    <w:rsid w:val="00804A0B"/>
    <w:rsid w:val="008073FF"/>
    <w:rsid w:val="0081101B"/>
    <w:rsid w:val="00811A73"/>
    <w:rsid w:val="008123CC"/>
    <w:rsid w:val="00813996"/>
    <w:rsid w:val="00816793"/>
    <w:rsid w:val="00816936"/>
    <w:rsid w:val="0082123A"/>
    <w:rsid w:val="00824709"/>
    <w:rsid w:val="00824D24"/>
    <w:rsid w:val="008250AD"/>
    <w:rsid w:val="00825482"/>
    <w:rsid w:val="00826749"/>
    <w:rsid w:val="00832F9C"/>
    <w:rsid w:val="00832FF5"/>
    <w:rsid w:val="008349B5"/>
    <w:rsid w:val="0083624A"/>
    <w:rsid w:val="00841D5F"/>
    <w:rsid w:val="008464A0"/>
    <w:rsid w:val="00846C4A"/>
    <w:rsid w:val="00855F73"/>
    <w:rsid w:val="00856D19"/>
    <w:rsid w:val="0085764C"/>
    <w:rsid w:val="00861B70"/>
    <w:rsid w:val="00863026"/>
    <w:rsid w:val="00864D87"/>
    <w:rsid w:val="00871584"/>
    <w:rsid w:val="008718ED"/>
    <w:rsid w:val="00872419"/>
    <w:rsid w:val="008728DD"/>
    <w:rsid w:val="008738E6"/>
    <w:rsid w:val="00874899"/>
    <w:rsid w:val="008813B3"/>
    <w:rsid w:val="00882EA6"/>
    <w:rsid w:val="00883F50"/>
    <w:rsid w:val="00892542"/>
    <w:rsid w:val="00895A6B"/>
    <w:rsid w:val="00895EA4"/>
    <w:rsid w:val="00897C68"/>
    <w:rsid w:val="008A349E"/>
    <w:rsid w:val="008A5732"/>
    <w:rsid w:val="008A7103"/>
    <w:rsid w:val="008B36F1"/>
    <w:rsid w:val="008B6860"/>
    <w:rsid w:val="008B7CD6"/>
    <w:rsid w:val="008C043C"/>
    <w:rsid w:val="008C1DCB"/>
    <w:rsid w:val="008C3184"/>
    <w:rsid w:val="008C44C8"/>
    <w:rsid w:val="008C7A55"/>
    <w:rsid w:val="008C7AEF"/>
    <w:rsid w:val="008D1698"/>
    <w:rsid w:val="008D2852"/>
    <w:rsid w:val="008D2D8D"/>
    <w:rsid w:val="008D3753"/>
    <w:rsid w:val="008D4505"/>
    <w:rsid w:val="008D5278"/>
    <w:rsid w:val="008D54E7"/>
    <w:rsid w:val="008E1546"/>
    <w:rsid w:val="008E3411"/>
    <w:rsid w:val="008E41D4"/>
    <w:rsid w:val="008E4476"/>
    <w:rsid w:val="008E4D3E"/>
    <w:rsid w:val="008E6218"/>
    <w:rsid w:val="008E75B3"/>
    <w:rsid w:val="008E7924"/>
    <w:rsid w:val="008F31D9"/>
    <w:rsid w:val="008F430C"/>
    <w:rsid w:val="00906421"/>
    <w:rsid w:val="0090680A"/>
    <w:rsid w:val="00907232"/>
    <w:rsid w:val="0090725D"/>
    <w:rsid w:val="009079FF"/>
    <w:rsid w:val="00911858"/>
    <w:rsid w:val="009121A0"/>
    <w:rsid w:val="00922DE3"/>
    <w:rsid w:val="00923226"/>
    <w:rsid w:val="00924886"/>
    <w:rsid w:val="00925E51"/>
    <w:rsid w:val="00926CCC"/>
    <w:rsid w:val="00931614"/>
    <w:rsid w:val="0094396B"/>
    <w:rsid w:val="00943E7C"/>
    <w:rsid w:val="00945D88"/>
    <w:rsid w:val="009461D3"/>
    <w:rsid w:val="0094761C"/>
    <w:rsid w:val="00952BC8"/>
    <w:rsid w:val="00954B22"/>
    <w:rsid w:val="0095730B"/>
    <w:rsid w:val="00962A37"/>
    <w:rsid w:val="009633E9"/>
    <w:rsid w:val="0096406B"/>
    <w:rsid w:val="00964604"/>
    <w:rsid w:val="009721E3"/>
    <w:rsid w:val="00976BBC"/>
    <w:rsid w:val="0097793A"/>
    <w:rsid w:val="00977A6B"/>
    <w:rsid w:val="009851BD"/>
    <w:rsid w:val="00985B1B"/>
    <w:rsid w:val="00985C0F"/>
    <w:rsid w:val="00990756"/>
    <w:rsid w:val="00991A6B"/>
    <w:rsid w:val="0099389B"/>
    <w:rsid w:val="00996047"/>
    <w:rsid w:val="0099798F"/>
    <w:rsid w:val="009B035E"/>
    <w:rsid w:val="009B1619"/>
    <w:rsid w:val="009B1F7F"/>
    <w:rsid w:val="009B2BF3"/>
    <w:rsid w:val="009B33E9"/>
    <w:rsid w:val="009B4167"/>
    <w:rsid w:val="009B51F2"/>
    <w:rsid w:val="009B525F"/>
    <w:rsid w:val="009B6760"/>
    <w:rsid w:val="009B7065"/>
    <w:rsid w:val="009B7D2B"/>
    <w:rsid w:val="009C01E5"/>
    <w:rsid w:val="009C0210"/>
    <w:rsid w:val="009C21F1"/>
    <w:rsid w:val="009C4B61"/>
    <w:rsid w:val="009C5479"/>
    <w:rsid w:val="009C6629"/>
    <w:rsid w:val="009C7B3B"/>
    <w:rsid w:val="009C7BDC"/>
    <w:rsid w:val="009C7E69"/>
    <w:rsid w:val="009D0BC9"/>
    <w:rsid w:val="009D0D1E"/>
    <w:rsid w:val="009D0F5F"/>
    <w:rsid w:val="009D579A"/>
    <w:rsid w:val="009E423F"/>
    <w:rsid w:val="009E6F83"/>
    <w:rsid w:val="009F11B5"/>
    <w:rsid w:val="009F19D7"/>
    <w:rsid w:val="009F2144"/>
    <w:rsid w:val="009F2352"/>
    <w:rsid w:val="009F2543"/>
    <w:rsid w:val="009F31BC"/>
    <w:rsid w:val="009F5BCA"/>
    <w:rsid w:val="00A00FC0"/>
    <w:rsid w:val="00A04265"/>
    <w:rsid w:val="00A047B0"/>
    <w:rsid w:val="00A04B61"/>
    <w:rsid w:val="00A051E4"/>
    <w:rsid w:val="00A06962"/>
    <w:rsid w:val="00A106A6"/>
    <w:rsid w:val="00A111B8"/>
    <w:rsid w:val="00A12916"/>
    <w:rsid w:val="00A12FC3"/>
    <w:rsid w:val="00A17013"/>
    <w:rsid w:val="00A172A1"/>
    <w:rsid w:val="00A216C1"/>
    <w:rsid w:val="00A22545"/>
    <w:rsid w:val="00A23259"/>
    <w:rsid w:val="00A24425"/>
    <w:rsid w:val="00A25B02"/>
    <w:rsid w:val="00A26471"/>
    <w:rsid w:val="00A338E6"/>
    <w:rsid w:val="00A34D43"/>
    <w:rsid w:val="00A42363"/>
    <w:rsid w:val="00A43DD7"/>
    <w:rsid w:val="00A451B3"/>
    <w:rsid w:val="00A53F4B"/>
    <w:rsid w:val="00A55123"/>
    <w:rsid w:val="00A56A84"/>
    <w:rsid w:val="00A6084C"/>
    <w:rsid w:val="00A60E0B"/>
    <w:rsid w:val="00A65167"/>
    <w:rsid w:val="00A667CE"/>
    <w:rsid w:val="00A66865"/>
    <w:rsid w:val="00A66B42"/>
    <w:rsid w:val="00A70B03"/>
    <w:rsid w:val="00A712ED"/>
    <w:rsid w:val="00A7330D"/>
    <w:rsid w:val="00A824B9"/>
    <w:rsid w:val="00A83035"/>
    <w:rsid w:val="00A836B7"/>
    <w:rsid w:val="00A84B71"/>
    <w:rsid w:val="00A85D5A"/>
    <w:rsid w:val="00A912AA"/>
    <w:rsid w:val="00A920AB"/>
    <w:rsid w:val="00A92A5D"/>
    <w:rsid w:val="00A935A2"/>
    <w:rsid w:val="00AA1507"/>
    <w:rsid w:val="00AA2C7B"/>
    <w:rsid w:val="00AA4122"/>
    <w:rsid w:val="00AA4347"/>
    <w:rsid w:val="00AA487B"/>
    <w:rsid w:val="00AA60C1"/>
    <w:rsid w:val="00AA71DE"/>
    <w:rsid w:val="00AB111B"/>
    <w:rsid w:val="00AB12A0"/>
    <w:rsid w:val="00AB1910"/>
    <w:rsid w:val="00AB49DC"/>
    <w:rsid w:val="00AB6324"/>
    <w:rsid w:val="00AB68FC"/>
    <w:rsid w:val="00AC0DD0"/>
    <w:rsid w:val="00AC131F"/>
    <w:rsid w:val="00AC29A4"/>
    <w:rsid w:val="00AC2D27"/>
    <w:rsid w:val="00AC3538"/>
    <w:rsid w:val="00AC3680"/>
    <w:rsid w:val="00AC3805"/>
    <w:rsid w:val="00AC50FD"/>
    <w:rsid w:val="00AC66C6"/>
    <w:rsid w:val="00AC6EEA"/>
    <w:rsid w:val="00AC7366"/>
    <w:rsid w:val="00AC7EA8"/>
    <w:rsid w:val="00AD006D"/>
    <w:rsid w:val="00AD02E6"/>
    <w:rsid w:val="00AD1A0E"/>
    <w:rsid w:val="00AD1FFE"/>
    <w:rsid w:val="00AD5938"/>
    <w:rsid w:val="00AD5E8E"/>
    <w:rsid w:val="00AD7DDF"/>
    <w:rsid w:val="00AF0A6F"/>
    <w:rsid w:val="00AF707E"/>
    <w:rsid w:val="00B01772"/>
    <w:rsid w:val="00B0317C"/>
    <w:rsid w:val="00B06943"/>
    <w:rsid w:val="00B0727F"/>
    <w:rsid w:val="00B175F3"/>
    <w:rsid w:val="00B214BA"/>
    <w:rsid w:val="00B214F6"/>
    <w:rsid w:val="00B2708E"/>
    <w:rsid w:val="00B319FE"/>
    <w:rsid w:val="00B33814"/>
    <w:rsid w:val="00B36063"/>
    <w:rsid w:val="00B37042"/>
    <w:rsid w:val="00B37B95"/>
    <w:rsid w:val="00B43D24"/>
    <w:rsid w:val="00B46580"/>
    <w:rsid w:val="00B46586"/>
    <w:rsid w:val="00B51A33"/>
    <w:rsid w:val="00B51B3A"/>
    <w:rsid w:val="00B54E34"/>
    <w:rsid w:val="00B65732"/>
    <w:rsid w:val="00B65E0E"/>
    <w:rsid w:val="00B66632"/>
    <w:rsid w:val="00B66D1F"/>
    <w:rsid w:val="00B725D7"/>
    <w:rsid w:val="00B832C3"/>
    <w:rsid w:val="00B8356B"/>
    <w:rsid w:val="00B83AA6"/>
    <w:rsid w:val="00B848D5"/>
    <w:rsid w:val="00B913FF"/>
    <w:rsid w:val="00B91849"/>
    <w:rsid w:val="00B9695B"/>
    <w:rsid w:val="00B97ABA"/>
    <w:rsid w:val="00BA0DC9"/>
    <w:rsid w:val="00BA0E28"/>
    <w:rsid w:val="00BA40A9"/>
    <w:rsid w:val="00BA4A14"/>
    <w:rsid w:val="00BA58A1"/>
    <w:rsid w:val="00BA5FC3"/>
    <w:rsid w:val="00BA7D0D"/>
    <w:rsid w:val="00BB0036"/>
    <w:rsid w:val="00BB0876"/>
    <w:rsid w:val="00BB250E"/>
    <w:rsid w:val="00BB40DE"/>
    <w:rsid w:val="00BB6AB0"/>
    <w:rsid w:val="00BB6E41"/>
    <w:rsid w:val="00BD0645"/>
    <w:rsid w:val="00BD0DCF"/>
    <w:rsid w:val="00BD2145"/>
    <w:rsid w:val="00BD4476"/>
    <w:rsid w:val="00BD6D12"/>
    <w:rsid w:val="00BE1729"/>
    <w:rsid w:val="00BE1931"/>
    <w:rsid w:val="00BE46D0"/>
    <w:rsid w:val="00BF3540"/>
    <w:rsid w:val="00BF7B1E"/>
    <w:rsid w:val="00C060B1"/>
    <w:rsid w:val="00C0632F"/>
    <w:rsid w:val="00C109AB"/>
    <w:rsid w:val="00C13385"/>
    <w:rsid w:val="00C13BCA"/>
    <w:rsid w:val="00C1446F"/>
    <w:rsid w:val="00C14ABC"/>
    <w:rsid w:val="00C158FD"/>
    <w:rsid w:val="00C20B23"/>
    <w:rsid w:val="00C214EC"/>
    <w:rsid w:val="00C22226"/>
    <w:rsid w:val="00C2431F"/>
    <w:rsid w:val="00C24A05"/>
    <w:rsid w:val="00C2708F"/>
    <w:rsid w:val="00C300E0"/>
    <w:rsid w:val="00C30CCA"/>
    <w:rsid w:val="00C471D5"/>
    <w:rsid w:val="00C502CF"/>
    <w:rsid w:val="00C50B12"/>
    <w:rsid w:val="00C52085"/>
    <w:rsid w:val="00C5469B"/>
    <w:rsid w:val="00C54BC9"/>
    <w:rsid w:val="00C56035"/>
    <w:rsid w:val="00C614B2"/>
    <w:rsid w:val="00C616B0"/>
    <w:rsid w:val="00C640EE"/>
    <w:rsid w:val="00C72F98"/>
    <w:rsid w:val="00C7359C"/>
    <w:rsid w:val="00C74E76"/>
    <w:rsid w:val="00C772BD"/>
    <w:rsid w:val="00C80069"/>
    <w:rsid w:val="00C807D5"/>
    <w:rsid w:val="00C8334B"/>
    <w:rsid w:val="00C85711"/>
    <w:rsid w:val="00C8572F"/>
    <w:rsid w:val="00C86383"/>
    <w:rsid w:val="00C93AB6"/>
    <w:rsid w:val="00C94DEC"/>
    <w:rsid w:val="00C979A9"/>
    <w:rsid w:val="00CA075C"/>
    <w:rsid w:val="00CA218A"/>
    <w:rsid w:val="00CB305D"/>
    <w:rsid w:val="00CB7441"/>
    <w:rsid w:val="00CC55A0"/>
    <w:rsid w:val="00CC58C3"/>
    <w:rsid w:val="00CC7D21"/>
    <w:rsid w:val="00CD09D9"/>
    <w:rsid w:val="00CD2430"/>
    <w:rsid w:val="00CD4B3A"/>
    <w:rsid w:val="00CD5A3F"/>
    <w:rsid w:val="00CD5A95"/>
    <w:rsid w:val="00CE04CE"/>
    <w:rsid w:val="00CE6426"/>
    <w:rsid w:val="00CE73CE"/>
    <w:rsid w:val="00CF0A14"/>
    <w:rsid w:val="00CF131A"/>
    <w:rsid w:val="00CF453F"/>
    <w:rsid w:val="00D00D16"/>
    <w:rsid w:val="00D01C8A"/>
    <w:rsid w:val="00D0445F"/>
    <w:rsid w:val="00D053D4"/>
    <w:rsid w:val="00D05547"/>
    <w:rsid w:val="00D078E1"/>
    <w:rsid w:val="00D07E68"/>
    <w:rsid w:val="00D121DE"/>
    <w:rsid w:val="00D17447"/>
    <w:rsid w:val="00D1770E"/>
    <w:rsid w:val="00D20808"/>
    <w:rsid w:val="00D2112E"/>
    <w:rsid w:val="00D2162F"/>
    <w:rsid w:val="00D21983"/>
    <w:rsid w:val="00D24F41"/>
    <w:rsid w:val="00D26187"/>
    <w:rsid w:val="00D268EC"/>
    <w:rsid w:val="00D30B72"/>
    <w:rsid w:val="00D30DC6"/>
    <w:rsid w:val="00D32767"/>
    <w:rsid w:val="00D32E88"/>
    <w:rsid w:val="00D3569F"/>
    <w:rsid w:val="00D41D21"/>
    <w:rsid w:val="00D43561"/>
    <w:rsid w:val="00D4404B"/>
    <w:rsid w:val="00D44D3A"/>
    <w:rsid w:val="00D4619C"/>
    <w:rsid w:val="00D466DD"/>
    <w:rsid w:val="00D46F84"/>
    <w:rsid w:val="00D60EDA"/>
    <w:rsid w:val="00D61C52"/>
    <w:rsid w:val="00D654EE"/>
    <w:rsid w:val="00D655D3"/>
    <w:rsid w:val="00D65B14"/>
    <w:rsid w:val="00D6602B"/>
    <w:rsid w:val="00D6798F"/>
    <w:rsid w:val="00D70172"/>
    <w:rsid w:val="00D72A63"/>
    <w:rsid w:val="00D74808"/>
    <w:rsid w:val="00D75C66"/>
    <w:rsid w:val="00D8166A"/>
    <w:rsid w:val="00D824B9"/>
    <w:rsid w:val="00D82B7C"/>
    <w:rsid w:val="00D82F70"/>
    <w:rsid w:val="00D83CC4"/>
    <w:rsid w:val="00D873AD"/>
    <w:rsid w:val="00D956A3"/>
    <w:rsid w:val="00D97A46"/>
    <w:rsid w:val="00DA003E"/>
    <w:rsid w:val="00DA1912"/>
    <w:rsid w:val="00DA1BF0"/>
    <w:rsid w:val="00DA1E4D"/>
    <w:rsid w:val="00DA20F0"/>
    <w:rsid w:val="00DA48EE"/>
    <w:rsid w:val="00DA4972"/>
    <w:rsid w:val="00DA7A2F"/>
    <w:rsid w:val="00DA7DE0"/>
    <w:rsid w:val="00DB074C"/>
    <w:rsid w:val="00DB569E"/>
    <w:rsid w:val="00DB7D49"/>
    <w:rsid w:val="00DB7F60"/>
    <w:rsid w:val="00DC0049"/>
    <w:rsid w:val="00DC7CC0"/>
    <w:rsid w:val="00DD2053"/>
    <w:rsid w:val="00DD4620"/>
    <w:rsid w:val="00DD4EAF"/>
    <w:rsid w:val="00DD5C2B"/>
    <w:rsid w:val="00DD7B60"/>
    <w:rsid w:val="00DE00BA"/>
    <w:rsid w:val="00DE1720"/>
    <w:rsid w:val="00DE3766"/>
    <w:rsid w:val="00DE40C0"/>
    <w:rsid w:val="00DE447B"/>
    <w:rsid w:val="00DE4FFC"/>
    <w:rsid w:val="00DF1A58"/>
    <w:rsid w:val="00DF46E7"/>
    <w:rsid w:val="00DF7498"/>
    <w:rsid w:val="00E00124"/>
    <w:rsid w:val="00E02662"/>
    <w:rsid w:val="00E0398B"/>
    <w:rsid w:val="00E0443C"/>
    <w:rsid w:val="00E07563"/>
    <w:rsid w:val="00E14CB5"/>
    <w:rsid w:val="00E21EB8"/>
    <w:rsid w:val="00E3125E"/>
    <w:rsid w:val="00E3638E"/>
    <w:rsid w:val="00E51C20"/>
    <w:rsid w:val="00E549FD"/>
    <w:rsid w:val="00E54A7B"/>
    <w:rsid w:val="00E634E3"/>
    <w:rsid w:val="00E673DF"/>
    <w:rsid w:val="00E72AB5"/>
    <w:rsid w:val="00E768E0"/>
    <w:rsid w:val="00E810DD"/>
    <w:rsid w:val="00E81EEA"/>
    <w:rsid w:val="00E8423B"/>
    <w:rsid w:val="00E8622D"/>
    <w:rsid w:val="00E87D97"/>
    <w:rsid w:val="00E920BC"/>
    <w:rsid w:val="00E92D55"/>
    <w:rsid w:val="00E9542B"/>
    <w:rsid w:val="00EA1A86"/>
    <w:rsid w:val="00EA3F38"/>
    <w:rsid w:val="00EA584C"/>
    <w:rsid w:val="00EB077B"/>
    <w:rsid w:val="00EB4288"/>
    <w:rsid w:val="00EB570D"/>
    <w:rsid w:val="00EB62C4"/>
    <w:rsid w:val="00EB713C"/>
    <w:rsid w:val="00EC0E3B"/>
    <w:rsid w:val="00EC28D8"/>
    <w:rsid w:val="00EC2EA3"/>
    <w:rsid w:val="00EC401C"/>
    <w:rsid w:val="00EC41A0"/>
    <w:rsid w:val="00ED17B9"/>
    <w:rsid w:val="00ED21E5"/>
    <w:rsid w:val="00ED4B78"/>
    <w:rsid w:val="00ED59A0"/>
    <w:rsid w:val="00ED5BDD"/>
    <w:rsid w:val="00ED6981"/>
    <w:rsid w:val="00EE2F4C"/>
    <w:rsid w:val="00EE3ABC"/>
    <w:rsid w:val="00EE4AD1"/>
    <w:rsid w:val="00EE581A"/>
    <w:rsid w:val="00EE640C"/>
    <w:rsid w:val="00EF59BC"/>
    <w:rsid w:val="00EF5CBE"/>
    <w:rsid w:val="00EF63DF"/>
    <w:rsid w:val="00EF726C"/>
    <w:rsid w:val="00F02C00"/>
    <w:rsid w:val="00F0600B"/>
    <w:rsid w:val="00F10A4C"/>
    <w:rsid w:val="00F11C85"/>
    <w:rsid w:val="00F1363D"/>
    <w:rsid w:val="00F147EE"/>
    <w:rsid w:val="00F155AF"/>
    <w:rsid w:val="00F158D3"/>
    <w:rsid w:val="00F1611B"/>
    <w:rsid w:val="00F1702D"/>
    <w:rsid w:val="00F175FE"/>
    <w:rsid w:val="00F22317"/>
    <w:rsid w:val="00F23D1D"/>
    <w:rsid w:val="00F26CEF"/>
    <w:rsid w:val="00F27B1C"/>
    <w:rsid w:val="00F30B84"/>
    <w:rsid w:val="00F30D1A"/>
    <w:rsid w:val="00F3343E"/>
    <w:rsid w:val="00F3391F"/>
    <w:rsid w:val="00F35149"/>
    <w:rsid w:val="00F35CD9"/>
    <w:rsid w:val="00F37250"/>
    <w:rsid w:val="00F41687"/>
    <w:rsid w:val="00F418B7"/>
    <w:rsid w:val="00F427C2"/>
    <w:rsid w:val="00F42B0F"/>
    <w:rsid w:val="00F4323C"/>
    <w:rsid w:val="00F44C4D"/>
    <w:rsid w:val="00F45351"/>
    <w:rsid w:val="00F468EC"/>
    <w:rsid w:val="00F47044"/>
    <w:rsid w:val="00F474F3"/>
    <w:rsid w:val="00F539CE"/>
    <w:rsid w:val="00F54287"/>
    <w:rsid w:val="00F5718D"/>
    <w:rsid w:val="00F60BC0"/>
    <w:rsid w:val="00F6128D"/>
    <w:rsid w:val="00F62D86"/>
    <w:rsid w:val="00F6461A"/>
    <w:rsid w:val="00F71AEC"/>
    <w:rsid w:val="00F7327B"/>
    <w:rsid w:val="00F77737"/>
    <w:rsid w:val="00F80A9D"/>
    <w:rsid w:val="00F80B7E"/>
    <w:rsid w:val="00F8133E"/>
    <w:rsid w:val="00F8190A"/>
    <w:rsid w:val="00F82420"/>
    <w:rsid w:val="00F83A32"/>
    <w:rsid w:val="00F85029"/>
    <w:rsid w:val="00F854B5"/>
    <w:rsid w:val="00F92787"/>
    <w:rsid w:val="00F94857"/>
    <w:rsid w:val="00F94AFD"/>
    <w:rsid w:val="00F950D6"/>
    <w:rsid w:val="00F97F87"/>
    <w:rsid w:val="00FA001C"/>
    <w:rsid w:val="00FB0095"/>
    <w:rsid w:val="00FB3DA1"/>
    <w:rsid w:val="00FB5842"/>
    <w:rsid w:val="00FB6D7A"/>
    <w:rsid w:val="00FB7543"/>
    <w:rsid w:val="00FC1DEB"/>
    <w:rsid w:val="00FC3787"/>
    <w:rsid w:val="00FC45B3"/>
    <w:rsid w:val="00FC4A87"/>
    <w:rsid w:val="00FC55D0"/>
    <w:rsid w:val="00FC5A3F"/>
    <w:rsid w:val="00FC60C6"/>
    <w:rsid w:val="00FC703F"/>
    <w:rsid w:val="00FD1A16"/>
    <w:rsid w:val="00FD28E3"/>
    <w:rsid w:val="00FD3285"/>
    <w:rsid w:val="00FD4C80"/>
    <w:rsid w:val="00FD7D11"/>
    <w:rsid w:val="00FE09C1"/>
    <w:rsid w:val="00FE2FFC"/>
    <w:rsid w:val="00FE59CF"/>
    <w:rsid w:val="00FE7049"/>
    <w:rsid w:val="00FF1A29"/>
    <w:rsid w:val="00FF3BF1"/>
    <w:rsid w:val="00FF4198"/>
    <w:rsid w:val="00FF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2DD136-B7C3-4F96-8E40-67C391005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36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C7366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431E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C7366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9"/>
    <w:qFormat/>
    <w:rsid w:val="00AC7366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3E2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D3E2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D3E2F"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a3">
    <w:name w:val="Table Grid"/>
    <w:basedOn w:val="a1"/>
    <w:uiPriority w:val="99"/>
    <w:rsid w:val="004B7DE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55481"/>
    <w:pPr>
      <w:spacing w:before="100" w:beforeAutospacing="1" w:after="100" w:afterAutospacing="1"/>
    </w:pPr>
    <w:rPr>
      <w:rFonts w:ascii="Tahoma" w:hAnsi="Tahoma" w:cs="Tahoma"/>
      <w:color w:val="333333"/>
      <w:sz w:val="17"/>
      <w:szCs w:val="17"/>
    </w:rPr>
  </w:style>
  <w:style w:type="paragraph" w:customStyle="1" w:styleId="21">
    <w:name w:val="Основной текст 21"/>
    <w:basedOn w:val="a"/>
    <w:uiPriority w:val="99"/>
    <w:rsid w:val="00755481"/>
    <w:pPr>
      <w:ind w:firstLine="709"/>
      <w:jc w:val="both"/>
    </w:pPr>
    <w:rPr>
      <w:szCs w:val="20"/>
    </w:rPr>
  </w:style>
  <w:style w:type="paragraph" w:customStyle="1" w:styleId="ConsPlusCell">
    <w:name w:val="ConsPlusCell"/>
    <w:uiPriority w:val="99"/>
    <w:rsid w:val="00755481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styleId="a5">
    <w:name w:val="No Spacing"/>
    <w:uiPriority w:val="99"/>
    <w:qFormat/>
    <w:rsid w:val="005D197F"/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D3285"/>
    <w:rPr>
      <w:rFonts w:cs="Times New Roman"/>
    </w:rPr>
  </w:style>
  <w:style w:type="paragraph" w:styleId="a6">
    <w:name w:val="Body Text Indent"/>
    <w:basedOn w:val="a"/>
    <w:link w:val="a7"/>
    <w:uiPriority w:val="99"/>
    <w:rsid w:val="00E07563"/>
    <w:pPr>
      <w:jc w:val="center"/>
    </w:pPr>
    <w:rPr>
      <w:b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E07563"/>
    <w:rPr>
      <w:rFonts w:cs="Times New Roman"/>
      <w:b/>
      <w:sz w:val="28"/>
    </w:rPr>
  </w:style>
  <w:style w:type="paragraph" w:styleId="a8">
    <w:name w:val="Balloon Text"/>
    <w:basedOn w:val="a"/>
    <w:link w:val="a9"/>
    <w:uiPriority w:val="99"/>
    <w:rsid w:val="005329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532931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rsid w:val="00021BCD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21BC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D3E2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021BC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D3E2F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semiHidden/>
    <w:unhideWhenUsed/>
    <w:rsid w:val="00A53F4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A53F4B"/>
    <w:rPr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rsid w:val="00A53F4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A53F4B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431E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11">
    <w:name w:val="Сетка таблицы1"/>
    <w:basedOn w:val="a1"/>
    <w:next w:val="a3"/>
    <w:uiPriority w:val="99"/>
    <w:rsid w:val="003D271E"/>
    <w:rPr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2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5F951-54C9-40E4-B4DA-7823768A7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3796</Words>
  <Characters>21640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25386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3</cp:revision>
  <cp:lastPrinted>2022-01-21T11:06:00Z</cp:lastPrinted>
  <dcterms:created xsi:type="dcterms:W3CDTF">2022-01-28T09:14:00Z</dcterms:created>
  <dcterms:modified xsi:type="dcterms:W3CDTF">2022-08-10T08:34:00Z</dcterms:modified>
</cp:coreProperties>
</file>